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5730E" w:rsidP="00E56EE3">
            <w:pPr>
              <w:jc w:val="right"/>
            </w:pPr>
            <w:r>
              <w:rPr>
                <w:sz w:val="40"/>
              </w:rPr>
              <w:t>CRC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5730E" w:rsidP="00D5730E">
            <w:pPr>
              <w:spacing w:before="120" w:line="440" w:lineRule="exact"/>
              <w:rPr>
                <w:b/>
                <w:sz w:val="34"/>
                <w:szCs w:val="34"/>
              </w:rPr>
            </w:pPr>
            <w:r w:rsidRPr="00FB2D3D">
              <w:rPr>
                <w:b/>
                <w:sz w:val="40"/>
                <w:szCs w:val="40"/>
              </w:rPr>
              <w:t>Convención sobre los</w:t>
            </w:r>
            <w:r>
              <w:rPr>
                <w:b/>
                <w:sz w:val="40"/>
                <w:szCs w:val="40"/>
              </w:rPr>
              <w:br/>
            </w:r>
            <w:r w:rsidRPr="00FB2D3D">
              <w:rPr>
                <w:b/>
                <w:sz w:val="40"/>
                <w:szCs w:val="40"/>
              </w:rPr>
              <w:t>Derechos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2D3D">
              <w:rPr>
                <w:b/>
                <w:sz w:val="40"/>
                <w:szCs w:val="40"/>
              </w:rPr>
              <w:t>del Niño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551F6" w:rsidRPr="00F43810">
                <w:t>dist</w:t>
              </w:r>
            </w:fldSimple>
          </w:p>
          <w:p w:rsidR="00935A0B" w:rsidRPr="00F43810" w:rsidRDefault="00A156AD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A156AD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A156AD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D5730E" w:rsidRDefault="00D5730E" w:rsidP="00D5730E">
      <w:pPr>
        <w:spacing w:before="120"/>
        <w:rPr>
          <w:b/>
          <w:sz w:val="24"/>
        </w:rPr>
      </w:pPr>
      <w:r w:rsidRPr="00575ED2">
        <w:rPr>
          <w:b/>
          <w:sz w:val="24"/>
        </w:rPr>
        <w:t>Comité de los Derechos del Niño</w:t>
      </w:r>
    </w:p>
    <w:p w:rsidR="00ED05F1" w:rsidRPr="007E2C6D" w:rsidRDefault="00ED05F1" w:rsidP="00ED05F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D05F1" w:rsidRDefault="00A156AD" w:rsidP="00ED05F1">
      <w:fldSimple w:instr=" DOCPROPERTY  sdate  \* MERGEFORMAT ">
        <w:r w:rsidR="00ED05F1">
          <w:t>sdate</w:t>
        </w:r>
      </w:fldSimple>
    </w:p>
    <w:p w:rsidR="00ED05F1" w:rsidRDefault="00ED05F1" w:rsidP="00ED05F1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  <w:r>
        <w:t xml:space="preserve"> </w:t>
      </w:r>
      <w:r w:rsidR="00C63C8D">
        <w:t>provisional</w:t>
      </w:r>
    </w:p>
    <w:p w:rsidR="00ED05F1" w:rsidRPr="002C3864" w:rsidRDefault="00ED05F1" w:rsidP="00ED05F1">
      <w:r w:rsidRPr="00117018">
        <w:rPr>
          <w:b/>
          <w:bCs/>
        </w:rPr>
        <w:fldChar w:fldCharType="begin"/>
      </w:r>
      <w:r w:rsidRPr="00117018">
        <w:rPr>
          <w:b/>
          <w:bCs/>
        </w:rPr>
        <w:instrText xml:space="preserve"> DOCPROPERTY  atitle  \* MERGEFORMAT </w:instrText>
      </w:r>
      <w:r w:rsidRPr="00117018">
        <w:rPr>
          <w:b/>
          <w:bCs/>
        </w:rPr>
        <w:fldChar w:fldCharType="separate"/>
      </w:r>
      <w:r w:rsidRPr="00117018">
        <w:rPr>
          <w:b/>
          <w:bCs/>
        </w:rPr>
        <w:t>atitle</w:t>
      </w:r>
      <w:r w:rsidRPr="00117018">
        <w:rPr>
          <w:b/>
          <w:bCs/>
        </w:rPr>
        <w:fldChar w:fldCharType="end"/>
      </w:r>
    </w:p>
    <w:p w:rsidR="008D7FFC" w:rsidRPr="001207D3" w:rsidRDefault="008D7FFC" w:rsidP="008D7FFC">
      <w:pPr>
        <w:pStyle w:val="HChG"/>
      </w:pPr>
      <w:r>
        <w:tab/>
      </w:r>
      <w:r>
        <w:tab/>
        <w:t xml:space="preserve">Lista de cuestiones relativa </w:t>
      </w:r>
      <w:fldSimple w:instr=" DOCPROPERTY  prep  \* MERGEFORMAT ">
        <w:r>
          <w:t>prep</w:t>
        </w:r>
      </w:fldSimple>
    </w:p>
    <w:p w:rsidR="00C63C8D" w:rsidRPr="00150B3B" w:rsidRDefault="00C63C8D" w:rsidP="005515AD">
      <w:pPr>
        <w:pStyle w:val="SingleTxtG"/>
        <w:ind w:firstLine="567"/>
      </w:pPr>
      <w:r w:rsidRPr="00150B3B">
        <w:t xml:space="preserve">Se pide al Estado parte que presente por escrito información adicional actualizada (en un máximo de 10.700 palabras), de ser posible antes de </w:t>
      </w:r>
      <w:r w:rsidRPr="00161D13">
        <w:rPr>
          <w:color w:val="FF0000"/>
        </w:rPr>
        <w:t>fecha</w:t>
      </w:r>
      <w:r w:rsidRPr="00150B3B">
        <w:t>. En el diálogo con el Estado parte, el Comité puede abordar todos los aspectos de los derechos del niño contemplados en la Convención.</w:t>
      </w:r>
    </w:p>
    <w:p w:rsidR="00C63C8D" w:rsidRPr="00150B3B" w:rsidRDefault="00C63C8D" w:rsidP="00C63C8D">
      <w:pPr>
        <w:pStyle w:val="H1G"/>
      </w:pPr>
      <w:r>
        <w:tab/>
      </w:r>
      <w:r>
        <w:tab/>
      </w:r>
      <w:r w:rsidRPr="00150B3B">
        <w:t>Parte I</w:t>
      </w:r>
    </w:p>
    <w:p w:rsidR="00C63C8D" w:rsidRPr="00150B3B" w:rsidRDefault="00C63C8D" w:rsidP="00C63C8D">
      <w:pPr>
        <w:pStyle w:val="SingleTxtG"/>
      </w:pPr>
      <w:r w:rsidRPr="00150B3B">
        <w:t>1.</w:t>
      </w:r>
      <w:r>
        <w:tab/>
      </w:r>
      <w:r w:rsidRPr="00161D13">
        <w:rPr>
          <w:color w:val="FF0000"/>
        </w:rPr>
        <w:t>…</w:t>
      </w:r>
      <w:r w:rsidRPr="00150B3B">
        <w:t>.</w:t>
      </w:r>
    </w:p>
    <w:p w:rsidR="00C63C8D" w:rsidRPr="00150B3B" w:rsidRDefault="00C63C8D" w:rsidP="00C63C8D">
      <w:pPr>
        <w:pStyle w:val="H1G"/>
      </w:pPr>
      <w:r>
        <w:tab/>
      </w:r>
      <w:r>
        <w:tab/>
      </w:r>
      <w:r w:rsidRPr="00150B3B">
        <w:t>Parte II</w:t>
      </w:r>
    </w:p>
    <w:p w:rsidR="00C63C8D" w:rsidRPr="00150B3B" w:rsidRDefault="00C63C8D" w:rsidP="00C63C8D">
      <w:pPr>
        <w:pStyle w:val="SingleTxtG"/>
      </w:pPr>
      <w:r w:rsidRPr="00150B3B">
        <w:t>2.</w:t>
      </w:r>
      <w:r>
        <w:tab/>
      </w:r>
      <w:r w:rsidRPr="00150B3B">
        <w:t>El Comité invita al Estado parte a presentar una breve puesta al día (en tres páginas como máximo) de la información proporcionada en su informe en relación con:</w:t>
      </w:r>
    </w:p>
    <w:p w:rsidR="00C63C8D" w:rsidRPr="00150B3B" w:rsidRDefault="00C63C8D" w:rsidP="005515AD">
      <w:pPr>
        <w:pStyle w:val="SingleTxtG"/>
        <w:ind w:firstLine="567"/>
      </w:pPr>
      <w:r w:rsidRPr="00150B3B">
        <w:t>a)</w:t>
      </w:r>
      <w:r>
        <w:tab/>
      </w:r>
      <w:r w:rsidRPr="00150B3B">
        <w:t>Los nuevos proyectos de ley o nuevas leyes y sus respectivos reglamentos;</w:t>
      </w:r>
    </w:p>
    <w:p w:rsidR="00C63C8D" w:rsidRPr="00150B3B" w:rsidRDefault="00C63C8D" w:rsidP="005515AD">
      <w:pPr>
        <w:pStyle w:val="SingleTxtG"/>
        <w:ind w:firstLine="567"/>
      </w:pPr>
      <w:r w:rsidRPr="00150B3B">
        <w:t>b)</w:t>
      </w:r>
      <w:r>
        <w:tab/>
      </w:r>
      <w:r w:rsidRPr="00150B3B">
        <w:t>Las nuevas instituciones (y sus mandatos) o reformas institucionales;</w:t>
      </w:r>
    </w:p>
    <w:p w:rsidR="00C63C8D" w:rsidRPr="00150B3B" w:rsidRDefault="00C63C8D" w:rsidP="005515AD">
      <w:pPr>
        <w:pStyle w:val="SingleTxtG"/>
        <w:ind w:firstLine="567"/>
      </w:pPr>
      <w:r w:rsidRPr="00150B3B">
        <w:t>c)</w:t>
      </w:r>
      <w:r>
        <w:tab/>
      </w:r>
      <w:r w:rsidRPr="00150B3B">
        <w:t>Las políticas, los programas y los planes de acción adoptados recientemente y su alcance y financiación;</w:t>
      </w:r>
    </w:p>
    <w:p w:rsidR="00C63C8D" w:rsidRPr="00150B3B" w:rsidRDefault="00C63C8D" w:rsidP="005515AD">
      <w:pPr>
        <w:pStyle w:val="SingleTxtG"/>
        <w:ind w:firstLine="567"/>
      </w:pPr>
      <w:r w:rsidRPr="00150B3B">
        <w:t>d)</w:t>
      </w:r>
      <w:r>
        <w:tab/>
      </w:r>
      <w:r w:rsidRPr="00150B3B">
        <w:t>Las ratificaciones recientes de instrumentos de derechos humanos.</w:t>
      </w:r>
    </w:p>
    <w:p w:rsidR="00C63C8D" w:rsidRPr="00150B3B" w:rsidRDefault="00C63C8D" w:rsidP="00C63C8D">
      <w:pPr>
        <w:pStyle w:val="H1G"/>
      </w:pPr>
      <w:r>
        <w:tab/>
      </w:r>
      <w:r>
        <w:tab/>
      </w:r>
      <w:r w:rsidRPr="00150B3B">
        <w:t>Parte III</w:t>
      </w:r>
    </w:p>
    <w:p w:rsidR="00C63C8D" w:rsidRPr="00150B3B" w:rsidRDefault="00C63C8D" w:rsidP="00C63C8D">
      <w:pPr>
        <w:pStyle w:val="H23G"/>
      </w:pPr>
      <w:r>
        <w:tab/>
      </w:r>
      <w:r>
        <w:tab/>
      </w:r>
      <w:r w:rsidRPr="00150B3B">
        <w:t>Datos, estadísticas y demás información de que se disponga</w:t>
      </w:r>
    </w:p>
    <w:p w:rsidR="00C63C8D" w:rsidRPr="00150B3B" w:rsidRDefault="00C63C8D" w:rsidP="00C63C8D">
      <w:pPr>
        <w:pStyle w:val="SingleTxtG"/>
      </w:pPr>
      <w:r w:rsidRPr="00150B3B">
        <w:t>3.</w:t>
      </w:r>
      <w:r>
        <w:tab/>
      </w:r>
      <w:r w:rsidRPr="00150B3B">
        <w:t xml:space="preserve">Sírvanse proporcionar datos presupuestarios consolidados de los tres últimos años sobre las partidas destinadas a la infancia y a los sectores sociales, indicando el porcentaje que representa cada partida respecto del presupuesto nacional total y del producto nacional bruto. </w:t>
      </w:r>
      <w:r w:rsidRPr="00161D13">
        <w:rPr>
          <w:color w:val="FF0000"/>
        </w:rPr>
        <w:t>[</w:t>
      </w:r>
      <w:r w:rsidRPr="00150B3B">
        <w:t>Informen asimismo sobre la distribución geográfica de esos recursos.</w:t>
      </w:r>
      <w:r w:rsidRPr="00161D13">
        <w:rPr>
          <w:color w:val="FF0000"/>
        </w:rPr>
        <w:t>]</w:t>
      </w:r>
    </w:p>
    <w:p w:rsidR="00C63C8D" w:rsidRPr="00150B3B" w:rsidRDefault="00C63C8D" w:rsidP="00C63C8D">
      <w:pPr>
        <w:pStyle w:val="SingleTxtG"/>
      </w:pPr>
      <w:r w:rsidRPr="00150B3B">
        <w:t>4.</w:t>
      </w:r>
      <w:r>
        <w:tab/>
      </w:r>
      <w:r w:rsidRPr="00150B3B">
        <w:t>Se ruega faciliten los datos estadísticos actualizados de que se disponga, correspondientes a los tres últimos años, desglosados por edad, sexo, origen étnico, origen nacional, ubicación geográfica y situación socioeconómica, sobre:</w:t>
      </w:r>
    </w:p>
    <w:p w:rsidR="00C63C8D" w:rsidRPr="00150B3B" w:rsidRDefault="00C63C8D" w:rsidP="005515AD">
      <w:pPr>
        <w:pStyle w:val="SingleTxtG"/>
        <w:ind w:firstLine="567"/>
      </w:pPr>
      <w:r w:rsidRPr="00150B3B">
        <w:t>a)</w:t>
      </w:r>
      <w:r>
        <w:tab/>
      </w:r>
      <w:r w:rsidRPr="00161D13">
        <w:rPr>
          <w:color w:val="FF0000"/>
        </w:rPr>
        <w:t>…</w:t>
      </w:r>
      <w:r w:rsidRPr="00150B3B">
        <w:t>;</w:t>
      </w:r>
    </w:p>
    <w:p w:rsidR="00C63C8D" w:rsidRPr="00150B3B" w:rsidRDefault="00C63C8D" w:rsidP="005515AD">
      <w:pPr>
        <w:pStyle w:val="SingleTxtG"/>
        <w:ind w:firstLine="567"/>
      </w:pPr>
      <w:r w:rsidRPr="00150B3B">
        <w:t>b)</w:t>
      </w:r>
      <w:r>
        <w:tab/>
      </w:r>
      <w:r w:rsidRPr="00161D13">
        <w:rPr>
          <w:color w:val="FF0000"/>
        </w:rPr>
        <w:t>…</w:t>
      </w:r>
      <w:r w:rsidRPr="00150B3B">
        <w:t>;</w:t>
      </w:r>
    </w:p>
    <w:p w:rsidR="00C63C8D" w:rsidRPr="00150B3B" w:rsidRDefault="00C63C8D" w:rsidP="005515AD">
      <w:pPr>
        <w:pStyle w:val="SingleTxtG"/>
        <w:ind w:firstLine="567"/>
      </w:pPr>
      <w:r w:rsidRPr="00150B3B">
        <w:t>c)</w:t>
      </w:r>
      <w:r>
        <w:tab/>
      </w:r>
      <w:r w:rsidRPr="00161D13">
        <w:rPr>
          <w:color w:val="FF0000"/>
        </w:rPr>
        <w:t>…</w:t>
      </w:r>
      <w:r w:rsidRPr="00150B3B">
        <w:t>.</w:t>
      </w:r>
    </w:p>
    <w:p w:rsidR="00C63C8D" w:rsidRPr="00150B3B" w:rsidRDefault="00C63C8D" w:rsidP="00C63C8D">
      <w:pPr>
        <w:pStyle w:val="SingleTxtG"/>
      </w:pPr>
      <w:r w:rsidRPr="00150B3B">
        <w:lastRenderedPageBreak/>
        <w:t>5.</w:t>
      </w:r>
      <w:r>
        <w:tab/>
      </w:r>
      <w:r w:rsidRPr="00150B3B">
        <w:t>Sírvanse aportar datos relativos a los últimos tres años, desglosados por edad, sexo, nivel socioeconómico, origen étnico y ubicación geográfica, sobre la situación de los niños privados de un entorno familiar, indicando el número de niños:</w:t>
      </w:r>
    </w:p>
    <w:p w:rsidR="00C63C8D" w:rsidRPr="00150B3B" w:rsidRDefault="00C63C8D" w:rsidP="005515AD">
      <w:pPr>
        <w:pStyle w:val="SingleTxtG"/>
        <w:ind w:firstLine="567"/>
      </w:pPr>
      <w:r w:rsidRPr="00150B3B">
        <w:t>a)</w:t>
      </w:r>
      <w:r>
        <w:tab/>
      </w:r>
      <w:r w:rsidRPr="00161D13">
        <w:rPr>
          <w:color w:val="FF0000"/>
        </w:rPr>
        <w:t>…</w:t>
      </w:r>
      <w:r w:rsidRPr="00150B3B">
        <w:t>;</w:t>
      </w:r>
    </w:p>
    <w:p w:rsidR="00C63C8D" w:rsidRPr="00150B3B" w:rsidRDefault="00C63C8D" w:rsidP="005515AD">
      <w:pPr>
        <w:pStyle w:val="SingleTxtG"/>
        <w:ind w:firstLine="567"/>
      </w:pPr>
      <w:r w:rsidRPr="00150B3B">
        <w:t>b)</w:t>
      </w:r>
      <w:r>
        <w:tab/>
      </w:r>
      <w:r w:rsidRPr="00161D13">
        <w:rPr>
          <w:color w:val="FF0000"/>
        </w:rPr>
        <w:t>…</w:t>
      </w:r>
      <w:r w:rsidRPr="00150B3B">
        <w:t>;</w:t>
      </w:r>
    </w:p>
    <w:p w:rsidR="00C63C8D" w:rsidRPr="00150B3B" w:rsidRDefault="00C63C8D" w:rsidP="005515AD">
      <w:pPr>
        <w:pStyle w:val="SingleTxtG"/>
        <w:ind w:firstLine="567"/>
      </w:pPr>
      <w:r w:rsidRPr="00150B3B">
        <w:t>c)</w:t>
      </w:r>
      <w:r>
        <w:tab/>
      </w:r>
      <w:r w:rsidRPr="00161D13">
        <w:rPr>
          <w:color w:val="FF0000"/>
        </w:rPr>
        <w:t>…</w:t>
      </w:r>
      <w:r w:rsidRPr="00150B3B">
        <w:t>.</w:t>
      </w:r>
    </w:p>
    <w:p w:rsidR="00C63C8D" w:rsidRPr="00150B3B" w:rsidRDefault="00C63C8D" w:rsidP="00C63C8D">
      <w:pPr>
        <w:pStyle w:val="SingleTxtG"/>
      </w:pPr>
      <w:r w:rsidRPr="00150B3B">
        <w:t>6.</w:t>
      </w:r>
      <w:r>
        <w:tab/>
      </w:r>
      <w:r w:rsidRPr="00150B3B">
        <w:t>Facilítense datos de los tres últimos años, desglosados por edad, sexo, tipo de discapacidad, origen étnico y ubicación geográfica, sobre el número de niños con discapacidad que:</w:t>
      </w:r>
    </w:p>
    <w:p w:rsidR="00C63C8D" w:rsidRPr="00150B3B" w:rsidRDefault="00C63C8D" w:rsidP="005515AD">
      <w:pPr>
        <w:pStyle w:val="SingleTxtG"/>
        <w:ind w:firstLine="567"/>
      </w:pPr>
      <w:r w:rsidRPr="00150B3B">
        <w:t>a)</w:t>
      </w:r>
      <w:r>
        <w:tab/>
      </w:r>
      <w:r w:rsidRPr="00150B3B">
        <w:t>Viven con su familia;</w:t>
      </w:r>
    </w:p>
    <w:p w:rsidR="00C63C8D" w:rsidRPr="00150B3B" w:rsidRDefault="00C63C8D" w:rsidP="005515AD">
      <w:pPr>
        <w:pStyle w:val="SingleTxtG"/>
        <w:ind w:firstLine="567"/>
      </w:pPr>
      <w:r w:rsidRPr="00150B3B">
        <w:t>b)</w:t>
      </w:r>
      <w:r>
        <w:tab/>
      </w:r>
      <w:r w:rsidRPr="00150B3B">
        <w:t>Viven en instituciones;</w:t>
      </w:r>
    </w:p>
    <w:p w:rsidR="00C63C8D" w:rsidRPr="00150B3B" w:rsidRDefault="00C63C8D" w:rsidP="005515AD">
      <w:pPr>
        <w:pStyle w:val="SingleTxtG"/>
        <w:ind w:firstLine="567"/>
      </w:pPr>
      <w:r w:rsidRPr="00150B3B">
        <w:t>c)</w:t>
      </w:r>
      <w:r>
        <w:tab/>
      </w:r>
      <w:r w:rsidRPr="00150B3B">
        <w:t>Asisten a escuelas primarias ordinarias;</w:t>
      </w:r>
    </w:p>
    <w:p w:rsidR="00C63C8D" w:rsidRPr="00150B3B" w:rsidRDefault="00C63C8D" w:rsidP="005515AD">
      <w:pPr>
        <w:pStyle w:val="SingleTxtG"/>
        <w:ind w:firstLine="567"/>
      </w:pPr>
      <w:r w:rsidRPr="00150B3B">
        <w:t>d)</w:t>
      </w:r>
      <w:r>
        <w:tab/>
      </w:r>
      <w:r w:rsidRPr="00150B3B">
        <w:t>Asisten a escuelas secundarias ordinarias;</w:t>
      </w:r>
    </w:p>
    <w:p w:rsidR="00C63C8D" w:rsidRPr="00150B3B" w:rsidRDefault="00C63C8D" w:rsidP="005515AD">
      <w:pPr>
        <w:pStyle w:val="SingleTxtG"/>
        <w:ind w:firstLine="567"/>
      </w:pPr>
      <w:r w:rsidRPr="00150B3B">
        <w:t>e)</w:t>
      </w:r>
      <w:r>
        <w:tab/>
      </w:r>
      <w:r w:rsidRPr="00150B3B">
        <w:t>Asisten a escuelas especiales;</w:t>
      </w:r>
    </w:p>
    <w:p w:rsidR="00C63C8D" w:rsidRPr="00150B3B" w:rsidRDefault="00C63C8D" w:rsidP="005515AD">
      <w:pPr>
        <w:pStyle w:val="SingleTxtG"/>
        <w:ind w:firstLine="567"/>
      </w:pPr>
      <w:r w:rsidRPr="00150B3B">
        <w:t>f)</w:t>
      </w:r>
      <w:r>
        <w:tab/>
      </w:r>
      <w:r w:rsidRPr="00150B3B">
        <w:t>No están escolarizados;</w:t>
      </w:r>
    </w:p>
    <w:p w:rsidR="00C63C8D" w:rsidRPr="00150B3B" w:rsidRDefault="00C63C8D" w:rsidP="005515AD">
      <w:pPr>
        <w:pStyle w:val="SingleTxtG"/>
        <w:ind w:firstLine="567"/>
      </w:pPr>
      <w:r w:rsidRPr="00150B3B">
        <w:t>g)</w:t>
      </w:r>
      <w:r>
        <w:tab/>
      </w:r>
      <w:r w:rsidRPr="00150B3B">
        <w:t>Han sido abandonados por su familia.</w:t>
      </w:r>
    </w:p>
    <w:p w:rsidR="00C63C8D" w:rsidRPr="00150B3B" w:rsidRDefault="00C63C8D" w:rsidP="00C63C8D">
      <w:pPr>
        <w:pStyle w:val="SingleTxtG"/>
      </w:pPr>
      <w:r w:rsidRPr="00150B3B">
        <w:t>7.</w:t>
      </w:r>
      <w:r>
        <w:tab/>
      </w:r>
      <w:r w:rsidRPr="00150B3B">
        <w:t>Sírvanse proporcionar al Comité una actualización de los datos del informe que hayan quedado obsoletos por haberse recabado otros más recientes o como resultado de nuevos acontecimientos.</w:t>
      </w:r>
    </w:p>
    <w:p w:rsidR="00C63C8D" w:rsidRPr="00150B3B" w:rsidRDefault="00C63C8D" w:rsidP="00C63C8D">
      <w:pPr>
        <w:pStyle w:val="SingleTxtG"/>
      </w:pPr>
      <w:r w:rsidRPr="00150B3B">
        <w:t>8.</w:t>
      </w:r>
      <w:r>
        <w:tab/>
      </w:r>
      <w:r w:rsidRPr="00150B3B">
        <w:t>Además, el Estado parte puede citar esferas que afecten a los niños y que considere prioritarias con respecto a la aplicación de la Convención.</w:t>
      </w:r>
    </w:p>
    <w:p w:rsidR="00794179" w:rsidRPr="00794179" w:rsidRDefault="00C63C8D" w:rsidP="005515AD">
      <w:pPr>
        <w:pStyle w:val="SingleTxtG"/>
        <w:suppressAutoHyphens/>
        <w:spacing w:before="240" w:after="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1E0A6D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874BF" w:rsidRPr="009874BF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A156AD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874BF" w:rsidRPr="009874BF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A156AD">
    <w:pPr>
      <w:pStyle w:val="Encabezado"/>
    </w:pPr>
    <w:fldSimple w:instr=" DOCPROPERTY  symh  \* MERGEFORMAT ">
      <w:r w:rsidR="00053EA6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A156AD" w:rsidP="00935A0B">
    <w:pPr>
      <w:pStyle w:val="Encabezado"/>
      <w:jc w:val="right"/>
      <w:rPr>
        <w:u w:val="double"/>
      </w:rPr>
    </w:pPr>
    <w:fldSimple w:instr=" DOCPROPERTY  symh  \* MERGEFORMAT ">
      <w:r w:rsidR="00053EA6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2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E2D60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1E0A6D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515AD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D597E"/>
    <w:rsid w:val="006F35EE"/>
    <w:rsid w:val="007021FF"/>
    <w:rsid w:val="00712895"/>
    <w:rsid w:val="00757357"/>
    <w:rsid w:val="00794179"/>
    <w:rsid w:val="007B6DEF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8D7FFC"/>
    <w:rsid w:val="00906890"/>
    <w:rsid w:val="00911BE4"/>
    <w:rsid w:val="009149EE"/>
    <w:rsid w:val="00935A0B"/>
    <w:rsid w:val="00951972"/>
    <w:rsid w:val="00953B31"/>
    <w:rsid w:val="009608F3"/>
    <w:rsid w:val="009874BF"/>
    <w:rsid w:val="00A156AD"/>
    <w:rsid w:val="00A32382"/>
    <w:rsid w:val="00A44B2D"/>
    <w:rsid w:val="00A711FB"/>
    <w:rsid w:val="00A84021"/>
    <w:rsid w:val="00A86F80"/>
    <w:rsid w:val="00A90C2B"/>
    <w:rsid w:val="00A917B3"/>
    <w:rsid w:val="00AB3D14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F2E5C"/>
    <w:rsid w:val="00C106D6"/>
    <w:rsid w:val="00C10B57"/>
    <w:rsid w:val="00C60F0C"/>
    <w:rsid w:val="00C63C8D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5730E"/>
    <w:rsid w:val="00D7481B"/>
    <w:rsid w:val="00D82740"/>
    <w:rsid w:val="00D90138"/>
    <w:rsid w:val="00DC5695"/>
    <w:rsid w:val="00DE2963"/>
    <w:rsid w:val="00E31CF9"/>
    <w:rsid w:val="00E56EE3"/>
    <w:rsid w:val="00E73F76"/>
    <w:rsid w:val="00E86371"/>
    <w:rsid w:val="00EA2C9F"/>
    <w:rsid w:val="00ED05F1"/>
    <w:rsid w:val="00ED0BDA"/>
    <w:rsid w:val="00ED3749"/>
    <w:rsid w:val="00EE7654"/>
    <w:rsid w:val="00EF1360"/>
    <w:rsid w:val="00EF3220"/>
    <w:rsid w:val="00F11DAC"/>
    <w:rsid w:val="00F37BF0"/>
    <w:rsid w:val="00F63772"/>
    <w:rsid w:val="00F76A49"/>
    <w:rsid w:val="00F9377E"/>
    <w:rsid w:val="00F94155"/>
    <w:rsid w:val="00FD234F"/>
    <w:rsid w:val="00FD2EF7"/>
    <w:rsid w:val="00FE447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5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D5730E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AB4A6-72ED-463F-8200-03DF9AC4D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490</Words>
  <Characters>2695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7</cp:revision>
  <cp:lastPrinted>2013-10-24T10:25:00Z</cp:lastPrinted>
  <dcterms:created xsi:type="dcterms:W3CDTF">2018-03-28T13:45:00Z</dcterms:created>
  <dcterms:modified xsi:type="dcterms:W3CDTF">2018-06-27T06:55:00Z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