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073FA4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6D44E0">
              <w:t>/</w:t>
            </w:r>
            <w:r w:rsidR="00417BED">
              <w:fldChar w:fldCharType="begin"/>
            </w:r>
            <w:r w:rsidR="00417BED">
              <w:instrText xml:space="preserve"> DOCPROPERTY  sym1  \* MERGEFORMAT </w:instrText>
            </w:r>
            <w:r w:rsidR="00417BED">
              <w:fldChar w:fldCharType="separate"/>
            </w:r>
            <w:r w:rsidR="00475149" w:rsidRPr="00F43810">
              <w:t>sym1</w:t>
            </w:r>
            <w:r w:rsidR="00417BED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73FA4" w:rsidP="00073FA4">
            <w:pPr>
              <w:spacing w:before="120" w:line="420" w:lineRule="exact"/>
            </w:pPr>
            <w:r w:rsidRPr="005979B6">
              <w:rPr>
                <w:b/>
                <w:sz w:val="40"/>
                <w:lang w:val="fr-FR"/>
              </w:rPr>
              <w:t>Assemblée générale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r w:rsidR="00417BED">
              <w:fldChar w:fldCharType="begin"/>
            </w:r>
            <w:r w:rsidR="00417BED">
              <w:instrText xml:space="preserve"> DOCPROPERTY  dist  \* MERGEFORMAT </w:instrText>
            </w:r>
            <w:r w:rsidR="00417BED">
              <w:fldChar w:fldCharType="separate"/>
            </w:r>
            <w:r w:rsidR="006056E0" w:rsidRPr="00F43810">
              <w:t>Dist</w:t>
            </w:r>
            <w:r w:rsidR="00417BED">
              <w:fldChar w:fldCharType="end"/>
            </w:r>
          </w:p>
          <w:p w:rsidR="001E498C" w:rsidRPr="00F43810" w:rsidRDefault="00417BED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417BED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6056E0" w:rsidRPr="00F43810">
              <w:t>tlang</w:t>
            </w:r>
            <w:r>
              <w:fldChar w:fldCharType="end"/>
            </w:r>
          </w:p>
          <w:p w:rsidR="001E498C" w:rsidRPr="00F43810" w:rsidRDefault="00ED1E33" w:rsidP="00981901">
            <w:pPr>
              <w:suppressAutoHyphens w:val="0"/>
            </w:pPr>
            <w:r>
              <w:t>Original </w:t>
            </w:r>
            <w:r w:rsidR="00091A36">
              <w:t>:</w:t>
            </w:r>
            <w:r w:rsidR="001E498C" w:rsidRPr="00F43810">
              <w:t xml:space="preserve"> </w:t>
            </w:r>
            <w:r w:rsidR="00417BED">
              <w:fldChar w:fldCharType="begin"/>
            </w:r>
            <w:r w:rsidR="00417BED">
              <w:instrText xml:space="preserve"> DOCPROPERTY  olang  \* MERGEFORMAT </w:instrText>
            </w:r>
            <w:r w:rsidR="00417BED">
              <w:fldChar w:fldCharType="separate"/>
            </w:r>
            <w:r w:rsidR="006056E0" w:rsidRPr="00F43810">
              <w:t>olang</w:t>
            </w:r>
            <w:r w:rsidR="00417BED">
              <w:fldChar w:fldCharType="end"/>
            </w:r>
          </w:p>
          <w:p w:rsidR="006056E0" w:rsidRPr="00F43810" w:rsidRDefault="00417BED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6056E0" w:rsidRPr="00F43810">
              <w:t>virs</w:t>
            </w:r>
            <w:r>
              <w:fldChar w:fldCharType="end"/>
            </w:r>
          </w:p>
        </w:tc>
      </w:tr>
    </w:tbl>
    <w:p w:rsidR="00AA69DF" w:rsidRDefault="00073FA4" w:rsidP="00AA69DF">
      <w:pPr>
        <w:spacing w:before="120"/>
        <w:rPr>
          <w:b/>
          <w:sz w:val="24"/>
          <w:szCs w:val="24"/>
          <w:lang w:val="fr-FR"/>
        </w:rPr>
      </w:pPr>
      <w:r w:rsidRPr="00073FA4">
        <w:rPr>
          <w:b/>
          <w:sz w:val="24"/>
          <w:szCs w:val="24"/>
          <w:lang w:val="fr-FR"/>
        </w:rPr>
        <w:t>Conseil des droits de l’homme</w:t>
      </w:r>
    </w:p>
    <w:p w:rsidR="00073FA4" w:rsidRPr="00F43810" w:rsidRDefault="00073FA4" w:rsidP="00073FA4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73FA4" w:rsidRPr="00F43810" w:rsidRDefault="00417BED" w:rsidP="00073FA4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073FA4" w:rsidRPr="00F43810">
        <w:t>sdate</w:t>
      </w:r>
      <w:r>
        <w:fldChar w:fldCharType="end"/>
      </w:r>
    </w:p>
    <w:p w:rsidR="00073FA4" w:rsidRPr="00F43810" w:rsidRDefault="00073FA4" w:rsidP="00073FA4">
      <w:r>
        <w:t xml:space="preserve">Point </w:t>
      </w:r>
      <w:r w:rsidR="00417BED">
        <w:fldChar w:fldCharType="begin"/>
      </w:r>
      <w:r w:rsidR="00417BED">
        <w:instrText xml:space="preserve"> DOCPROPERTY  anum  \* MERGEFORMAT </w:instrText>
      </w:r>
      <w:r w:rsidR="00417BED">
        <w:fldChar w:fldCharType="separate"/>
      </w:r>
      <w:r w:rsidRPr="00F43810">
        <w:t>anum</w:t>
      </w:r>
      <w:r w:rsidR="00417BED">
        <w:fldChar w:fldCharType="end"/>
      </w:r>
      <w:r>
        <w:t xml:space="preserve"> de l’ordre du jour</w:t>
      </w:r>
    </w:p>
    <w:p w:rsidR="00073FA4" w:rsidRPr="00B32045" w:rsidRDefault="00073FA4" w:rsidP="00073FA4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073FA4" w:rsidRPr="005979B6" w:rsidRDefault="00484F44" w:rsidP="00073FA4">
      <w:pPr>
        <w:pStyle w:val="HChG"/>
        <w:rPr>
          <w:lang w:val="fr-FR"/>
        </w:rPr>
      </w:pPr>
      <w:r>
        <w:tab/>
      </w:r>
      <w:r w:rsidR="00073FA4" w:rsidRPr="005979B6">
        <w:rPr>
          <w:lang w:val="fr-FR"/>
        </w:rPr>
        <w:tab/>
      </w:r>
      <w:r w:rsidR="00073FA4">
        <w:rPr>
          <w:lang w:val="fr-FR"/>
        </w:rPr>
        <w:t>Communication de</w:t>
      </w:r>
      <w:r w:rsidR="00073FA4" w:rsidRPr="005979B6">
        <w:rPr>
          <w:lang w:val="fr-FR"/>
        </w:rPr>
        <w:t xml:space="preserve"> </w:t>
      </w:r>
      <w:r w:rsidR="00073FA4" w:rsidRPr="005C5053">
        <w:rPr>
          <w:color w:val="FF0000"/>
          <w:lang w:val="fr-FR"/>
        </w:rPr>
        <w:t>[Institution nationale des droits de</w:t>
      </w:r>
      <w:r w:rsidR="00073FA4">
        <w:rPr>
          <w:color w:val="FF0000"/>
          <w:lang w:val="fr-FR"/>
        </w:rPr>
        <w:t> </w:t>
      </w:r>
      <w:r w:rsidR="00073FA4" w:rsidRPr="005C5053">
        <w:rPr>
          <w:color w:val="FF0000"/>
          <w:lang w:val="fr-FR"/>
        </w:rPr>
        <w:t>l</w:t>
      </w:r>
      <w:r w:rsidR="00073FA4">
        <w:rPr>
          <w:color w:val="FF0000"/>
          <w:lang w:val="fr-FR"/>
        </w:rPr>
        <w:t>’</w:t>
      </w:r>
      <w:r w:rsidR="00073FA4" w:rsidRPr="005C5053">
        <w:rPr>
          <w:color w:val="FF0000"/>
          <w:lang w:val="fr-FR"/>
        </w:rPr>
        <w:t>homme]</w:t>
      </w:r>
      <w:r w:rsidR="00073FA4" w:rsidRPr="005979B6">
        <w:rPr>
          <w:b w:val="0"/>
          <w:sz w:val="20"/>
        </w:rPr>
        <w:footnoteReference w:customMarkFollows="1" w:id="2"/>
        <w:t>*</w:t>
      </w:r>
      <w:r w:rsidR="00073FA4" w:rsidRPr="005C5053">
        <w:rPr>
          <w:lang w:val="fr-FR"/>
        </w:rPr>
        <w:t xml:space="preserve"> </w:t>
      </w:r>
      <w:r w:rsidR="00E8287B">
        <w:rPr>
          <w:lang w:val="fr-FR"/>
        </w:rPr>
        <w:fldChar w:fldCharType="begin"/>
      </w:r>
      <w:r w:rsidR="00E8287B">
        <w:rPr>
          <w:lang w:val="fr-FR"/>
        </w:rPr>
        <w:instrText xml:space="preserve"> DOCPROPERTY  count  \* MERGEFORMAT </w:instrText>
      </w:r>
      <w:r w:rsidR="00E8287B">
        <w:rPr>
          <w:lang w:val="fr-FR"/>
        </w:rPr>
        <w:fldChar w:fldCharType="separate"/>
      </w:r>
      <w:r w:rsidR="00E8287B">
        <w:rPr>
          <w:lang w:val="fr-FR"/>
        </w:rPr>
        <w:t>count</w:t>
      </w:r>
      <w:r w:rsidR="00E8287B">
        <w:rPr>
          <w:lang w:val="fr-FR"/>
        </w:rPr>
        <w:fldChar w:fldCharType="end"/>
      </w:r>
    </w:p>
    <w:p w:rsidR="00073FA4" w:rsidRPr="005979B6" w:rsidRDefault="00073FA4" w:rsidP="00073FA4">
      <w:pPr>
        <w:pStyle w:val="H1G"/>
      </w:pPr>
      <w:r w:rsidRPr="005979B6">
        <w:rPr>
          <w:lang w:val="fr-FR"/>
        </w:rPr>
        <w:tab/>
      </w:r>
      <w:r w:rsidRPr="005979B6">
        <w:rPr>
          <w:lang w:val="fr-FR"/>
        </w:rPr>
        <w:tab/>
        <w:t>Note du secrétariat</w:t>
      </w:r>
    </w:p>
    <w:p w:rsidR="00073FA4" w:rsidRPr="005979B6" w:rsidRDefault="00073FA4" w:rsidP="00073FA4">
      <w:pPr>
        <w:pStyle w:val="SingleTxtG"/>
        <w:ind w:firstLine="567"/>
        <w:rPr>
          <w:lang w:val="fr-FR"/>
        </w:rPr>
      </w:pPr>
      <w:r w:rsidRPr="005979B6">
        <w:rPr>
          <w:lang w:val="fr-FR"/>
        </w:rPr>
        <w:t xml:space="preserve">Le secrétariat </w:t>
      </w:r>
      <w:r>
        <w:rPr>
          <w:lang w:val="fr-FR"/>
        </w:rPr>
        <w:t>a l’honneur de transmettre au</w:t>
      </w:r>
      <w:r w:rsidRPr="005979B6">
        <w:rPr>
          <w:lang w:val="fr-FR"/>
        </w:rPr>
        <w:t xml:space="preserve"> Conseil des droits de </w:t>
      </w:r>
      <w:r>
        <w:rPr>
          <w:lang w:val="fr-FR"/>
        </w:rPr>
        <w:t xml:space="preserve">l’homme </w:t>
      </w:r>
      <w:r w:rsidRPr="005979B6">
        <w:rPr>
          <w:lang w:val="fr-FR"/>
        </w:rPr>
        <w:t xml:space="preserve">la communication </w:t>
      </w:r>
      <w:r>
        <w:rPr>
          <w:lang w:val="fr-FR"/>
        </w:rPr>
        <w:t>soumise</w:t>
      </w:r>
      <w:r w:rsidRPr="005979B6">
        <w:rPr>
          <w:lang w:val="fr-FR"/>
        </w:rPr>
        <w:t xml:space="preserve"> par </w:t>
      </w:r>
      <w:r w:rsidRPr="00AE5FBF">
        <w:rPr>
          <w:color w:val="FF0000"/>
          <w:lang w:val="fr-FR"/>
        </w:rPr>
        <w:t>[le/la]</w:t>
      </w:r>
      <w:r w:rsidRPr="0077642A">
        <w:rPr>
          <w:color w:val="000000" w:themeColor="text1"/>
          <w:lang w:val="fr-FR"/>
        </w:rPr>
        <w:t xml:space="preserve"> </w:t>
      </w:r>
      <w:r w:rsidRPr="00AE5FBF">
        <w:rPr>
          <w:color w:val="FF0000"/>
          <w:lang w:val="fr-FR"/>
        </w:rPr>
        <w:t>[Institution nationale des droits de l</w:t>
      </w:r>
      <w:r>
        <w:rPr>
          <w:color w:val="FF0000"/>
          <w:lang w:val="fr-FR"/>
        </w:rPr>
        <w:t>’</w:t>
      </w:r>
      <w:r w:rsidRPr="00AE5FBF">
        <w:rPr>
          <w:color w:val="FF0000"/>
          <w:lang w:val="fr-FR"/>
        </w:rPr>
        <w:t>homme]</w:t>
      </w:r>
      <w:r w:rsidRPr="005979B6">
        <w:rPr>
          <w:lang w:val="fr-FR"/>
        </w:rPr>
        <w:t xml:space="preserve"> </w:t>
      </w:r>
      <w:r>
        <w:rPr>
          <w:lang w:val="fr-FR"/>
        </w:rPr>
        <w:t>de</w:t>
      </w:r>
      <w:r w:rsidRPr="005979B6">
        <w:rPr>
          <w:lang w:val="fr-FR"/>
        </w:rPr>
        <w:t xml:space="preserve"> </w:t>
      </w:r>
      <w:r w:rsidRPr="00AE5FBF">
        <w:rPr>
          <w:color w:val="FF0000"/>
          <w:lang w:val="fr-FR"/>
        </w:rPr>
        <w:t>[</w:t>
      </w:r>
      <w:r w:rsidRPr="00AF1393">
        <w:rPr>
          <w:color w:val="FF0000"/>
          <w:lang w:val="fr-FR"/>
        </w:rPr>
        <w:t>Pays</w:t>
      </w:r>
      <w:r w:rsidRPr="00AE5FBF">
        <w:rPr>
          <w:color w:val="FF0000"/>
          <w:lang w:val="fr-FR"/>
        </w:rPr>
        <w:t>]</w:t>
      </w:r>
      <w:r w:rsidRPr="005979B6">
        <w:rPr>
          <w:lang w:val="fr-FR"/>
        </w:rPr>
        <w:t xml:space="preserve">, </w:t>
      </w:r>
      <w:r>
        <w:rPr>
          <w:lang w:val="fr-FR"/>
        </w:rPr>
        <w:t>qui est distribuée</w:t>
      </w:r>
      <w:r w:rsidRPr="005979B6">
        <w:rPr>
          <w:lang w:val="fr-FR"/>
        </w:rPr>
        <w:t xml:space="preserve"> conformément à l</w:t>
      </w:r>
      <w:r>
        <w:rPr>
          <w:lang w:val="fr-FR"/>
        </w:rPr>
        <w:t>’</w:t>
      </w:r>
      <w:r w:rsidRPr="005979B6">
        <w:rPr>
          <w:lang w:val="fr-FR"/>
        </w:rPr>
        <w:t>article 7</w:t>
      </w:r>
      <w:r>
        <w:rPr>
          <w:lang w:val="fr-FR"/>
        </w:rPr>
        <w:t> </w:t>
      </w:r>
      <w:r w:rsidRPr="005979B6">
        <w:rPr>
          <w:lang w:val="fr-FR"/>
        </w:rPr>
        <w:t xml:space="preserve">b) du Règlement intérieur </w:t>
      </w:r>
      <w:r>
        <w:rPr>
          <w:lang w:val="fr-FR"/>
        </w:rPr>
        <w:t xml:space="preserve">du Conseil (voir résolution </w:t>
      </w:r>
      <w:r w:rsidRPr="005979B6">
        <w:rPr>
          <w:lang w:val="fr-FR"/>
        </w:rPr>
        <w:t>5/1</w:t>
      </w:r>
      <w:r>
        <w:rPr>
          <w:lang w:val="fr-FR"/>
        </w:rPr>
        <w:t>, annexe)</w:t>
      </w:r>
      <w:r w:rsidRPr="005979B6">
        <w:rPr>
          <w:lang w:val="fr-FR"/>
        </w:rPr>
        <w:t xml:space="preserve"> </w:t>
      </w:r>
      <w:r>
        <w:rPr>
          <w:lang w:val="fr-FR"/>
        </w:rPr>
        <w:t>et</w:t>
      </w:r>
      <w:r w:rsidRPr="005979B6">
        <w:rPr>
          <w:lang w:val="fr-FR"/>
        </w:rPr>
        <w:t xml:space="preserve"> selon les modalités et les pratiques convenues par la Commission des droits de l</w:t>
      </w:r>
      <w:r>
        <w:rPr>
          <w:lang w:val="fr-FR"/>
        </w:rPr>
        <w:t>’</w:t>
      </w:r>
      <w:r w:rsidRPr="005979B6">
        <w:rPr>
          <w:lang w:val="fr-FR"/>
        </w:rPr>
        <w:t xml:space="preserve">homme </w:t>
      </w:r>
      <w:r>
        <w:rPr>
          <w:lang w:val="fr-FR"/>
        </w:rPr>
        <w:t>dans sa</w:t>
      </w:r>
      <w:r w:rsidRPr="005979B6">
        <w:rPr>
          <w:lang w:val="fr-FR"/>
        </w:rPr>
        <w:t xml:space="preserve"> résolution 2005/74.</w:t>
      </w:r>
    </w:p>
    <w:p w:rsidR="00073FA4" w:rsidRPr="00ED1E33" w:rsidRDefault="00073FA4" w:rsidP="00073FA4">
      <w:pPr>
        <w:pStyle w:val="HChG"/>
      </w:pPr>
      <w:r w:rsidRPr="005979B6">
        <w:rPr>
          <w:lang w:val="fr-FR"/>
        </w:rPr>
        <w:br w:type="page"/>
      </w:r>
      <w:r>
        <w:rPr>
          <w:lang w:val="fr-FR"/>
        </w:rPr>
        <w:lastRenderedPageBreak/>
        <w:tab/>
      </w:r>
      <w:r>
        <w:rPr>
          <w:lang w:val="fr-FR"/>
        </w:rPr>
        <w:tab/>
      </w:r>
      <w:r w:rsidRPr="00351D9D">
        <w:rPr>
          <w:bCs/>
          <w:color w:val="FF0000"/>
          <w:szCs w:val="28"/>
          <w:lang w:val="en-US"/>
        </w:rPr>
        <w:t>[</w:t>
      </w:r>
      <w:r w:rsidRPr="00AF1393">
        <w:rPr>
          <w:bCs/>
          <w:color w:val="FF0000"/>
          <w:szCs w:val="28"/>
          <w:lang w:val="fr-FR"/>
        </w:rPr>
        <w:t>Titre de la communication</w:t>
      </w:r>
      <w:r>
        <w:rPr>
          <w:bCs/>
          <w:color w:val="FF0000"/>
          <w:szCs w:val="28"/>
          <w:lang w:val="en-US"/>
        </w:rPr>
        <w:t>]</w:t>
      </w:r>
      <w:r w:rsidRPr="00FE6095">
        <w:rPr>
          <w:b w:val="0"/>
          <w:bCs/>
          <w:sz w:val="20"/>
        </w:rPr>
        <w:footnoteReference w:customMarkFollows="1" w:id="3"/>
        <w:t>**</w:t>
      </w:r>
    </w:p>
    <w:p w:rsidR="00073FA4" w:rsidRPr="00143CB7" w:rsidRDefault="00073FA4" w:rsidP="00ED1E33">
      <w:pPr>
        <w:pStyle w:val="SingleTxtG"/>
        <w:rPr>
          <w:lang w:val="en-US"/>
        </w:rPr>
      </w:pPr>
    </w:p>
    <w:p w:rsidR="000C1293" w:rsidRPr="000C1293" w:rsidRDefault="00073FA4" w:rsidP="00ED1E33">
      <w:pPr>
        <w:pStyle w:val="SingleTxtG"/>
        <w:spacing w:before="240" w:after="0"/>
        <w:jc w:val="center"/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17BE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17BED">
      <w:fldChar w:fldCharType="begin"/>
    </w:r>
    <w:r w:rsidR="00417BED">
      <w:instrText xml:space="preserve"> DOCPROPERTY  gdocf  \* MERGEFORMAT </w:instrText>
    </w:r>
    <w:r w:rsidR="00417BED">
      <w:fldChar w:fldCharType="separate"/>
    </w:r>
    <w:r w:rsidR="00E018E1">
      <w:t>gdocf</w:t>
    </w:r>
    <w:r w:rsidR="00417BE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17BED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E018E1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E609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73FA4" w:rsidRPr="00D57F34" w:rsidRDefault="00073FA4" w:rsidP="00073FA4">
      <w:pPr>
        <w:pStyle w:val="Textonotapie"/>
        <w:rPr>
          <w:szCs w:val="18"/>
          <w:lang w:val="fr-FR"/>
        </w:rPr>
      </w:pPr>
      <w:r>
        <w:tab/>
      </w:r>
      <w:r w:rsidRPr="00073FA4">
        <w:rPr>
          <w:sz w:val="20"/>
        </w:rPr>
        <w:t>*</w:t>
      </w:r>
      <w:r>
        <w:rPr>
          <w:sz w:val="20"/>
        </w:rPr>
        <w:tab/>
      </w:r>
      <w:r w:rsidRPr="00D57F34">
        <w:rPr>
          <w:szCs w:val="18"/>
          <w:lang w:val="fr-FR"/>
        </w:rPr>
        <w:t xml:space="preserve">Institution nationale des droits de l’homme à laquelle l’Alliance globale des </w:t>
      </w:r>
      <w:r>
        <w:rPr>
          <w:szCs w:val="18"/>
          <w:lang w:val="fr-FR"/>
        </w:rPr>
        <w:t>institutions nationales des </w:t>
      </w:r>
      <w:r w:rsidRPr="00D57F34">
        <w:rPr>
          <w:szCs w:val="18"/>
          <w:lang w:val="fr-FR"/>
        </w:rPr>
        <w:t>droits de l’homme a accordé le statut d’accréditation « A ».</w:t>
      </w:r>
    </w:p>
  </w:footnote>
  <w:footnote w:id="3">
    <w:p w:rsidR="00073FA4" w:rsidRPr="001D33D8" w:rsidRDefault="00073FA4" w:rsidP="00073FA4">
      <w:pPr>
        <w:pStyle w:val="Textonotapie"/>
        <w:rPr>
          <w:lang w:val="fr-FR"/>
        </w:rPr>
      </w:pPr>
      <w:r w:rsidRPr="001D33D8">
        <w:tab/>
      </w:r>
      <w:r w:rsidRPr="001D33D8">
        <w:rPr>
          <w:sz w:val="20"/>
        </w:rPr>
        <w:t>**</w:t>
      </w:r>
      <w:r w:rsidRPr="001D33D8">
        <w:rPr>
          <w:sz w:val="20"/>
        </w:rPr>
        <w:tab/>
      </w:r>
      <w:r w:rsidRPr="00143CB7">
        <w:rPr>
          <w:szCs w:val="18"/>
        </w:rPr>
        <w:t xml:space="preserve">La communication est </w:t>
      </w:r>
      <w:r w:rsidRPr="00143CB7">
        <w:rPr>
          <w:szCs w:val="18"/>
          <w:lang w:val="fr-FR"/>
        </w:rPr>
        <w:t>distribuée telle qu</w:t>
      </w:r>
      <w:r>
        <w:rPr>
          <w:szCs w:val="18"/>
          <w:lang w:val="fr-FR"/>
        </w:rPr>
        <w:t>’</w:t>
      </w:r>
      <w:r w:rsidRPr="00143CB7">
        <w:rPr>
          <w:szCs w:val="18"/>
          <w:lang w:val="fr-FR"/>
        </w:rPr>
        <w:t>elle a été reçue, dans la langue de l</w:t>
      </w:r>
      <w:r>
        <w:rPr>
          <w:szCs w:val="18"/>
          <w:lang w:val="fr-FR"/>
        </w:rPr>
        <w:t>’</w:t>
      </w:r>
      <w:r w:rsidRPr="00143CB7">
        <w:rPr>
          <w:szCs w:val="18"/>
          <w:lang w:val="fr-FR"/>
        </w:rPr>
        <w:t>original seulement.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17BED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E018E1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17BED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E018E1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7118FF4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E06C5B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DC886D6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3FA4"/>
    <w:rsid w:val="0007796D"/>
    <w:rsid w:val="000860BB"/>
    <w:rsid w:val="00091A36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17BE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07C96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8287B"/>
    <w:rsid w:val="00EA0791"/>
    <w:rsid w:val="00EA4D06"/>
    <w:rsid w:val="00ED1E33"/>
    <w:rsid w:val="00F164B0"/>
    <w:rsid w:val="00F43810"/>
    <w:rsid w:val="00F660DF"/>
    <w:rsid w:val="00F80094"/>
    <w:rsid w:val="00F95C08"/>
    <w:rsid w:val="00FA66E5"/>
    <w:rsid w:val="00FE4E9D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FA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073FA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73FA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73FA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73FA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73FA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73FA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73FA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73FA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73FA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073FA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073FA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73FA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73FA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73FA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073FA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073FA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73FA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73FA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73FA4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73FA4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73FA4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Refdenotaalfinal">
    <w:name w:val="endnote reference"/>
    <w:aliases w:val="1_G"/>
    <w:basedOn w:val="Fuentedeprrafopredeter"/>
    <w:qFormat/>
    <w:rsid w:val="00073FA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73FA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73FA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73FA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73FA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73FA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73FA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73FA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73FA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73FA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a/hthhhh</vt:lpstr>
    </vt:vector>
  </TitlesOfParts>
  <Company>DCM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2018-03-23T13:22:00Z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