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/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935A0B" w:rsidP="00007BCB">
            <w:pPr>
              <w:jc w:val="right"/>
            </w:pPr>
            <w:proofErr w:type="spellStart"/>
            <w:r w:rsidRPr="00F43810">
              <w:rPr>
                <w:sz w:val="40"/>
              </w:rPr>
              <w:t>C</w:t>
            </w:r>
            <w:r w:rsidR="00007BCB">
              <w:rPr>
                <w:sz w:val="40"/>
              </w:rPr>
              <w:t>CPR</w:t>
            </w:r>
            <w:proofErr w:type="spellEnd"/>
            <w:r w:rsidRPr="00F43810">
              <w:t>/</w:t>
            </w:r>
            <w:proofErr w:type="spellStart"/>
            <w:r w:rsidR="00760595">
              <w:fldChar w:fldCharType="begin"/>
            </w:r>
            <w:r w:rsidR="00760595">
              <w:instrText xml:space="preserve"> DOCPROPERTY  sym1  \* MERGEFORMAT </w:instrText>
            </w:r>
            <w:r w:rsidR="00760595">
              <w:fldChar w:fldCharType="separate"/>
            </w:r>
            <w:r w:rsidRPr="00F43810">
              <w:t>sym1</w:t>
            </w:r>
            <w:proofErr w:type="spellEnd"/>
            <w:r w:rsidR="00760595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007BCB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BF5E1E">
              <w:rPr>
                <w:b/>
                <w:sz w:val="34"/>
                <w:szCs w:val="34"/>
              </w:rPr>
              <w:t>Pacto Internacional de Derechos</w:t>
            </w:r>
            <w:r w:rsidRPr="00BF5E1E">
              <w:rPr>
                <w:b/>
                <w:sz w:val="34"/>
                <w:szCs w:val="34"/>
              </w:rPr>
              <w:br/>
              <w:t>Civiles y Políticos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DB34FA" w:rsidP="00935A0B">
            <w:pPr>
              <w:spacing w:before="240" w:line="240" w:lineRule="exact"/>
            </w:pPr>
            <w:proofErr w:type="spellStart"/>
            <w:r>
              <w:t>Distr</w:t>
            </w:r>
            <w:proofErr w:type="spellEnd"/>
            <w:r>
              <w:t>.</w:t>
            </w:r>
            <w:r w:rsidR="00935A0B" w:rsidRPr="00F43810">
              <w:t xml:space="preserve"> </w:t>
            </w:r>
            <w:r w:rsidR="000A3FE2">
              <w:fldChar w:fldCharType="begin"/>
            </w:r>
            <w:r w:rsidR="000A3FE2">
              <w:instrText xml:space="preserve"> DOCPROPERTY  dist  \* MERGEFORMAT </w:instrText>
            </w:r>
            <w:r w:rsidR="000A3FE2">
              <w:fldChar w:fldCharType="separate"/>
            </w:r>
            <w:proofErr w:type="spellStart"/>
            <w:r w:rsidR="00935A0B" w:rsidRPr="00F43810">
              <w:t>Dist</w:t>
            </w:r>
            <w:proofErr w:type="spellEnd"/>
            <w:r w:rsidR="000A3FE2">
              <w:fldChar w:fldCharType="end"/>
            </w:r>
          </w:p>
          <w:p w:rsidR="00935A0B" w:rsidRPr="00F43810" w:rsidRDefault="000A3FE2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0A3FE2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0A3FE2">
              <w:fldChar w:fldCharType="begin"/>
            </w:r>
            <w:r w:rsidR="000A3FE2">
              <w:instrText xml:space="preserve"> DOCPROPERTY  olang  \* MERGEFORMAT </w:instrText>
            </w:r>
            <w:r w:rsidR="000A3FE2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0A3FE2">
              <w:fldChar w:fldCharType="end"/>
            </w:r>
          </w:p>
          <w:p w:rsidR="002D5AAC" w:rsidRDefault="000A3FE2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007BCB" w:rsidRDefault="00007BCB" w:rsidP="00007BCB">
      <w:pPr>
        <w:spacing w:before="120"/>
        <w:rPr>
          <w:rFonts w:ascii="Times New Roman Bold" w:hAnsi="Times New Roman Bold"/>
          <w:b/>
          <w:color w:val="000000"/>
          <w:sz w:val="24"/>
        </w:rPr>
      </w:pPr>
      <w:r>
        <w:rPr>
          <w:rFonts w:ascii="Times New Roman Bold" w:hAnsi="Times New Roman Bold"/>
          <w:b/>
          <w:color w:val="000000"/>
          <w:sz w:val="24"/>
        </w:rPr>
        <w:t>Comité de Derechos Humanos</w:t>
      </w:r>
    </w:p>
    <w:p w:rsidR="00E204E4" w:rsidRPr="00FA7E8E" w:rsidRDefault="00E204E4" w:rsidP="00E204E4">
      <w:pPr>
        <w:pStyle w:val="HChG"/>
      </w:pPr>
      <w:r w:rsidRPr="00FA7E8E">
        <w:rPr>
          <w:color w:val="000000"/>
        </w:rPr>
        <w:tab/>
      </w:r>
      <w:r w:rsidRPr="00FA7E8E">
        <w:rPr>
          <w:color w:val="000000"/>
        </w:rPr>
        <w:tab/>
      </w:r>
      <w:r w:rsidR="00E12F1D">
        <w:t xml:space="preserve">Lista de cuestiones previa a la presentación </w:t>
      </w:r>
      <w:r w:rsidR="00E65ED7" w:rsidRPr="00E65ED7">
        <w:rPr>
          <w:color w:val="FF0000"/>
        </w:rPr>
        <w:t>[</w:t>
      </w:r>
      <w:r w:rsidR="00E12F1D" w:rsidRPr="00E65ED7">
        <w:rPr>
          <w:color w:val="FF0000"/>
        </w:rPr>
        <w:t>del</w:t>
      </w:r>
      <w:r w:rsidR="00E65ED7" w:rsidRPr="00E65ED7">
        <w:rPr>
          <w:color w:val="FF0000"/>
        </w:rPr>
        <w:t>/de los]</w:t>
      </w:r>
      <w:r w:rsidRPr="00FA7E8E">
        <w:t xml:space="preserve"> </w:t>
      </w:r>
      <w:r w:rsidR="00E65ED7">
        <w:fldChar w:fldCharType="begin"/>
      </w:r>
      <w:r w:rsidR="00E65ED7">
        <w:instrText xml:space="preserve"> DOCPROPERTY  prepws  \* MERGEFORMAT </w:instrText>
      </w:r>
      <w:r w:rsidR="00E65ED7">
        <w:fldChar w:fldCharType="separate"/>
      </w:r>
      <w:proofErr w:type="spellStart"/>
      <w:r w:rsidR="00E65ED7">
        <w:t>prep</w:t>
      </w:r>
      <w:bookmarkStart w:id="0" w:name="_GoBack"/>
      <w:bookmarkEnd w:id="0"/>
      <w:r w:rsidR="00E65ED7">
        <w:t>ws</w:t>
      </w:r>
      <w:proofErr w:type="spellEnd"/>
      <w:r w:rsidR="00E65ED7">
        <w:fldChar w:fldCharType="end"/>
      </w:r>
      <w:r w:rsidR="000A3FE2" w:rsidRPr="001707F6">
        <w:rPr>
          <w:b w:val="0"/>
          <w:sz w:val="20"/>
          <w:lang w:val="es-ES_tradnl" w:eastAsia="en-US"/>
        </w:rPr>
        <w:footnoteReference w:customMarkFollows="1" w:id="1"/>
        <w:t>*</w:t>
      </w:r>
    </w:p>
    <w:p w:rsidR="00EE30C4" w:rsidRPr="001707F6" w:rsidRDefault="00EE30C4" w:rsidP="00EE30C4">
      <w:pPr>
        <w:pStyle w:val="H1G"/>
        <w:rPr>
          <w:lang w:val="en-GB" w:eastAsia="en-US"/>
        </w:rPr>
      </w:pPr>
      <w:r w:rsidRPr="001707F6">
        <w:rPr>
          <w:lang w:val="en-GB" w:eastAsia="en-US"/>
        </w:rPr>
        <w:tab/>
        <w:t>A.</w:t>
      </w:r>
      <w:r w:rsidRPr="001707F6">
        <w:rPr>
          <w:lang w:val="en-GB" w:eastAsia="en-US"/>
        </w:rPr>
        <w:tab/>
      </w:r>
      <w:r w:rsidRPr="001707F6">
        <w:rPr>
          <w:lang w:val="es-ES_tradnl" w:eastAsia="en-US"/>
        </w:rPr>
        <w:t xml:space="preserve">Información general sobre la situación </w:t>
      </w:r>
      <w:r>
        <w:rPr>
          <w:lang w:val="es-ES_tradnl" w:eastAsia="en-US"/>
        </w:rPr>
        <w:t>nacional en materia de derechos </w:t>
      </w:r>
      <w:r w:rsidRPr="001707F6">
        <w:rPr>
          <w:lang w:val="es-ES_tradnl" w:eastAsia="en-US"/>
        </w:rPr>
        <w:t>humanos, con inclusión de nuevas medidas y acontecimientos relativos a la aplicación del Pacto</w:t>
      </w:r>
    </w:p>
    <w:p w:rsidR="00EE30C4" w:rsidRPr="001707F6" w:rsidRDefault="00EE30C4" w:rsidP="00EE30C4">
      <w:pPr>
        <w:pStyle w:val="SingleTxtG"/>
        <w:rPr>
          <w:lang w:val="en-GB" w:eastAsia="en-US"/>
        </w:rPr>
      </w:pPr>
      <w:r w:rsidRPr="001707F6">
        <w:rPr>
          <w:lang w:val="en-GB" w:eastAsia="en-US"/>
        </w:rPr>
        <w:t>1.</w:t>
      </w:r>
      <w:r w:rsidRPr="001707F6">
        <w:rPr>
          <w:lang w:val="en-GB" w:eastAsia="en-US"/>
        </w:rPr>
        <w:tab/>
      </w:r>
      <w:r w:rsidRPr="001707F6">
        <w:rPr>
          <w:lang w:val="es-ES_tradnl" w:eastAsia="en-US"/>
        </w:rPr>
        <w:t>Sírvanse proporcionar información sobre las medidas adoptadas para aplicar las recomendaciones formuladas en las anteriores observaciones finales del Comité (</w:t>
      </w:r>
      <w:proofErr w:type="spellStart"/>
      <w:r w:rsidRPr="001707F6">
        <w:rPr>
          <w:lang w:val="es-ES_tradnl" w:eastAsia="en-US"/>
        </w:rPr>
        <w:t>CCPR</w:t>
      </w:r>
      <w:proofErr w:type="spellEnd"/>
      <w:r w:rsidRPr="001707F6">
        <w:rPr>
          <w:lang w:val="es-ES_tradnl" w:eastAsia="en-US"/>
        </w:rPr>
        <w:t>/C/</w:t>
      </w:r>
      <w:r w:rsidRPr="001707F6">
        <w:rPr>
          <w:color w:val="FF0000"/>
          <w:lang w:val="es-ES_tradnl" w:eastAsia="en-US"/>
        </w:rPr>
        <w:t>XXX</w:t>
      </w:r>
      <w:r w:rsidRPr="001707F6">
        <w:rPr>
          <w:lang w:val="es-ES_tradnl" w:eastAsia="en-US"/>
        </w:rPr>
        <w:t>/CO/</w:t>
      </w:r>
      <w:r w:rsidRPr="001707F6">
        <w:rPr>
          <w:color w:val="FF0000"/>
          <w:lang w:val="es-ES_tradnl" w:eastAsia="en-US"/>
        </w:rPr>
        <w:t>Y</w:t>
      </w:r>
      <w:r w:rsidRPr="001707F6">
        <w:rPr>
          <w:lang w:val="es-ES_tradnl" w:eastAsia="en-US"/>
        </w:rPr>
        <w:t xml:space="preserve">) </w:t>
      </w:r>
      <w:r w:rsidRPr="001707F6">
        <w:rPr>
          <w:color w:val="FF0000"/>
          <w:lang w:val="es-ES_tradnl" w:eastAsia="en-US"/>
        </w:rPr>
        <w:t>[, incluidos los datos estadísticos pertinentes]</w:t>
      </w:r>
      <w:r w:rsidRPr="001707F6">
        <w:rPr>
          <w:lang w:val="es-ES_tradnl" w:eastAsia="en-US"/>
        </w:rPr>
        <w:t>.</w:t>
      </w:r>
      <w:r w:rsidRPr="001707F6">
        <w:rPr>
          <w:lang w:val="en-GB" w:eastAsia="en-US"/>
        </w:rPr>
        <w:t xml:space="preserve"> </w:t>
      </w:r>
      <w:r w:rsidRPr="001707F6">
        <w:rPr>
          <w:lang w:val="es-ES_tradnl" w:eastAsia="en-US"/>
        </w:rPr>
        <w:t>Indiquen qué procedimientos se han establecido para aplicar los dictámenes del Comité en virtud del Protocolo Facultativo y faciliten información sobre las medidas adoptadas para dar pleno cumplimiento a todos los dictámenes aprobados en relación con el Estado parte.</w:t>
      </w:r>
      <w:r w:rsidRPr="001707F6">
        <w:rPr>
          <w:lang w:val="en-GB" w:eastAsia="en-US"/>
        </w:rPr>
        <w:t xml:space="preserve"> </w:t>
      </w:r>
      <w:r>
        <w:rPr>
          <w:b/>
          <w:bCs/>
          <w:highlight w:val="yellow"/>
          <w:lang w:val="es-ES_tradnl" w:eastAsia="en-US"/>
        </w:rPr>
        <w:t>[[Es </w:t>
      </w:r>
      <w:r w:rsidRPr="001707F6">
        <w:rPr>
          <w:b/>
          <w:bCs/>
          <w:highlight w:val="yellow"/>
          <w:lang w:val="es-ES_tradnl" w:eastAsia="en-US"/>
        </w:rPr>
        <w:t>posible que se enumeren los dictámenes concretos.]]</w:t>
      </w:r>
    </w:p>
    <w:p w:rsidR="00EE30C4" w:rsidRPr="001707F6" w:rsidRDefault="00EE30C4" w:rsidP="00EE30C4">
      <w:pPr>
        <w:pStyle w:val="SingleTxtG"/>
        <w:rPr>
          <w:lang w:val="en-GB" w:eastAsia="en-US"/>
        </w:rPr>
      </w:pPr>
      <w:r w:rsidRPr="001707F6">
        <w:rPr>
          <w:lang w:val="en-GB" w:eastAsia="en-US"/>
        </w:rPr>
        <w:t>2.</w:t>
      </w:r>
      <w:r w:rsidRPr="001707F6">
        <w:rPr>
          <w:lang w:val="en-GB" w:eastAsia="en-US"/>
        </w:rPr>
        <w:tab/>
      </w:r>
      <w:r w:rsidRPr="001707F6">
        <w:rPr>
          <w:lang w:val="es-ES_tradnl" w:eastAsia="en-US"/>
        </w:rPr>
        <w:t>Sírvanse informar de cualquier novedad significativa que se haya producido en el marco jurídico e institucional de promoción y protección de los derechos humanos desde la aprobación de las anteriores observaciones finales, citando ejemplos de casos en que las disposiciones del Pacto han sido invocadas por los tribunales nacionales.</w:t>
      </w:r>
    </w:p>
    <w:p w:rsidR="00EE30C4" w:rsidRPr="001707F6" w:rsidRDefault="00EE30C4" w:rsidP="00EE30C4">
      <w:pPr>
        <w:pStyle w:val="H1G"/>
        <w:rPr>
          <w:lang w:val="en-GB" w:eastAsia="en-US"/>
        </w:rPr>
      </w:pPr>
      <w:r w:rsidRPr="001707F6">
        <w:rPr>
          <w:lang w:val="en-GB" w:eastAsia="en-US"/>
        </w:rPr>
        <w:tab/>
        <w:t>B.</w:t>
      </w:r>
      <w:r w:rsidRPr="001707F6">
        <w:rPr>
          <w:lang w:val="en-GB" w:eastAsia="en-US"/>
        </w:rPr>
        <w:tab/>
      </w:r>
      <w:r w:rsidRPr="001707F6">
        <w:rPr>
          <w:lang w:val="es-ES_tradnl" w:eastAsia="en-US"/>
        </w:rPr>
        <w:t xml:space="preserve">Información específica sobre la aplicación de los </w:t>
      </w:r>
      <w:r>
        <w:rPr>
          <w:lang w:val="es-ES_tradnl" w:eastAsia="en-US"/>
        </w:rPr>
        <w:t>artículos 1 a 27 del </w:t>
      </w:r>
      <w:r w:rsidRPr="001707F6">
        <w:rPr>
          <w:lang w:val="es-ES_tradnl" w:eastAsia="en-US"/>
        </w:rPr>
        <w:t>Pacto, incluida la relacionada con</w:t>
      </w:r>
      <w:r>
        <w:rPr>
          <w:lang w:val="es-ES_tradnl" w:eastAsia="en-US"/>
        </w:rPr>
        <w:t xml:space="preserve"> las recomendaciones anteriores </w:t>
      </w:r>
      <w:r w:rsidRPr="001707F6">
        <w:rPr>
          <w:lang w:val="es-ES_tradnl" w:eastAsia="en-US"/>
        </w:rPr>
        <w:t>del Comité</w:t>
      </w:r>
    </w:p>
    <w:p w:rsidR="00EE30C4" w:rsidRDefault="00EE30C4" w:rsidP="00EE30C4">
      <w:pPr>
        <w:pStyle w:val="H23G"/>
        <w:rPr>
          <w:lang w:val="en-GB" w:eastAsia="en-US"/>
        </w:rPr>
      </w:pPr>
      <w:r w:rsidRPr="001707F6">
        <w:rPr>
          <w:lang w:val="en-GB" w:eastAsia="en-US"/>
        </w:rPr>
        <w:tab/>
      </w:r>
      <w:r w:rsidRPr="001707F6">
        <w:rPr>
          <w:lang w:val="en-GB" w:eastAsia="en-US"/>
        </w:rPr>
        <w:tab/>
      </w:r>
      <w:r w:rsidRPr="001707F6">
        <w:rPr>
          <w:lang w:val="es-ES_tradnl" w:eastAsia="en-US"/>
        </w:rPr>
        <w:t xml:space="preserve">Marco constitucional y jurídico de la aplicación del Pacto (arts. </w:t>
      </w:r>
      <w:r w:rsidRPr="001707F6">
        <w:rPr>
          <w:color w:val="FF0000"/>
          <w:lang w:val="es-ES_tradnl" w:eastAsia="en-US"/>
        </w:rPr>
        <w:t>X</w:t>
      </w:r>
      <w:r w:rsidRPr="001707F6">
        <w:rPr>
          <w:lang w:val="es-ES_tradnl" w:eastAsia="en-US"/>
        </w:rPr>
        <w:t xml:space="preserve"> y </w:t>
      </w:r>
      <w:r w:rsidRPr="001707F6">
        <w:rPr>
          <w:color w:val="FF0000"/>
          <w:lang w:val="es-ES_tradnl" w:eastAsia="en-US"/>
        </w:rPr>
        <w:t>X</w:t>
      </w:r>
      <w:r w:rsidRPr="001707F6">
        <w:rPr>
          <w:lang w:val="es-ES_tradnl" w:eastAsia="en-US"/>
        </w:rPr>
        <w:t>)</w:t>
      </w:r>
      <w:r w:rsidRPr="001707F6">
        <w:rPr>
          <w:bCs/>
          <w:highlight w:val="yellow"/>
          <w:lang w:val="en-GB" w:eastAsia="en-US"/>
        </w:rPr>
        <w:t xml:space="preserve"> </w:t>
      </w:r>
      <w:r w:rsidRPr="001707F6">
        <w:rPr>
          <w:highlight w:val="yellow"/>
          <w:lang w:val="es-ES_tradnl" w:eastAsia="en-US"/>
        </w:rPr>
        <w:t>[[Casi siempre se incluye</w:t>
      </w:r>
      <w:r>
        <w:rPr>
          <w:highlight w:val="yellow"/>
          <w:lang w:val="es-ES_tradnl" w:eastAsia="en-US"/>
        </w:rPr>
        <w:t>.</w:t>
      </w:r>
      <w:r w:rsidRPr="001707F6">
        <w:rPr>
          <w:highlight w:val="yellow"/>
          <w:lang w:val="es-ES_tradnl" w:eastAsia="en-US"/>
        </w:rPr>
        <w:t>]]</w:t>
      </w:r>
    </w:p>
    <w:p w:rsidR="00E12F1D" w:rsidRPr="00E65ED7" w:rsidRDefault="00EE30C4" w:rsidP="00E65ED7">
      <w:pPr>
        <w:pStyle w:val="SingleTxtG"/>
        <w:suppressAutoHyphens/>
        <w:spacing w:before="240" w:after="0"/>
        <w:jc w:val="center"/>
        <w:rPr>
          <w:u w:val="single"/>
          <w:lang w:val="en-GB" w:eastAsia="en-US"/>
        </w:rPr>
      </w:pPr>
      <w:r>
        <w:rPr>
          <w:u w:val="single"/>
          <w:lang w:val="en-GB" w:eastAsia="en-US"/>
        </w:rPr>
        <w:tab/>
      </w:r>
      <w:r>
        <w:rPr>
          <w:u w:val="single"/>
          <w:lang w:val="en-GB" w:eastAsia="en-US"/>
        </w:rPr>
        <w:tab/>
      </w:r>
      <w:r>
        <w:rPr>
          <w:u w:val="single"/>
          <w:lang w:val="en-GB" w:eastAsia="en-US"/>
        </w:rPr>
        <w:tab/>
      </w:r>
    </w:p>
    <w:sectPr w:rsidR="00E12F1D" w:rsidRPr="00E65ED7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A5F" w:rsidRDefault="00457A5F">
      <w:r>
        <w:separator/>
      </w:r>
    </w:p>
  </w:endnote>
  <w:endnote w:type="continuationSeparator" w:id="0">
    <w:p w:rsidR="00457A5F" w:rsidRDefault="0045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Footer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970AE5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0A3FE2">
      <w:fldChar w:fldCharType="begin"/>
    </w:r>
    <w:r w:rsidR="000A3FE2">
      <w:instrText xml:space="preserve"> DOCPROPERTY  gdocf  \* MERGEFORMAT </w:instrText>
    </w:r>
    <w:r w:rsidR="000A3FE2">
      <w:fldChar w:fldCharType="separate"/>
    </w:r>
    <w:proofErr w:type="spellStart"/>
    <w:r w:rsidR="00970AE5">
      <w:t>gdocf</w:t>
    </w:r>
    <w:proofErr w:type="spellEnd"/>
    <w:r w:rsidR="000A3FE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0A3FE2" w:rsidP="00935A0B">
    <w:pPr>
      <w:pStyle w:val="Footer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970AE5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970AE5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Footer"/>
      <w:rPr>
        <w:noProof/>
        <w:lang w:val="fr-FR" w:eastAsia="fr-FR"/>
      </w:rPr>
    </w:pPr>
    <w:proofErr w:type="spellStart"/>
    <w:r>
      <w:t>GE.</w:t>
    </w:r>
    <w:r w:rsidR="000A3FE2">
      <w:fldChar w:fldCharType="begin"/>
    </w:r>
    <w:r w:rsidR="000A3FE2">
      <w:instrText xml:space="preserve"> DOCPROPERTY  gdoc  \* MERGEFORMAT </w:instrText>
    </w:r>
    <w:r w:rsidR="000A3FE2">
      <w:fldChar w:fldCharType="separate"/>
    </w:r>
    <w:r w:rsidR="00970AE5">
      <w:t>gdoc</w:t>
    </w:r>
    <w:proofErr w:type="spellEnd"/>
    <w:r w:rsidR="000A3FE2"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en-US" w:eastAsia="en-US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Footer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EB2B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A5F" w:rsidRPr="001075E9" w:rsidRDefault="00457A5F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457A5F" w:rsidRDefault="00457A5F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0A3FE2" w:rsidRPr="00D33762" w:rsidRDefault="000A3FE2" w:rsidP="000A3FE2">
      <w:pPr>
        <w:pStyle w:val="FootnoteText"/>
      </w:pPr>
      <w:r w:rsidRPr="00F950C0">
        <w:tab/>
      </w:r>
      <w:r w:rsidRPr="001707F6">
        <w:rPr>
          <w:rStyle w:val="FootnoteReference"/>
          <w:sz w:val="20"/>
          <w:vertAlign w:val="baseline"/>
        </w:rPr>
        <w:t>*</w:t>
      </w:r>
      <w:r w:rsidRPr="00F950C0">
        <w:tab/>
      </w:r>
      <w:r w:rsidRPr="00D33762">
        <w:rPr>
          <w:lang w:val="es-ES_tradnl"/>
        </w:rPr>
        <w:t xml:space="preserve">Aprobada por el Comité en su </w:t>
      </w:r>
      <w:r w:rsidRPr="00D33762">
        <w:rPr>
          <w:color w:val="FF0000"/>
          <w:lang w:val="es-ES_tradnl"/>
        </w:rPr>
        <w:t>número</w:t>
      </w:r>
      <w:r w:rsidRPr="00D33762">
        <w:rPr>
          <w:lang w:val="es-ES_tradnl"/>
        </w:rPr>
        <w:t xml:space="preserve"> período de sesiones (</w:t>
      </w:r>
      <w:r w:rsidRPr="00D33762">
        <w:rPr>
          <w:color w:val="FF0000"/>
          <w:lang w:val="es-ES_tradnl"/>
        </w:rPr>
        <w:t>fechas</w:t>
      </w:r>
      <w:r w:rsidRPr="00D33762">
        <w:rPr>
          <w:lang w:val="es-ES_tradnl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0A3FE2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70AE5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0A3FE2" w:rsidP="00935A0B">
    <w:pPr>
      <w:pStyle w:val="Header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70AE5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A3FE2"/>
    <w:rsid w:val="000B57E7"/>
    <w:rsid w:val="000B6373"/>
    <w:rsid w:val="000D3664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205CA3"/>
    <w:rsid w:val="00250EF6"/>
    <w:rsid w:val="002A02C6"/>
    <w:rsid w:val="002A2EFC"/>
    <w:rsid w:val="002C0E18"/>
    <w:rsid w:val="002D4172"/>
    <w:rsid w:val="002D4B30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2099"/>
    <w:rsid w:val="003F43D1"/>
    <w:rsid w:val="003F6FF0"/>
    <w:rsid w:val="00407B78"/>
    <w:rsid w:val="00424203"/>
    <w:rsid w:val="004271F3"/>
    <w:rsid w:val="00443C10"/>
    <w:rsid w:val="004452DE"/>
    <w:rsid w:val="00454E07"/>
    <w:rsid w:val="00457A5F"/>
    <w:rsid w:val="004D1828"/>
    <w:rsid w:val="0050108D"/>
    <w:rsid w:val="00513081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81A10"/>
    <w:rsid w:val="006C2031"/>
    <w:rsid w:val="006D461A"/>
    <w:rsid w:val="006D77FE"/>
    <w:rsid w:val="006F35EE"/>
    <w:rsid w:val="007021FF"/>
    <w:rsid w:val="00712895"/>
    <w:rsid w:val="00757357"/>
    <w:rsid w:val="00760595"/>
    <w:rsid w:val="007C333F"/>
    <w:rsid w:val="007E072F"/>
    <w:rsid w:val="007E7C52"/>
    <w:rsid w:val="00805D1C"/>
    <w:rsid w:val="00825F8D"/>
    <w:rsid w:val="00834B71"/>
    <w:rsid w:val="00841CBA"/>
    <w:rsid w:val="0086445C"/>
    <w:rsid w:val="00890E9D"/>
    <w:rsid w:val="00894693"/>
    <w:rsid w:val="008A08D7"/>
    <w:rsid w:val="008A3C0A"/>
    <w:rsid w:val="008B6909"/>
    <w:rsid w:val="00906890"/>
    <w:rsid w:val="00911BE4"/>
    <w:rsid w:val="00935A0B"/>
    <w:rsid w:val="00951972"/>
    <w:rsid w:val="00953B31"/>
    <w:rsid w:val="009608F3"/>
    <w:rsid w:val="00970AE5"/>
    <w:rsid w:val="00972CC2"/>
    <w:rsid w:val="009D28EB"/>
    <w:rsid w:val="00A32382"/>
    <w:rsid w:val="00A44B2D"/>
    <w:rsid w:val="00A84021"/>
    <w:rsid w:val="00A86F80"/>
    <w:rsid w:val="00A90C2B"/>
    <w:rsid w:val="00A917B3"/>
    <w:rsid w:val="00AB4B51"/>
    <w:rsid w:val="00AE5F3B"/>
    <w:rsid w:val="00B058D8"/>
    <w:rsid w:val="00B10CC7"/>
    <w:rsid w:val="00B35EFD"/>
    <w:rsid w:val="00B539E7"/>
    <w:rsid w:val="00B563EB"/>
    <w:rsid w:val="00B62458"/>
    <w:rsid w:val="00B74CAF"/>
    <w:rsid w:val="00B80A93"/>
    <w:rsid w:val="00BD33EE"/>
    <w:rsid w:val="00BF2E5C"/>
    <w:rsid w:val="00BF6BCF"/>
    <w:rsid w:val="00C106D6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108E9"/>
    <w:rsid w:val="00D33D63"/>
    <w:rsid w:val="00D4778E"/>
    <w:rsid w:val="00D5651E"/>
    <w:rsid w:val="00D82740"/>
    <w:rsid w:val="00D87132"/>
    <w:rsid w:val="00D90138"/>
    <w:rsid w:val="00DB0AF4"/>
    <w:rsid w:val="00DB34FA"/>
    <w:rsid w:val="00E12F1D"/>
    <w:rsid w:val="00E204E4"/>
    <w:rsid w:val="00E31CF9"/>
    <w:rsid w:val="00E56EE3"/>
    <w:rsid w:val="00E65ED7"/>
    <w:rsid w:val="00E73F76"/>
    <w:rsid w:val="00E86371"/>
    <w:rsid w:val="00EA2C9F"/>
    <w:rsid w:val="00EB2B7E"/>
    <w:rsid w:val="00ED0BDA"/>
    <w:rsid w:val="00EE00EB"/>
    <w:rsid w:val="00EE30C4"/>
    <w:rsid w:val="00EE7654"/>
    <w:rsid w:val="00EF1360"/>
    <w:rsid w:val="00EF3220"/>
    <w:rsid w:val="00F02530"/>
    <w:rsid w:val="00F2345A"/>
    <w:rsid w:val="00F63772"/>
    <w:rsid w:val="00F76A49"/>
    <w:rsid w:val="00F9377E"/>
    <w:rsid w:val="00F94155"/>
    <w:rsid w:val="00FA028D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47DE34FB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21DC1"/>
    <w:pPr>
      <w:spacing w:line="240" w:lineRule="atLeast"/>
    </w:pPr>
    <w:rPr>
      <w:lang w:val="es-ES" w:eastAsia="es-ES"/>
    </w:rPr>
  </w:style>
  <w:style w:type="paragraph" w:styleId="Heading1">
    <w:name w:val="heading 1"/>
    <w:aliases w:val="Cuadro_G"/>
    <w:basedOn w:val="SingleTxtG"/>
    <w:next w:val="SingleTxtG"/>
    <w:link w:val="Heading1Char"/>
    <w:qFormat/>
    <w:rsid w:val="00521DC1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Heading2">
    <w:name w:val="heading 2"/>
    <w:basedOn w:val="Normal"/>
    <w:next w:val="Normal"/>
    <w:semiHidden/>
    <w:rsid w:val="00521DC1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521D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521D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521D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521DC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rsid w:val="00521DC1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521DC1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521DC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4_G"/>
    <w:qFormat/>
    <w:rsid w:val="00521DC1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521DC1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521DC1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Header">
    <w:name w:val="header"/>
    <w:aliases w:val="6_G"/>
    <w:basedOn w:val="Normal"/>
    <w:next w:val="Normal"/>
    <w:qFormat/>
    <w:rsid w:val="00521DC1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521DC1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521DC1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521DC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521DC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Footer">
    <w:name w:val="footer"/>
    <w:aliases w:val="3_G"/>
    <w:basedOn w:val="Normal"/>
    <w:next w:val="Normal"/>
    <w:qFormat/>
    <w:rsid w:val="00521DC1"/>
    <w:rPr>
      <w:sz w:val="16"/>
    </w:rPr>
  </w:style>
  <w:style w:type="paragraph" w:customStyle="1" w:styleId="XLargeG">
    <w:name w:val="__XLarge_G"/>
    <w:basedOn w:val="Normal"/>
    <w:next w:val="Normal"/>
    <w:rsid w:val="00521DC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FootnoteText">
    <w:name w:val="footnote text"/>
    <w:aliases w:val="5_G"/>
    <w:basedOn w:val="Normal"/>
    <w:link w:val="FootnoteTextChar"/>
    <w:qFormat/>
    <w:rsid w:val="00521DC1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eGrid">
    <w:name w:val="Table Grid"/>
    <w:basedOn w:val="TableNormal"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521DC1"/>
    <w:pPr>
      <w:numPr>
        <w:numId w:val="3"/>
      </w:numPr>
    </w:pPr>
  </w:style>
  <w:style w:type="numbering" w:styleId="1ai">
    <w:name w:val="Outline List 1"/>
    <w:basedOn w:val="NoList"/>
    <w:semiHidden/>
    <w:rsid w:val="00521DC1"/>
    <w:pPr>
      <w:numPr>
        <w:numId w:val="4"/>
      </w:numPr>
    </w:pPr>
  </w:style>
  <w:style w:type="character" w:styleId="HTMLAcronym">
    <w:name w:val="HTML Acronym"/>
    <w:basedOn w:val="DefaultParagraphFont"/>
    <w:semiHidden/>
    <w:rsid w:val="00521DC1"/>
  </w:style>
  <w:style w:type="numbering" w:styleId="ArticleSection">
    <w:name w:val="Outline List 3"/>
    <w:basedOn w:val="NoList"/>
    <w:semiHidden/>
    <w:rsid w:val="00521DC1"/>
    <w:pPr>
      <w:numPr>
        <w:numId w:val="5"/>
      </w:numPr>
    </w:pPr>
  </w:style>
  <w:style w:type="paragraph" w:styleId="Closing">
    <w:name w:val="Closing"/>
    <w:basedOn w:val="Normal"/>
    <w:semiHidden/>
    <w:rsid w:val="00521DC1"/>
    <w:pPr>
      <w:ind w:left="4252"/>
    </w:pPr>
  </w:style>
  <w:style w:type="character" w:styleId="HTMLCite">
    <w:name w:val="HTML Cite"/>
    <w:semiHidden/>
    <w:rsid w:val="00521DC1"/>
    <w:rPr>
      <w:i/>
      <w:iCs/>
    </w:rPr>
  </w:style>
  <w:style w:type="character" w:styleId="HTMLCode">
    <w:name w:val="HTML Code"/>
    <w:semiHidden/>
    <w:rsid w:val="00521DC1"/>
    <w:rPr>
      <w:rFonts w:ascii="Courier New" w:hAnsi="Courier New" w:cs="Courier New"/>
      <w:sz w:val="20"/>
      <w:szCs w:val="20"/>
    </w:rPr>
  </w:style>
  <w:style w:type="paragraph" w:styleId="ListContinue">
    <w:name w:val="List Continue"/>
    <w:basedOn w:val="Normal"/>
    <w:semiHidden/>
    <w:rsid w:val="00521DC1"/>
    <w:pPr>
      <w:spacing w:after="120"/>
      <w:ind w:left="283"/>
    </w:pPr>
  </w:style>
  <w:style w:type="paragraph" w:styleId="ListContinue2">
    <w:name w:val="List Continue 2"/>
    <w:basedOn w:val="Normal"/>
    <w:semiHidden/>
    <w:rsid w:val="00521DC1"/>
    <w:pPr>
      <w:spacing w:after="120"/>
      <w:ind w:left="566"/>
    </w:pPr>
  </w:style>
  <w:style w:type="paragraph" w:styleId="ListContinue3">
    <w:name w:val="List Continue 3"/>
    <w:basedOn w:val="Normal"/>
    <w:semiHidden/>
    <w:rsid w:val="00521DC1"/>
    <w:pPr>
      <w:spacing w:after="120"/>
      <w:ind w:left="849"/>
    </w:pPr>
  </w:style>
  <w:style w:type="paragraph" w:styleId="ListContinue4">
    <w:name w:val="List Continue 4"/>
    <w:basedOn w:val="Normal"/>
    <w:semiHidden/>
    <w:rsid w:val="00521DC1"/>
    <w:pPr>
      <w:spacing w:after="120"/>
      <w:ind w:left="1132"/>
    </w:pPr>
  </w:style>
  <w:style w:type="paragraph" w:styleId="ListContinue5">
    <w:name w:val="List Continue 5"/>
    <w:basedOn w:val="Normal"/>
    <w:semiHidden/>
    <w:rsid w:val="00521DC1"/>
    <w:pPr>
      <w:spacing w:after="120"/>
      <w:ind w:left="1415"/>
    </w:pPr>
  </w:style>
  <w:style w:type="character" w:styleId="HTMLDefinition">
    <w:name w:val="HTML Definition"/>
    <w:semiHidden/>
    <w:rsid w:val="00521DC1"/>
    <w:rPr>
      <w:i/>
      <w:iCs/>
    </w:rPr>
  </w:style>
  <w:style w:type="paragraph" w:styleId="HTMLAddress">
    <w:name w:val="HTML Address"/>
    <w:basedOn w:val="Normal"/>
    <w:semiHidden/>
    <w:rsid w:val="00521DC1"/>
    <w:rPr>
      <w:i/>
      <w:iCs/>
    </w:rPr>
  </w:style>
  <w:style w:type="paragraph" w:styleId="EnvelopeAddress">
    <w:name w:val="envelope address"/>
    <w:basedOn w:val="Normal"/>
    <w:semiHidden/>
    <w:rsid w:val="00521DC1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Sample">
    <w:name w:val="HTML Sample"/>
    <w:semiHidden/>
    <w:rsid w:val="00521DC1"/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521D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semiHidden/>
    <w:rsid w:val="00521DC1"/>
  </w:style>
  <w:style w:type="character" w:styleId="Emphasis">
    <w:name w:val="Emphasis"/>
    <w:semiHidden/>
    <w:rsid w:val="00521DC1"/>
    <w:rPr>
      <w:i/>
      <w:iCs/>
    </w:rPr>
  </w:style>
  <w:style w:type="paragraph" w:styleId="Date">
    <w:name w:val="Date"/>
    <w:basedOn w:val="Normal"/>
    <w:next w:val="Normal"/>
    <w:semiHidden/>
    <w:rsid w:val="00521DC1"/>
  </w:style>
  <w:style w:type="paragraph" w:styleId="Signature">
    <w:name w:val="Signature"/>
    <w:basedOn w:val="Normal"/>
    <w:semiHidden/>
    <w:rsid w:val="00521DC1"/>
    <w:pPr>
      <w:ind w:left="4252"/>
    </w:pPr>
  </w:style>
  <w:style w:type="paragraph" w:styleId="E-mailSignature">
    <w:name w:val="E-mail Signature"/>
    <w:basedOn w:val="Normal"/>
    <w:semiHidden/>
    <w:rsid w:val="00521DC1"/>
  </w:style>
  <w:style w:type="character" w:styleId="Hyperlink">
    <w:name w:val="Hyperlink"/>
    <w:semiHidden/>
    <w:rsid w:val="00521DC1"/>
    <w:rPr>
      <w:color w:val="0000FF"/>
      <w:u w:val="none"/>
    </w:rPr>
  </w:style>
  <w:style w:type="character" w:styleId="FollowedHyperlink">
    <w:name w:val="FollowedHyperlink"/>
    <w:semiHidden/>
    <w:rsid w:val="00521DC1"/>
    <w:rPr>
      <w:color w:val="0000FF"/>
      <w:u w:val="none"/>
    </w:rPr>
  </w:style>
  <w:style w:type="paragraph" w:styleId="HTMLPreformatted">
    <w:name w:val="HTML Preformatted"/>
    <w:basedOn w:val="Normal"/>
    <w:semiHidden/>
    <w:rsid w:val="00521DC1"/>
    <w:rPr>
      <w:rFonts w:ascii="Courier New" w:hAnsi="Courier New" w:cs="Courier New"/>
    </w:rPr>
  </w:style>
  <w:style w:type="paragraph" w:styleId="List">
    <w:name w:val="List"/>
    <w:basedOn w:val="Normal"/>
    <w:semiHidden/>
    <w:rsid w:val="00521DC1"/>
    <w:pPr>
      <w:ind w:left="283" w:hanging="283"/>
    </w:pPr>
  </w:style>
  <w:style w:type="paragraph" w:styleId="List2">
    <w:name w:val="List 2"/>
    <w:basedOn w:val="Normal"/>
    <w:semiHidden/>
    <w:rsid w:val="00521DC1"/>
    <w:pPr>
      <w:ind w:left="566" w:hanging="283"/>
    </w:pPr>
  </w:style>
  <w:style w:type="paragraph" w:styleId="List3">
    <w:name w:val="List 3"/>
    <w:basedOn w:val="Normal"/>
    <w:semiHidden/>
    <w:rsid w:val="00521DC1"/>
    <w:pPr>
      <w:ind w:left="849" w:hanging="283"/>
    </w:pPr>
  </w:style>
  <w:style w:type="paragraph" w:styleId="List4">
    <w:name w:val="List 4"/>
    <w:basedOn w:val="Normal"/>
    <w:semiHidden/>
    <w:rsid w:val="00521DC1"/>
    <w:pPr>
      <w:ind w:left="1132" w:hanging="283"/>
    </w:pPr>
  </w:style>
  <w:style w:type="paragraph" w:styleId="List5">
    <w:name w:val="List 5"/>
    <w:basedOn w:val="Normal"/>
    <w:semiHidden/>
    <w:rsid w:val="00521DC1"/>
    <w:pPr>
      <w:ind w:left="1415" w:hanging="283"/>
    </w:pPr>
  </w:style>
  <w:style w:type="paragraph" w:styleId="ListNumber">
    <w:name w:val="List Number"/>
    <w:basedOn w:val="Normal"/>
    <w:semiHidden/>
    <w:rsid w:val="00521DC1"/>
    <w:pPr>
      <w:numPr>
        <w:numId w:val="21"/>
      </w:numPr>
    </w:pPr>
  </w:style>
  <w:style w:type="paragraph" w:styleId="ListNumber2">
    <w:name w:val="List Number 2"/>
    <w:basedOn w:val="Normal"/>
    <w:semiHidden/>
    <w:rsid w:val="00521DC1"/>
    <w:pPr>
      <w:numPr>
        <w:numId w:val="22"/>
      </w:numPr>
    </w:pPr>
  </w:style>
  <w:style w:type="paragraph" w:styleId="ListNumber3">
    <w:name w:val="List Number 3"/>
    <w:basedOn w:val="Normal"/>
    <w:semiHidden/>
    <w:rsid w:val="00521DC1"/>
    <w:pPr>
      <w:numPr>
        <w:numId w:val="23"/>
      </w:numPr>
    </w:pPr>
  </w:style>
  <w:style w:type="paragraph" w:styleId="ListNumber4">
    <w:name w:val="List Number 4"/>
    <w:basedOn w:val="Normal"/>
    <w:semiHidden/>
    <w:rsid w:val="00521DC1"/>
    <w:pPr>
      <w:numPr>
        <w:numId w:val="24"/>
      </w:numPr>
    </w:pPr>
  </w:style>
  <w:style w:type="paragraph" w:styleId="ListNumber5">
    <w:name w:val="List Number 5"/>
    <w:basedOn w:val="Normal"/>
    <w:semiHidden/>
    <w:rsid w:val="00521DC1"/>
    <w:pPr>
      <w:numPr>
        <w:numId w:val="25"/>
      </w:numPr>
    </w:pPr>
  </w:style>
  <w:style w:type="paragraph" w:styleId="ListBullet">
    <w:name w:val="List Bullet"/>
    <w:basedOn w:val="Normal"/>
    <w:semiHidden/>
    <w:rsid w:val="00521DC1"/>
    <w:pPr>
      <w:numPr>
        <w:numId w:val="26"/>
      </w:numPr>
    </w:pPr>
  </w:style>
  <w:style w:type="paragraph" w:styleId="ListBullet2">
    <w:name w:val="List Bullet 2"/>
    <w:basedOn w:val="Normal"/>
    <w:semiHidden/>
    <w:rsid w:val="00521DC1"/>
    <w:pPr>
      <w:numPr>
        <w:numId w:val="27"/>
      </w:numPr>
    </w:pPr>
  </w:style>
  <w:style w:type="paragraph" w:styleId="ListBullet3">
    <w:name w:val="List Bullet 3"/>
    <w:basedOn w:val="Normal"/>
    <w:semiHidden/>
    <w:rsid w:val="00521DC1"/>
    <w:pPr>
      <w:numPr>
        <w:numId w:val="28"/>
      </w:numPr>
    </w:pPr>
  </w:style>
  <w:style w:type="paragraph" w:styleId="ListBullet4">
    <w:name w:val="List Bullet 4"/>
    <w:basedOn w:val="Normal"/>
    <w:semiHidden/>
    <w:rsid w:val="00521DC1"/>
    <w:pPr>
      <w:numPr>
        <w:numId w:val="29"/>
      </w:numPr>
    </w:pPr>
  </w:style>
  <w:style w:type="paragraph" w:styleId="ListBullet5">
    <w:name w:val="List Bullet 5"/>
    <w:basedOn w:val="Normal"/>
    <w:semiHidden/>
    <w:rsid w:val="00521DC1"/>
    <w:pPr>
      <w:numPr>
        <w:numId w:val="30"/>
      </w:numPr>
    </w:pPr>
  </w:style>
  <w:style w:type="character" w:styleId="HTMLTypewriter">
    <w:name w:val="HTML Typewriter"/>
    <w:semiHidden/>
    <w:rsid w:val="00521DC1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521DC1"/>
    <w:rPr>
      <w:sz w:val="24"/>
      <w:szCs w:val="24"/>
    </w:rPr>
  </w:style>
  <w:style w:type="character" w:styleId="LineNumber">
    <w:name w:val="line number"/>
    <w:basedOn w:val="DefaultParagraphFont"/>
    <w:semiHidden/>
    <w:rsid w:val="00521DC1"/>
  </w:style>
  <w:style w:type="character" w:styleId="PageNumber">
    <w:name w:val="page number"/>
    <w:aliases w:val="7_G"/>
    <w:qFormat/>
    <w:rsid w:val="00521DC1"/>
    <w:rPr>
      <w:b/>
      <w:sz w:val="18"/>
    </w:rPr>
  </w:style>
  <w:style w:type="character" w:styleId="EndnoteReference">
    <w:name w:val="endnote reference"/>
    <w:aliases w:val="1_G"/>
    <w:qFormat/>
    <w:rsid w:val="00521DC1"/>
    <w:rPr>
      <w:rFonts w:ascii="Times New Roman" w:hAnsi="Times New Roman"/>
      <w:sz w:val="18"/>
      <w:vertAlign w:val="superscript"/>
    </w:rPr>
  </w:style>
  <w:style w:type="paragraph" w:styleId="EnvelopeReturn">
    <w:name w:val="envelope return"/>
    <w:basedOn w:val="Normal"/>
    <w:semiHidden/>
    <w:rsid w:val="00521DC1"/>
    <w:rPr>
      <w:rFonts w:ascii="Arial" w:hAnsi="Arial" w:cs="Arial"/>
    </w:rPr>
  </w:style>
  <w:style w:type="paragraph" w:styleId="Salutation">
    <w:name w:val="Salutation"/>
    <w:basedOn w:val="Normal"/>
    <w:next w:val="Normal"/>
    <w:semiHidden/>
    <w:rsid w:val="00521DC1"/>
  </w:style>
  <w:style w:type="paragraph" w:styleId="BodyTextIndent2">
    <w:name w:val="Body Text Indent 2"/>
    <w:basedOn w:val="Normal"/>
    <w:semiHidden/>
    <w:rsid w:val="00521DC1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521DC1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semiHidden/>
    <w:rsid w:val="00521DC1"/>
    <w:pPr>
      <w:spacing w:after="120"/>
      <w:ind w:left="283"/>
    </w:pPr>
  </w:style>
  <w:style w:type="paragraph" w:styleId="NormalIndent">
    <w:name w:val="Normal Indent"/>
    <w:basedOn w:val="Normal"/>
    <w:semiHidden/>
    <w:rsid w:val="00521DC1"/>
    <w:pPr>
      <w:ind w:left="567"/>
    </w:pPr>
  </w:style>
  <w:style w:type="paragraph" w:styleId="Subtitle">
    <w:name w:val="Subtitle"/>
    <w:basedOn w:val="Normal"/>
    <w:semiHidden/>
    <w:rsid w:val="00521DC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Simple1">
    <w:name w:val="Table Simple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21DC1"/>
    <w:pPr>
      <w:spacing w:line="240" w:lineRule="atLeast"/>
    </w:pPr>
    <w:rPr>
      <w:lang w:val="en-US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21DC1"/>
    <w:pPr>
      <w:spacing w:line="240" w:lineRule="atLeast"/>
    </w:pPr>
    <w:rPr>
      <w:color w:val="000080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21DC1"/>
    <w:pPr>
      <w:spacing w:line="240" w:lineRule="atLeast"/>
    </w:pPr>
    <w:rPr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21DC1"/>
    <w:pPr>
      <w:spacing w:line="240" w:lineRule="atLeast"/>
    </w:pPr>
    <w:rPr>
      <w:lang w:val="en-US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521DC1"/>
    <w:pPr>
      <w:spacing w:line="240" w:lineRule="atLeast"/>
    </w:pPr>
    <w:rPr>
      <w:lang w:val="en-US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21DC1"/>
    <w:pPr>
      <w:spacing w:line="240" w:lineRule="atLeast"/>
    </w:pPr>
    <w:rPr>
      <w:color w:val="FFFFFF"/>
      <w:lang w:val="en-US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1">
    <w:name w:val="Table Web 1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sid w:val="00521DC1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521DC1"/>
    <w:pPr>
      <w:spacing w:after="120"/>
      <w:ind w:left="1440" w:right="1440"/>
    </w:pPr>
  </w:style>
  <w:style w:type="character" w:styleId="Strong">
    <w:name w:val="Strong"/>
    <w:semiHidden/>
    <w:rsid w:val="00521DC1"/>
    <w:rPr>
      <w:b/>
      <w:bCs/>
    </w:rPr>
  </w:style>
  <w:style w:type="paragraph" w:styleId="BodyText">
    <w:name w:val="Body Text"/>
    <w:basedOn w:val="Normal"/>
    <w:semiHidden/>
    <w:rsid w:val="00521DC1"/>
    <w:pPr>
      <w:spacing w:after="120"/>
    </w:pPr>
  </w:style>
  <w:style w:type="paragraph" w:styleId="BodyText2">
    <w:name w:val="Body Text 2"/>
    <w:basedOn w:val="Normal"/>
    <w:semiHidden/>
    <w:rsid w:val="00521DC1"/>
    <w:pPr>
      <w:spacing w:after="120" w:line="480" w:lineRule="auto"/>
    </w:pPr>
  </w:style>
  <w:style w:type="paragraph" w:styleId="BodyText3">
    <w:name w:val="Body Text 3"/>
    <w:basedOn w:val="Normal"/>
    <w:semiHidden/>
    <w:rsid w:val="00521DC1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521DC1"/>
    <w:pPr>
      <w:ind w:firstLine="210"/>
    </w:pPr>
  </w:style>
  <w:style w:type="paragraph" w:styleId="BodyTextFirstIndent2">
    <w:name w:val="Body Text First Indent 2"/>
    <w:basedOn w:val="BodyTextIndent"/>
    <w:semiHidden/>
    <w:rsid w:val="00521DC1"/>
    <w:pPr>
      <w:ind w:firstLine="210"/>
    </w:pPr>
  </w:style>
  <w:style w:type="paragraph" w:styleId="EndnoteText">
    <w:name w:val="endnote text"/>
    <w:aliases w:val="2_G"/>
    <w:basedOn w:val="FootnoteText"/>
    <w:qFormat/>
    <w:rsid w:val="00521DC1"/>
  </w:style>
  <w:style w:type="paragraph" w:styleId="PlainText">
    <w:name w:val="Plain Text"/>
    <w:basedOn w:val="Normal"/>
    <w:semiHidden/>
    <w:rsid w:val="00521DC1"/>
    <w:rPr>
      <w:rFonts w:ascii="Courier New" w:hAnsi="Courier New" w:cs="Courier New"/>
    </w:rPr>
  </w:style>
  <w:style w:type="paragraph" w:styleId="Title">
    <w:name w:val="Title"/>
    <w:basedOn w:val="Normal"/>
    <w:semiHidden/>
    <w:rsid w:val="00521DC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TMLVariable">
    <w:name w:val="HTML Variable"/>
    <w:semiHidden/>
    <w:rsid w:val="00521DC1"/>
    <w:rPr>
      <w:i/>
      <w:iCs/>
    </w:rPr>
  </w:style>
  <w:style w:type="paragraph" w:customStyle="1" w:styleId="Bullet1G">
    <w:name w:val="_Bullet 1_G"/>
    <w:basedOn w:val="Normal"/>
    <w:qFormat/>
    <w:rsid w:val="00521DC1"/>
    <w:pPr>
      <w:numPr>
        <w:numId w:val="16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521DC1"/>
    <w:pPr>
      <w:numPr>
        <w:numId w:val="17"/>
      </w:numPr>
      <w:spacing w:after="120"/>
      <w:ind w:right="1134"/>
      <w:jc w:val="both"/>
    </w:pPr>
  </w:style>
  <w:style w:type="paragraph" w:styleId="BalloonText">
    <w:name w:val="Balloon Text"/>
    <w:basedOn w:val="Normal"/>
    <w:link w:val="BalloonTextCh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521DC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521DC1"/>
    <w:rPr>
      <w:b/>
      <w:bCs/>
      <w:i/>
      <w:iCs/>
      <w:color w:val="4F81BD"/>
      <w:lang w:val="es-ES" w:eastAsia="es-ES"/>
    </w:rPr>
  </w:style>
  <w:style w:type="character" w:styleId="IntenseEmphasis">
    <w:name w:val="Intense Emphasis"/>
    <w:uiPriority w:val="21"/>
    <w:semiHidden/>
    <w:rsid w:val="00521DC1"/>
    <w:rPr>
      <w:b/>
      <w:bCs/>
      <w:i/>
      <w:iCs/>
      <w:color w:val="4F81BD"/>
    </w:rPr>
  </w:style>
  <w:style w:type="character" w:customStyle="1" w:styleId="Heading1Char">
    <w:name w:val="Heading 1 Char"/>
    <w:aliases w:val="Cuadro_G Char"/>
    <w:basedOn w:val="DefaultParagraphFont"/>
    <w:link w:val="Heading1"/>
    <w:rsid w:val="00521DC1"/>
    <w:rPr>
      <w:lang w:val="fr-CH" w:eastAsia="en-US"/>
    </w:rPr>
  </w:style>
  <w:style w:type="table" w:customStyle="1" w:styleId="Tablaconcuadrcula1">
    <w:name w:val="Tabla con cuadrícula1"/>
    <w:basedOn w:val="Table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E204E4"/>
    <w:rPr>
      <w:lang w:val="es-ES" w:eastAsia="es-ES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B35EFD"/>
    <w:rPr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264C1-DAD1-4FF5-9448-11EB3605E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278</Words>
  <Characters>1534</Characters>
  <Application>Microsoft Office Word</Application>
  <DocSecurity>0</DocSecurity>
  <Lines>12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4</cp:revision>
  <cp:lastPrinted>2013-10-24T10:25:00Z</cp:lastPrinted>
  <dcterms:created xsi:type="dcterms:W3CDTF">2018-03-27T11:15:00Z</dcterms:created>
  <dcterms:modified xsi:type="dcterms:W3CDTF">2018-04-03T11:33:00Z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gdocf">
    <vt:lpwstr>gdocf</vt:lpwstr>
  </property>
  <property fmtid="{D5CDD505-2E9C-101B-9397-08002B2CF9AE}" pid="20" name="prepw">
    <vt:lpwstr>prepw</vt:lpwstr>
  </property>
  <property fmtid="{D5CDD505-2E9C-101B-9397-08002B2CF9AE}" pid="21" name="Prepwc">
    <vt:lpwstr>prepwc</vt:lpwstr>
  </property>
  <property fmtid="{D5CDD505-2E9C-101B-9397-08002B2CF9AE}" pid="22" name="countw">
    <vt:lpwstr>countw</vt:lpwstr>
  </property>
  <property fmtid="{D5CDD505-2E9C-101B-9397-08002B2CF9AE}" pid="23" name="countwd">
    <vt:lpwstr>countwd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