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trPr>
          <w:cantSplit/>
          <w:trHeight w:hRule="exact" w:val="851"/>
        </w:trPr>
        <w:tc>
          <w:tcPr>
            <w:tcW w:w="1276" w:type="dxa"/>
            <w:tcBorders>
              <w:bottom w:val="single" w:sz="4" w:space="0" w:color="auto"/>
            </w:tcBorders>
            <w:vAlign w:val="bottom"/>
          </w:tcPr>
          <w:p>
            <w:pPr>
              <w:spacing w:after="80"/>
            </w:pPr>
          </w:p>
        </w:tc>
        <w:tc>
          <w:tcPr>
            <w:tcW w:w="2268" w:type="dxa"/>
            <w:tcBorders>
              <w:bottom w:val="single" w:sz="4" w:space="0" w:color="auto"/>
            </w:tcBorders>
            <w:vAlign w:val="bottom"/>
          </w:tcPr>
          <w:p>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pPr>
              <w:suppressAutoHyphens w:val="0"/>
              <w:spacing w:after="20"/>
              <w:jc w:val="right"/>
            </w:pPr>
            <w:r>
              <w:rPr>
                <w:sz w:val="40"/>
              </w:rPr>
              <w:t>CRC</w:t>
            </w:r>
            <w:r>
              <w:t>/</w:t>
            </w:r>
            <w:fldSimple w:instr=" DOCPROPERTY  sym1  \* MERGEFORMAT ">
              <w:r>
                <w:t>sym1</w:t>
              </w:r>
            </w:fldSimple>
          </w:p>
        </w:tc>
      </w:tr>
      <w:tr>
        <w:trPr>
          <w:cantSplit/>
          <w:trHeight w:hRule="exact" w:val="2835"/>
        </w:trPr>
        <w:tc>
          <w:tcPr>
            <w:tcW w:w="1276" w:type="dxa"/>
            <w:tcBorders>
              <w:top w:val="single" w:sz="4" w:space="0" w:color="auto"/>
              <w:bottom w:val="single" w:sz="12" w:space="0" w:color="auto"/>
            </w:tcBorders>
          </w:tcPr>
          <w:p>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pPr>
              <w:spacing w:before="120" w:line="420" w:lineRule="exact"/>
            </w:pPr>
            <w:r>
              <w:rPr>
                <w:b/>
                <w:sz w:val="40"/>
                <w:szCs w:val="40"/>
              </w:rPr>
              <w:t>Convention on the</w:t>
            </w:r>
            <w:r>
              <w:rPr>
                <w:b/>
                <w:sz w:val="40"/>
                <w:szCs w:val="40"/>
              </w:rPr>
              <w:br/>
              <w:t>Rights of the Child</w:t>
            </w:r>
          </w:p>
        </w:tc>
        <w:tc>
          <w:tcPr>
            <w:tcW w:w="2835" w:type="dxa"/>
            <w:tcBorders>
              <w:top w:val="single" w:sz="4" w:space="0" w:color="auto"/>
              <w:bottom w:val="single" w:sz="12" w:space="0" w:color="auto"/>
            </w:tcBorders>
          </w:tcPr>
          <w:p>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pPr>
              <w:suppressAutoHyphens w:val="0"/>
              <w:rPr>
                <w:lang w:val="fr-CH"/>
              </w:rPr>
            </w:pPr>
            <w:r>
              <w:fldChar w:fldCharType="begin"/>
            </w:r>
            <w:r>
              <w:rPr>
                <w:lang w:val="fr-CH"/>
              </w:rPr>
              <w:instrText xml:space="preserve"> DOCPROPERTY  virs  \* MERGEFORMAT </w:instrText>
            </w:r>
            <w:r>
              <w:fldChar w:fldCharType="separate"/>
            </w:r>
            <w:r>
              <w:rPr>
                <w:lang w:val="fr-CH"/>
              </w:rPr>
              <w:t>virs</w:t>
            </w:r>
            <w:r>
              <w:fldChar w:fldCharType="end"/>
            </w:r>
          </w:p>
        </w:tc>
      </w:tr>
    </w:tbl>
    <w:p>
      <w:pPr>
        <w:spacing w:before="120"/>
        <w:rPr>
          <w:b/>
          <w:sz w:val="24"/>
        </w:rPr>
      </w:pPr>
      <w:r>
        <w:rPr>
          <w:b/>
          <w:sz w:val="24"/>
        </w:rPr>
        <w:t>Committee on the Rights of the Child</w:t>
      </w:r>
    </w:p>
    <w:p>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fldSimple w:instr=" DOCPROPERTY  sdate  \* MERGEFORMAT ">
        <w:r>
          <w:t>sdate</w:t>
        </w:r>
      </w:fldSimple>
    </w:p>
    <w:p>
      <w:r>
        <w:t xml:space="preserve">Item </w:t>
      </w:r>
      <w:fldSimple w:instr=" DOCPROPERTY  anum  \* MERGEFORMAT ">
        <w:r>
          <w:t>anum</w:t>
        </w:r>
      </w:fldSimple>
      <w:r>
        <w:t xml:space="preserve"> of the provisional agenda</w:t>
      </w:r>
    </w:p>
    <w:bookmarkStart w:id="0" w:name="_GoBack"/>
    <w:p>
      <w:pPr>
        <w:rPr>
          <w:b/>
          <w:bCs/>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bookmarkEnd w:id="0"/>
    <w:p>
      <w:pPr>
        <w:pStyle w:val="HChG"/>
      </w:pPr>
      <w:r>
        <w:tab/>
      </w:r>
      <w:r>
        <w:tab/>
        <w:t xml:space="preserve">List of issues in relation to the </w:t>
      </w:r>
      <w:fldSimple w:instr=" DOCPROPERTY  prep  \* MERGEFORMAT ">
        <w:r>
          <w:t>prep</w:t>
        </w:r>
      </w:fldSimple>
    </w:p>
    <w:p>
      <w:pPr>
        <w:pStyle w:val="SingleTxtG"/>
      </w:pPr>
      <w:r>
        <w:tab/>
        <w:t xml:space="preserve">The State party is requested to submit in writing additional, updated information (10,700 words maximum), if possible before </w:t>
      </w:r>
      <w:r>
        <w:rPr>
          <w:color w:val="FF0000"/>
        </w:rPr>
        <w:t>date</w:t>
      </w:r>
      <w:r>
        <w:t>. The Committee may take up all aspects of children’s rights set out in the Convention during the dialogue with the State party.</w:t>
      </w:r>
    </w:p>
    <w:p>
      <w:pPr>
        <w:pStyle w:val="HChG"/>
      </w:pPr>
      <w:r>
        <w:tab/>
      </w:r>
      <w:r>
        <w:tab/>
        <w:t>Part I</w:t>
      </w:r>
    </w:p>
    <w:p>
      <w:pPr>
        <w:pStyle w:val="SingleTxtG"/>
      </w:pPr>
      <w:r>
        <w:t>1.</w:t>
      </w:r>
      <w:r>
        <w:tab/>
      </w:r>
      <w:r>
        <w:rPr>
          <w:color w:val="FF0000"/>
        </w:rPr>
        <w:t>…</w:t>
      </w:r>
      <w:r>
        <w:t>.</w:t>
      </w:r>
    </w:p>
    <w:p>
      <w:pPr>
        <w:pStyle w:val="HChG"/>
      </w:pPr>
      <w:r>
        <w:tab/>
      </w:r>
      <w:r>
        <w:tab/>
        <w:t>Part II</w:t>
      </w:r>
    </w:p>
    <w:p>
      <w:pPr>
        <w:pStyle w:val="SingleTxtG"/>
      </w:pPr>
      <w:r>
        <w:t>2.</w:t>
      </w:r>
      <w:r>
        <w:tab/>
        <w:t>The Committee invites the State party to provide a brief update (no more than three pages) on the information presented in its report with regard to:</w:t>
      </w:r>
    </w:p>
    <w:p>
      <w:pPr>
        <w:pStyle w:val="SingleTxtG"/>
      </w:pPr>
      <w:r>
        <w:tab/>
        <w:t>(a)</w:t>
      </w:r>
      <w:r>
        <w:tab/>
        <w:t>New bills or laws, and their respective regulations;</w:t>
      </w:r>
    </w:p>
    <w:p>
      <w:pPr>
        <w:pStyle w:val="SingleTxtG"/>
      </w:pPr>
      <w:r>
        <w:tab/>
        <w:t>(b)</w:t>
      </w:r>
      <w:r>
        <w:tab/>
        <w:t xml:space="preserve">New institutions (and their mandates) or institutional reforms; </w:t>
      </w:r>
    </w:p>
    <w:p>
      <w:pPr>
        <w:pStyle w:val="SingleTxtG"/>
      </w:pPr>
      <w:r>
        <w:tab/>
        <w:t>(c)</w:t>
      </w:r>
      <w:r>
        <w:tab/>
        <w:t>Recently introduced policies, programmes and action plans and their scope and financing;</w:t>
      </w:r>
    </w:p>
    <w:p>
      <w:pPr>
        <w:pStyle w:val="SingleTxtG"/>
      </w:pPr>
      <w:r>
        <w:tab/>
        <w:t>(d)</w:t>
      </w:r>
      <w:r>
        <w:tab/>
        <w:t>Recent ratifications of human rights instruments.</w:t>
      </w:r>
    </w:p>
    <w:p>
      <w:pPr>
        <w:pStyle w:val="HChG"/>
      </w:pPr>
      <w:r>
        <w:tab/>
      </w:r>
      <w:r>
        <w:tab/>
        <w:t>Part III</w:t>
      </w:r>
    </w:p>
    <w:p>
      <w:pPr>
        <w:pStyle w:val="H23G"/>
      </w:pPr>
      <w:r>
        <w:tab/>
      </w:r>
      <w:r>
        <w:tab/>
        <w:t>Data, statistics and other information, if available</w:t>
      </w:r>
    </w:p>
    <w:p>
      <w:pPr>
        <w:pStyle w:val="SingleTxtG"/>
      </w:pPr>
      <w:r>
        <w:t>3.</w:t>
      </w:r>
      <w:r>
        <w:tab/>
        <w:t xml:space="preserve">Please provide consolidated information for the past three years on the budget lines regarding children and social sectors by indicating the percentage of each budget line in terms of the total national budget and the gross national product. </w:t>
      </w:r>
      <w:r>
        <w:rPr>
          <w:color w:val="FF0000"/>
        </w:rPr>
        <w:t>[</w:t>
      </w:r>
      <w:r>
        <w:t>Please also provide information on the geographic allocation of those resources.</w:t>
      </w:r>
      <w:r>
        <w:rPr>
          <w:color w:val="FF0000"/>
        </w:rPr>
        <w:t>]</w:t>
      </w:r>
    </w:p>
    <w:p>
      <w:pPr>
        <w:pStyle w:val="SingleTxtG"/>
      </w:pPr>
      <w:r>
        <w:t>4.</w:t>
      </w:r>
      <w:r>
        <w:tab/>
        <w:t>Please provide, if available, updated statistical data disaggregated by age, sex, ethnic origin, national origin, geographic location and socioeconomic status, for the past three years, on:</w:t>
      </w:r>
    </w:p>
    <w:p>
      <w:pPr>
        <w:pStyle w:val="SingleTxtG"/>
      </w:pPr>
      <w:r>
        <w:tab/>
        <w:t>(a)</w:t>
      </w:r>
      <w:r>
        <w:tab/>
      </w:r>
      <w:r>
        <w:rPr>
          <w:color w:val="FF0000"/>
        </w:rPr>
        <w:t>…</w:t>
      </w:r>
      <w:r>
        <w:t>;</w:t>
      </w:r>
    </w:p>
    <w:p>
      <w:pPr>
        <w:pStyle w:val="SingleTxtG"/>
      </w:pPr>
      <w:r>
        <w:tab/>
        <w:t>(b)</w:t>
      </w:r>
      <w:r>
        <w:tab/>
      </w:r>
      <w:r>
        <w:rPr>
          <w:color w:val="FF0000"/>
        </w:rPr>
        <w:t>…</w:t>
      </w:r>
      <w:r>
        <w:t xml:space="preserve">; </w:t>
      </w:r>
    </w:p>
    <w:p>
      <w:pPr>
        <w:pStyle w:val="SingleTxtG"/>
      </w:pPr>
      <w:r>
        <w:tab/>
        <w:t>(c)</w:t>
      </w:r>
      <w:r>
        <w:tab/>
      </w:r>
      <w:r>
        <w:rPr>
          <w:color w:val="FF0000"/>
        </w:rPr>
        <w:t>…</w:t>
      </w:r>
      <w:r>
        <w:t>.</w:t>
      </w:r>
    </w:p>
    <w:p>
      <w:pPr>
        <w:pStyle w:val="SingleTxtG"/>
      </w:pPr>
      <w:r>
        <w:lastRenderedPageBreak/>
        <w:t>5.</w:t>
      </w:r>
      <w:r>
        <w:tab/>
        <w:t>Please provide data disaggregated by age, sex, socioeconomic background, ethnic origin and geographic location regarding the situation of children deprived of a family environment, for the past three years, on the number of children:</w:t>
      </w:r>
    </w:p>
    <w:p>
      <w:pPr>
        <w:pStyle w:val="SingleTxtG"/>
      </w:pPr>
      <w:r>
        <w:tab/>
        <w:t>(a)</w:t>
      </w:r>
      <w:r>
        <w:tab/>
      </w:r>
      <w:r>
        <w:rPr>
          <w:color w:val="FF0000"/>
        </w:rPr>
        <w:t>…</w:t>
      </w:r>
      <w:r>
        <w:t>;</w:t>
      </w:r>
    </w:p>
    <w:p>
      <w:pPr>
        <w:pStyle w:val="SingleTxtG"/>
      </w:pPr>
      <w:r>
        <w:tab/>
        <w:t>(b)</w:t>
      </w:r>
      <w:r>
        <w:tab/>
      </w:r>
      <w:r>
        <w:rPr>
          <w:color w:val="FF0000"/>
        </w:rPr>
        <w:t>…</w:t>
      </w:r>
      <w:r>
        <w:t>;</w:t>
      </w:r>
    </w:p>
    <w:p>
      <w:pPr>
        <w:pStyle w:val="SingleTxtG"/>
      </w:pPr>
      <w:r>
        <w:tab/>
        <w:t>(c)</w:t>
      </w:r>
      <w:r>
        <w:tab/>
      </w:r>
      <w:r>
        <w:rPr>
          <w:color w:val="FF0000"/>
        </w:rPr>
        <w:t>…</w:t>
      </w:r>
      <w:r>
        <w:t>.</w:t>
      </w:r>
    </w:p>
    <w:p>
      <w:pPr>
        <w:pStyle w:val="SingleTxtG"/>
      </w:pPr>
      <w:r>
        <w:t>6.</w:t>
      </w:r>
      <w:r>
        <w:tab/>
        <w:t>Please provide data, disaggregated by age, sex, type of disability, ethnic origin and geographic location, for the past three years, on the number of children with disabilities:</w:t>
      </w:r>
    </w:p>
    <w:p>
      <w:pPr>
        <w:pStyle w:val="SingleTxtG"/>
      </w:pPr>
      <w:r>
        <w:tab/>
        <w:t>(a)</w:t>
      </w:r>
      <w:r>
        <w:tab/>
        <w:t>Living with their families;</w:t>
      </w:r>
    </w:p>
    <w:p>
      <w:pPr>
        <w:pStyle w:val="SingleTxtG"/>
      </w:pPr>
      <w:r>
        <w:tab/>
        <w:t>(b)</w:t>
      </w:r>
      <w:r>
        <w:tab/>
        <w:t>Living in institutions;</w:t>
      </w:r>
    </w:p>
    <w:p>
      <w:pPr>
        <w:pStyle w:val="SingleTxtG"/>
      </w:pPr>
      <w:r>
        <w:tab/>
        <w:t>(c)</w:t>
      </w:r>
      <w:r>
        <w:tab/>
        <w:t>Attending regular primary schools;</w:t>
      </w:r>
    </w:p>
    <w:p>
      <w:pPr>
        <w:pStyle w:val="SingleTxtG"/>
      </w:pPr>
      <w:r>
        <w:tab/>
        <w:t>(d)</w:t>
      </w:r>
      <w:r>
        <w:tab/>
        <w:t>Attending regular secondary schools;</w:t>
      </w:r>
    </w:p>
    <w:p>
      <w:pPr>
        <w:pStyle w:val="SingleTxtG"/>
      </w:pPr>
      <w:r>
        <w:tab/>
        <w:t>(e)</w:t>
      </w:r>
      <w:r>
        <w:tab/>
        <w:t>Attending special schools;</w:t>
      </w:r>
    </w:p>
    <w:p>
      <w:pPr>
        <w:pStyle w:val="SingleTxtG"/>
      </w:pPr>
      <w:r>
        <w:tab/>
        <w:t>(f)</w:t>
      </w:r>
      <w:r>
        <w:tab/>
        <w:t xml:space="preserve">Out of school; </w:t>
      </w:r>
    </w:p>
    <w:p>
      <w:pPr>
        <w:pStyle w:val="SingleTxtG"/>
      </w:pPr>
      <w:r>
        <w:tab/>
        <w:t>(g)</w:t>
      </w:r>
      <w:r>
        <w:tab/>
        <w:t>Abandoned by their families.</w:t>
      </w:r>
    </w:p>
    <w:p>
      <w:pPr>
        <w:pStyle w:val="SingleTxtG"/>
      </w:pPr>
      <w:r>
        <w:t>7.</w:t>
      </w:r>
      <w:r>
        <w:tab/>
        <w:t xml:space="preserve">Please provide the Committee with an update of any data in the report that may have become outdated by more recent data collected or other new developments. </w:t>
      </w:r>
    </w:p>
    <w:p>
      <w:pPr>
        <w:pStyle w:val="SingleTxtG"/>
      </w:pPr>
      <w:r>
        <w:t>8.</w:t>
      </w:r>
      <w:r>
        <w:tab/>
        <w:t>In addition, the State party may list areas affecting children that it considers to be of priority with regard to the implementation of the Convention.</w:t>
      </w:r>
    </w:p>
    <w:p>
      <w:pPr>
        <w:spacing w:before="240"/>
        <w:jc w:val="center"/>
        <w:rPr>
          <w:u w:val="single"/>
        </w:rPr>
      </w:pPr>
      <w:r>
        <w:rPr>
          <w:u w:val="single"/>
        </w:rPr>
        <w:tab/>
      </w:r>
      <w:r>
        <w:rPr>
          <w:u w:val="single"/>
        </w:rPr>
        <w:tab/>
      </w:r>
      <w:r>
        <w:rPr>
          <w:u w:val="single"/>
        </w:rPr>
        <w:tab/>
      </w:r>
    </w:p>
    <w:sectPr>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endnote>
  <w:endnote w:type="continuationSeparator" w:id="0">
    <w:p>
      <w:pPr>
        <w:pStyle w:val="Pieddepage"/>
      </w:pP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spacing w:before="120"/>
      <w:rPr>
        <w:noProof/>
        <w:sz w:val="20"/>
        <w:lang w:eastAsia="fr-FR"/>
      </w:rPr>
    </w:pPr>
    <w:r>
      <w:rPr>
        <w:noProof/>
        <w:sz w:val="20"/>
        <w:lang w:val="fr-CH" w:eastAsia="zh-CN"/>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2"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Grilledutableau"/>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tc>
        <w:tcPr>
          <w:tcW w:w="1848" w:type="dxa"/>
          <w:vAlign w:val="bottom"/>
        </w:tcPr>
        <w:p>
          <w:pPr>
            <w:pStyle w:val="Pieddepage"/>
            <w:spacing w:before="120" w:after="120"/>
            <w:jc w:val="right"/>
          </w:pPr>
          <w:r>
            <w:rPr>
              <w:noProof/>
              <w:sz w:val="20"/>
              <w:lang w:val="fr-CH" w:eastAsia="zh-CN"/>
            </w:rPr>
            <w:drawing>
              <wp:inline distT="0" distB="0" distL="0" distR="0">
                <wp:extent cx="931545" cy="232410"/>
                <wp:effectExtent l="0" t="0" r="1905" b="0"/>
                <wp:docPr id="3"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pPr>
            <w:pStyle w:val="Pieddepage"/>
            <w:jc w:val="right"/>
          </w:pPr>
        </w:p>
      </w:tc>
    </w:tr>
  </w:tbl>
  <w:p>
    <w:pPr>
      <w:pStyle w:val="Pieddepage"/>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pStyle w:val="Pieddepage"/>
        <w:tabs>
          <w:tab w:val="right" w:pos="2155"/>
        </w:tabs>
        <w:spacing w:after="80" w:line="240" w:lineRule="atLeast"/>
        <w:ind w:left="680"/>
        <w:rPr>
          <w:u w:val="single"/>
        </w:rPr>
      </w:pPr>
      <w:r>
        <w:rPr>
          <w:u w:val="single"/>
        </w:rPr>
        <w:tab/>
      </w:r>
    </w:p>
  </w:footnote>
  <w:footnote w:type="continuationSeparator" w:id="0">
    <w:p>
      <w:pPr>
        <w:pStyle w:val="Pieddepage"/>
        <w:tabs>
          <w:tab w:val="right" w:pos="2155"/>
        </w:tabs>
        <w:spacing w:after="80" w:line="240" w:lineRule="atLeast"/>
        <w:ind w:left="680"/>
        <w:rPr>
          <w:u w:val="single"/>
        </w:rPr>
      </w:pPr>
      <w:r>
        <w:rPr>
          <w:u w:val="single"/>
        </w:rPr>
        <w:tab/>
      </w:r>
    </w:p>
  </w:footnote>
  <w:footnote w:type="continuationNotice" w:id="1">
    <w:p>
      <w:pPr>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567"/>
  <w:hyphenationZone w:val="425"/>
  <w:evenAndOddHeaders/>
  <w:characterSpacingControl w:val="doNotCompress"/>
  <w:hdrShapeDefaults>
    <o:shapedefaults v:ext="edit" spidmax="8806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itre1">
    <w:name w:val="heading 1"/>
    <w:aliases w:val="Table_G"/>
    <w:basedOn w:val="SingleTxtG"/>
    <w:next w:val="SingleTxtG"/>
    <w:link w:val="Titre1Car"/>
    <w:qFormat/>
    <w:pPr>
      <w:keepNext/>
      <w:keepLines/>
      <w:spacing w:after="0" w:line="240" w:lineRule="auto"/>
      <w:ind w:right="0"/>
      <w:jc w:val="left"/>
      <w:outlineLvl w:val="0"/>
    </w:pPr>
  </w:style>
  <w:style w:type="paragraph" w:styleId="Titre2">
    <w:name w:val="heading 2"/>
    <w:basedOn w:val="Normal"/>
    <w:next w:val="Normal"/>
    <w:link w:val="Titre2Car"/>
    <w:semiHidden/>
    <w:qFormat/>
    <w:pPr>
      <w:kinsoku w:val="0"/>
      <w:overflowPunct w:val="0"/>
      <w:autoSpaceDE w:val="0"/>
      <w:autoSpaceDN w:val="0"/>
      <w:adjustRightInd w:val="0"/>
      <w:snapToGrid w:val="0"/>
      <w:outlineLvl w:val="1"/>
    </w:pPr>
    <w:rPr>
      <w:rFonts w:eastAsiaTheme="minorHAnsi"/>
      <w:lang w:val="fr-CH"/>
    </w:rPr>
  </w:style>
  <w:style w:type="paragraph" w:styleId="Titre3">
    <w:name w:val="heading 3"/>
    <w:basedOn w:val="Normal"/>
    <w:next w:val="Normal"/>
    <w:link w:val="Titre3Car"/>
    <w:semiHidden/>
    <w:qFormat/>
    <w:pPr>
      <w:kinsoku w:val="0"/>
      <w:overflowPunct w:val="0"/>
      <w:autoSpaceDE w:val="0"/>
      <w:autoSpaceDN w:val="0"/>
      <w:adjustRightInd w:val="0"/>
      <w:snapToGrid w:val="0"/>
      <w:outlineLvl w:val="2"/>
    </w:pPr>
    <w:rPr>
      <w:rFonts w:eastAsiaTheme="minorHAnsi"/>
      <w:lang w:val="fr-CH"/>
    </w:rPr>
  </w:style>
  <w:style w:type="paragraph" w:styleId="Titre4">
    <w:name w:val="heading 4"/>
    <w:basedOn w:val="Normal"/>
    <w:next w:val="Normal"/>
    <w:link w:val="Titre4Car"/>
    <w:semiHidden/>
    <w:qFormat/>
    <w:pPr>
      <w:kinsoku w:val="0"/>
      <w:overflowPunct w:val="0"/>
      <w:autoSpaceDE w:val="0"/>
      <w:autoSpaceDN w:val="0"/>
      <w:adjustRightInd w:val="0"/>
      <w:snapToGrid w:val="0"/>
      <w:outlineLvl w:val="3"/>
    </w:pPr>
    <w:rPr>
      <w:rFonts w:eastAsiaTheme="minorHAnsi"/>
      <w:lang w:val="fr-CH"/>
    </w:rPr>
  </w:style>
  <w:style w:type="paragraph" w:styleId="Titre5">
    <w:name w:val="heading 5"/>
    <w:basedOn w:val="Normal"/>
    <w:next w:val="Normal"/>
    <w:link w:val="Titre5Car"/>
    <w:semiHidden/>
    <w:qFormat/>
    <w:pPr>
      <w:kinsoku w:val="0"/>
      <w:overflowPunct w:val="0"/>
      <w:autoSpaceDE w:val="0"/>
      <w:autoSpaceDN w:val="0"/>
      <w:adjustRightInd w:val="0"/>
      <w:snapToGrid w:val="0"/>
      <w:outlineLvl w:val="4"/>
    </w:pPr>
    <w:rPr>
      <w:rFonts w:eastAsiaTheme="minorHAnsi"/>
      <w:lang w:val="fr-CH"/>
    </w:rPr>
  </w:style>
  <w:style w:type="paragraph" w:styleId="Titre6">
    <w:name w:val="heading 6"/>
    <w:basedOn w:val="Normal"/>
    <w:next w:val="Normal"/>
    <w:link w:val="Titre6Car"/>
    <w:semiHidden/>
    <w:qFormat/>
    <w:pPr>
      <w:kinsoku w:val="0"/>
      <w:overflowPunct w:val="0"/>
      <w:autoSpaceDE w:val="0"/>
      <w:autoSpaceDN w:val="0"/>
      <w:adjustRightInd w:val="0"/>
      <w:snapToGrid w:val="0"/>
      <w:outlineLvl w:val="5"/>
    </w:pPr>
    <w:rPr>
      <w:rFonts w:eastAsiaTheme="minorHAnsi"/>
      <w:lang w:val="fr-CH"/>
    </w:rPr>
  </w:style>
  <w:style w:type="paragraph" w:styleId="Titre7">
    <w:name w:val="heading 7"/>
    <w:basedOn w:val="Normal"/>
    <w:next w:val="Normal"/>
    <w:link w:val="Titre7Car"/>
    <w:semiHidden/>
    <w:qFormat/>
    <w:pPr>
      <w:kinsoku w:val="0"/>
      <w:overflowPunct w:val="0"/>
      <w:autoSpaceDE w:val="0"/>
      <w:autoSpaceDN w:val="0"/>
      <w:adjustRightInd w:val="0"/>
      <w:snapToGrid w:val="0"/>
      <w:outlineLvl w:val="6"/>
    </w:pPr>
    <w:rPr>
      <w:rFonts w:eastAsiaTheme="minorHAnsi"/>
      <w:lang w:val="fr-CH"/>
    </w:rPr>
  </w:style>
  <w:style w:type="paragraph" w:styleId="Titre8">
    <w:name w:val="heading 8"/>
    <w:basedOn w:val="Normal"/>
    <w:next w:val="Normal"/>
    <w:link w:val="Titre8Car"/>
    <w:semiHidden/>
    <w:qFormat/>
    <w:pPr>
      <w:kinsoku w:val="0"/>
      <w:overflowPunct w:val="0"/>
      <w:autoSpaceDE w:val="0"/>
      <w:autoSpaceDN w:val="0"/>
      <w:adjustRightInd w:val="0"/>
      <w:snapToGrid w:val="0"/>
      <w:outlineLvl w:val="7"/>
    </w:pPr>
    <w:rPr>
      <w:rFonts w:eastAsiaTheme="minorHAnsi"/>
      <w:lang w:val="fr-CH"/>
    </w:rPr>
  </w:style>
  <w:style w:type="paragraph" w:styleId="Titre9">
    <w:name w:val="heading 9"/>
    <w:basedOn w:val="Normal"/>
    <w:next w:val="Normal"/>
    <w:link w:val="Titre9Car"/>
    <w:semiHidden/>
    <w:qFormat/>
    <w:pPr>
      <w:kinsoku w:val="0"/>
      <w:overflowPunct w:val="0"/>
      <w:autoSpaceDE w:val="0"/>
      <w:autoSpaceDN w:val="0"/>
      <w:adjustRightInd w:val="0"/>
      <w:snapToGrid w:val="0"/>
      <w:outlineLvl w:val="8"/>
    </w:pPr>
    <w:rPr>
      <w:rFonts w:eastAsiaTheme="minorHAnsi"/>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6_G"/>
    <w:basedOn w:val="Normal"/>
    <w:link w:val="En-tteCar"/>
    <w:pPr>
      <w:pBdr>
        <w:bottom w:val="single" w:sz="4" w:space="4" w:color="auto"/>
      </w:pBdr>
      <w:suppressAutoHyphens w:val="0"/>
      <w:spacing w:line="240" w:lineRule="auto"/>
    </w:pPr>
    <w:rPr>
      <w:rFonts w:eastAsiaTheme="minorHAnsi"/>
      <w:b/>
      <w:sz w:val="18"/>
    </w:rPr>
  </w:style>
  <w:style w:type="character" w:customStyle="1" w:styleId="En-tteCar">
    <w:name w:val="En-tête Car"/>
    <w:aliases w:val="6_G Car"/>
    <w:basedOn w:val="Policepardfaut"/>
    <w:link w:val="En-tte"/>
    <w:rPr>
      <w:rFonts w:ascii="Times New Roman" w:hAnsi="Times New Roman" w:cs="Times New Roman"/>
      <w:b/>
      <w:sz w:val="18"/>
      <w:szCs w:val="20"/>
      <w:lang w:val="en-GB"/>
    </w:rPr>
  </w:style>
  <w:style w:type="paragraph" w:styleId="Pieddepage">
    <w:name w:val="footer"/>
    <w:aliases w:val="3_G"/>
    <w:basedOn w:val="Normal"/>
    <w:link w:val="PieddepageCar"/>
    <w:pPr>
      <w:suppressAutoHyphens w:val="0"/>
      <w:spacing w:line="240" w:lineRule="auto"/>
    </w:pPr>
    <w:rPr>
      <w:rFonts w:eastAsiaTheme="minorHAnsi"/>
      <w:sz w:val="16"/>
    </w:rPr>
  </w:style>
  <w:style w:type="character" w:customStyle="1" w:styleId="PieddepageCar">
    <w:name w:val="Pied de page Car"/>
    <w:aliases w:val="3_G Car"/>
    <w:basedOn w:val="Policepardfaut"/>
    <w:link w:val="Pieddepage"/>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Appelnotedebasdep">
    <w:name w:val="footnote reference"/>
    <w:aliases w:val="4_G"/>
    <w:basedOn w:val="Policepardfaut"/>
    <w:qFormat/>
    <w:rPr>
      <w:rFonts w:ascii="Times New Roman" w:hAnsi="Times New Roman"/>
      <w:sz w:val="18"/>
      <w:vertAlign w:val="superscript"/>
      <w:lang w:val="en-GB"/>
    </w:rPr>
  </w:style>
  <w:style w:type="character" w:styleId="Appeldenotedefin">
    <w:name w:val="endnote reference"/>
    <w:aliases w:val="1_G"/>
    <w:basedOn w:val="Appelnotedebasdep"/>
    <w:qFormat/>
    <w:rPr>
      <w:rFonts w:ascii="Times New Roman" w:hAnsi="Times New Roman"/>
      <w:sz w:val="18"/>
      <w:vertAlign w:val="superscript"/>
      <w:lang w:val="en-GB"/>
    </w:rPr>
  </w:style>
  <w:style w:type="table" w:styleId="Grilledutableau">
    <w:name w:val="Table Grid"/>
    <w:basedOn w:val="Tableau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Lienhypertexte">
    <w:name w:val="Hyperlink"/>
    <w:basedOn w:val="Policepardfaut"/>
    <w:semiHidden/>
    <w:rPr>
      <w:color w:val="0000FF"/>
      <w:u w:val="none"/>
    </w:rPr>
  </w:style>
  <w:style w:type="character" w:styleId="Lienhypertextesuivivisit">
    <w:name w:val="FollowedHyperlink"/>
    <w:basedOn w:val="Policepardfaut"/>
    <w:semiHidden/>
    <w:rPr>
      <w:color w:val="0000FF"/>
      <w:u w:val="none"/>
    </w:rPr>
  </w:style>
  <w:style w:type="paragraph" w:styleId="Notedebasdepage">
    <w:name w:val="footnote text"/>
    <w:aliases w:val="5_G"/>
    <w:basedOn w:val="Normal"/>
    <w:link w:val="Notedebasdepag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NotedebasdepageCar">
    <w:name w:val="Note de bas de page Car"/>
    <w:aliases w:val="5_G Car"/>
    <w:basedOn w:val="Policepardfaut"/>
    <w:link w:val="Notedebasdepage"/>
    <w:rPr>
      <w:rFonts w:ascii="Times New Roman" w:hAnsi="Times New Roman" w:cs="Times New Roman"/>
      <w:sz w:val="18"/>
      <w:szCs w:val="20"/>
      <w:lang w:val="en-GB"/>
    </w:rPr>
  </w:style>
  <w:style w:type="paragraph" w:styleId="Notedefin">
    <w:name w:val="endnote text"/>
    <w:aliases w:val="2_G"/>
    <w:basedOn w:val="Notedebasdepage"/>
    <w:link w:val="NotedefinCar"/>
    <w:qFormat/>
  </w:style>
  <w:style w:type="character" w:customStyle="1" w:styleId="NotedefinCar">
    <w:name w:val="Note de fin Car"/>
    <w:aliases w:val="2_G Car"/>
    <w:basedOn w:val="Policepardfaut"/>
    <w:link w:val="Notedefin"/>
    <w:rPr>
      <w:rFonts w:ascii="Times New Roman" w:hAnsi="Times New Roman" w:cs="Times New Roman"/>
      <w:sz w:val="18"/>
      <w:szCs w:val="20"/>
      <w:lang w:val="en-GB"/>
    </w:rPr>
  </w:style>
  <w:style w:type="character" w:styleId="Numrodepage">
    <w:name w:val="page number"/>
    <w:aliases w:val="7_G"/>
    <w:basedOn w:val="Policepardfaut"/>
    <w:qFormat/>
    <w:rPr>
      <w:rFonts w:ascii="Times New Roman" w:hAnsi="Times New Roman"/>
      <w:b/>
      <w:sz w:val="18"/>
      <w:lang w:val="en-GB"/>
    </w:rPr>
  </w:style>
  <w:style w:type="character" w:customStyle="1" w:styleId="Titre1Car">
    <w:name w:val="Titre 1 Car"/>
    <w:aliases w:val="Table_G Car"/>
    <w:basedOn w:val="Policepardfaut"/>
    <w:link w:val="Titre1"/>
    <w:rPr>
      <w:rFonts w:ascii="Times New Roman" w:hAnsi="Times New Roman" w:cs="Times New Roman"/>
      <w:sz w:val="20"/>
      <w:szCs w:val="20"/>
    </w:rPr>
  </w:style>
  <w:style w:type="character" w:customStyle="1" w:styleId="Titre2Car">
    <w:name w:val="Titre 2 Car"/>
    <w:basedOn w:val="Policepardfaut"/>
    <w:link w:val="Titre2"/>
    <w:semiHidden/>
    <w:rPr>
      <w:rFonts w:ascii="Times New Roman" w:hAnsi="Times New Roman" w:cs="Times New Roman"/>
      <w:sz w:val="20"/>
      <w:szCs w:val="20"/>
    </w:rPr>
  </w:style>
  <w:style w:type="character" w:customStyle="1" w:styleId="Titre3Car">
    <w:name w:val="Titre 3 Car"/>
    <w:basedOn w:val="Policepardfaut"/>
    <w:link w:val="Titre3"/>
    <w:semiHidden/>
    <w:rPr>
      <w:rFonts w:ascii="Times New Roman" w:hAnsi="Times New Roman" w:cs="Times New Roman"/>
      <w:sz w:val="20"/>
      <w:szCs w:val="20"/>
    </w:rPr>
  </w:style>
  <w:style w:type="character" w:customStyle="1" w:styleId="Titre4Car">
    <w:name w:val="Titre 4 Car"/>
    <w:basedOn w:val="Policepardfaut"/>
    <w:link w:val="Titre4"/>
    <w:semiHidden/>
    <w:rPr>
      <w:rFonts w:ascii="Times New Roman" w:hAnsi="Times New Roman" w:cs="Times New Roman"/>
      <w:sz w:val="20"/>
      <w:szCs w:val="20"/>
    </w:rPr>
  </w:style>
  <w:style w:type="character" w:customStyle="1" w:styleId="Titre5Car">
    <w:name w:val="Titre 5 Car"/>
    <w:basedOn w:val="Policepardfaut"/>
    <w:link w:val="Titre5"/>
    <w:semiHidden/>
    <w:rPr>
      <w:rFonts w:ascii="Times New Roman" w:hAnsi="Times New Roman" w:cs="Times New Roman"/>
      <w:sz w:val="20"/>
      <w:szCs w:val="20"/>
    </w:rPr>
  </w:style>
  <w:style w:type="character" w:customStyle="1" w:styleId="Titre6Car">
    <w:name w:val="Titre 6 Car"/>
    <w:basedOn w:val="Policepardfaut"/>
    <w:link w:val="Titre6"/>
    <w:semiHidden/>
    <w:rPr>
      <w:rFonts w:ascii="Times New Roman" w:hAnsi="Times New Roman" w:cs="Times New Roman"/>
      <w:sz w:val="20"/>
      <w:szCs w:val="20"/>
    </w:rPr>
  </w:style>
  <w:style w:type="character" w:customStyle="1" w:styleId="Titre7Car">
    <w:name w:val="Titre 7 Car"/>
    <w:basedOn w:val="Policepardfaut"/>
    <w:link w:val="Titre7"/>
    <w:semiHidden/>
    <w:rPr>
      <w:rFonts w:ascii="Times New Roman" w:hAnsi="Times New Roman" w:cs="Times New Roman"/>
      <w:sz w:val="20"/>
      <w:szCs w:val="20"/>
    </w:rPr>
  </w:style>
  <w:style w:type="character" w:customStyle="1" w:styleId="Titre8Car">
    <w:name w:val="Titre 8 Car"/>
    <w:basedOn w:val="Policepardfaut"/>
    <w:link w:val="Titre8"/>
    <w:semiHidden/>
    <w:rPr>
      <w:rFonts w:ascii="Times New Roman" w:hAnsi="Times New Roman" w:cs="Times New Roman"/>
      <w:sz w:val="20"/>
      <w:szCs w:val="20"/>
    </w:rPr>
  </w:style>
  <w:style w:type="character" w:customStyle="1" w:styleId="Titre9Car">
    <w:name w:val="Titre 9 Car"/>
    <w:basedOn w:val="Policepardfaut"/>
    <w:link w:val="Titre9"/>
    <w:semiHidden/>
    <w:rPr>
      <w:rFonts w:ascii="Times New Roman" w:hAnsi="Times New Roman" w:cs="Times New Roman"/>
      <w:sz w:val="20"/>
      <w:szCs w:val="20"/>
    </w:rPr>
  </w:style>
  <w:style w:type="paragraph" w:styleId="Textedebulles">
    <w:name w:val="Balloon Text"/>
    <w:basedOn w:val="Normal"/>
    <w:link w:val="TextedebullesCar"/>
    <w:uiPriority w:val="99"/>
    <w:semiHidden/>
    <w:unhideWhenUse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imes New Roman" w:hAnsi="Tahoma" w:cs="Tahoma"/>
      <w:sz w:val="16"/>
      <w:szCs w:val="16"/>
      <w:lang w:val="en-GB"/>
    </w:rPr>
  </w:style>
  <w:style w:type="numbering" w:styleId="111111">
    <w:name w:val="Outline List 2"/>
    <w:basedOn w:val="Aucuneliste"/>
    <w:semiHidden/>
    <w:pPr>
      <w:numPr>
        <w:numId w:val="18"/>
      </w:numPr>
    </w:pPr>
  </w:style>
  <w:style w:type="numbering" w:styleId="1ai">
    <w:name w:val="Outline List 1"/>
    <w:basedOn w:val="Aucuneliste"/>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eau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FA33C-E863-410E-B92D-F37CEEFB1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2534</Characters>
  <Application>Microsoft Office Word</Application>
  <DocSecurity>0</DocSecurity>
  <Lines>21</Lines>
  <Paragraphs>5</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Belen Camarasa Rioja</cp:lastModifiedBy>
  <cp:revision>5</cp:revision>
  <cp:lastPrinted>2017-10-25T12:09:00Z</cp:lastPrinted>
  <dcterms:created xsi:type="dcterms:W3CDTF">2018-03-15T08:33:00Z</dcterms:created>
  <dcterms:modified xsi:type="dcterms:W3CDTF">2018-03-23T09:02:00Z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