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568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267"/>
        <w:gridCol w:w="2413"/>
        <w:gridCol w:w="2545"/>
        <w:gridCol w:w="998"/>
      </w:tblGrid>
      <w:tr w:rsidR="00DC4E13" w:rsidTr="004C5CC6">
        <w:trPr>
          <w:cantSplit/>
          <w:trHeight w:hRule="exact" w:val="1418"/>
        </w:trPr>
        <w:tc>
          <w:tcPr>
            <w:tcW w:w="1416" w:type="dxa"/>
          </w:tcPr>
          <w:p w:rsidR="00DC4E13" w:rsidRPr="00DC4E13" w:rsidRDefault="00DC4E13" w:rsidP="004C5CC6">
            <w:pPr>
              <w:tabs>
                <w:tab w:val="left" w:pos="1247"/>
                <w:tab w:val="left" w:pos="1814"/>
                <w:tab w:val="left" w:pos="2381"/>
                <w:tab w:val="left" w:pos="2948"/>
                <w:tab w:val="left" w:pos="3515"/>
              </w:tabs>
              <w:rPr>
                <w:rFonts w:asciiTheme="minorBidi" w:hAnsiTheme="minorBidi" w:cstheme="minorBidi"/>
                <w:b/>
                <w:caps/>
                <w:sz w:val="27"/>
                <w:szCs w:val="27"/>
              </w:rPr>
            </w:pPr>
            <w:bookmarkStart w:id="0" w:name="_GoBack"/>
            <w:bookmarkEnd w:id="0"/>
            <w:r w:rsidRPr="00DC4E13">
              <w:rPr>
                <w:rFonts w:asciiTheme="minorBidi" w:hAnsiTheme="minorBidi" w:cstheme="minorBidi"/>
                <w:b/>
                <w:caps/>
                <w:sz w:val="27"/>
                <w:szCs w:val="27"/>
              </w:rPr>
              <w:t>UNITED</w:t>
            </w:r>
          </w:p>
          <w:p w:rsidR="00DC4E13" w:rsidRDefault="00DC4E13" w:rsidP="004C5CC6">
            <w:pPr>
              <w:spacing w:after="80"/>
            </w:pPr>
            <w:r w:rsidRPr="00DC4E13">
              <w:rPr>
                <w:rFonts w:asciiTheme="minorBidi" w:hAnsiTheme="minorBidi" w:cstheme="minorBidi"/>
                <w:b/>
                <w:caps/>
                <w:sz w:val="27"/>
                <w:szCs w:val="27"/>
              </w:rPr>
              <w:t>NATIONS</w:t>
            </w:r>
          </w:p>
        </w:tc>
        <w:tc>
          <w:tcPr>
            <w:tcW w:w="2267" w:type="dxa"/>
            <w:vAlign w:val="bottom"/>
          </w:tcPr>
          <w:p w:rsidR="00DC4E13" w:rsidRDefault="00DC4E13" w:rsidP="004C5CC6">
            <w:pPr>
              <w:spacing w:after="80" w:line="300" w:lineRule="exact"/>
              <w:rPr>
                <w:sz w:val="28"/>
                <w:szCs w:val="28"/>
              </w:rPr>
            </w:pPr>
            <w:r w:rsidRPr="00843D24">
              <w:rPr>
                <w:noProof/>
                <w:lang w:eastAsia="en-GB"/>
              </w:rPr>
              <w:drawing>
                <wp:inline distT="0" distB="0" distL="0" distR="0" wp14:anchorId="6FFB3CAC" wp14:editId="14537997">
                  <wp:extent cx="1375410" cy="731520"/>
                  <wp:effectExtent l="0" t="0" r="0" b="0"/>
                  <wp:docPr id="2" name="Imagen 2" descr="unep-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ep-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gridSpan w:val="2"/>
          </w:tcPr>
          <w:p w:rsidR="00DC4E13" w:rsidRDefault="00DC4E13" w:rsidP="004C5CC6">
            <w:pPr>
              <w:spacing w:line="240" w:lineRule="auto"/>
              <w:rPr>
                <w:sz w:val="40"/>
                <w:lang w:val="fr-FR"/>
              </w:rPr>
            </w:pPr>
            <w:r w:rsidRPr="00843D24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616C46EF" wp14:editId="11EA17B1">
                  <wp:extent cx="1989455" cy="607060"/>
                  <wp:effectExtent l="0" t="0" r="0" b="2540"/>
                  <wp:docPr id="4" name="Imagen 4" descr="FAO_logo_Black_3lines_en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AO_logo_Black_3lines_en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455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8" w:type="dxa"/>
          </w:tcPr>
          <w:p w:rsidR="00DC4E13" w:rsidRPr="00DC4E13" w:rsidRDefault="00DC4E13" w:rsidP="004C5CC6">
            <w:pPr>
              <w:pStyle w:val="Heading2"/>
              <w:jc w:val="right"/>
              <w:outlineLvl w:val="1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DC4E13">
              <w:rPr>
                <w:rFonts w:ascii="Arial" w:hAnsi="Arial" w:cs="Arial"/>
                <w:b/>
                <w:bCs/>
                <w:sz w:val="64"/>
                <w:szCs w:val="64"/>
              </w:rPr>
              <w:t>RC</w:t>
            </w:r>
          </w:p>
        </w:tc>
      </w:tr>
      <w:tr w:rsidR="00DC4E13" w:rsidTr="004C5CC6">
        <w:trPr>
          <w:cantSplit/>
          <w:trHeight w:hRule="exact" w:val="422"/>
        </w:trPr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DC4E13" w:rsidRDefault="00DC4E13" w:rsidP="004C5CC6">
            <w:pPr>
              <w:spacing w:after="80"/>
            </w:pP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  <w:vAlign w:val="bottom"/>
          </w:tcPr>
          <w:p w:rsidR="00DC4E13" w:rsidRDefault="00DC4E13" w:rsidP="004C5CC6">
            <w:pPr>
              <w:spacing w:after="80" w:line="300" w:lineRule="exact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DC4E13" w:rsidRPr="00E613EE" w:rsidRDefault="00DC4E13" w:rsidP="004C5CC6">
            <w:pPr>
              <w:suppressAutoHyphens w:val="0"/>
              <w:spacing w:after="20"/>
              <w:rPr>
                <w:sz w:val="24"/>
                <w:szCs w:val="24"/>
                <w:lang w:val="fr-FR"/>
              </w:rPr>
            </w:pPr>
            <w:r w:rsidRPr="00E613EE">
              <w:rPr>
                <w:b/>
                <w:bCs/>
                <w:sz w:val="24"/>
                <w:szCs w:val="24"/>
                <w:lang w:val="fr-FR"/>
              </w:rPr>
              <w:t>UNEP</w:t>
            </w:r>
            <w:r w:rsidR="00F300D6" w:rsidRPr="00E613EE">
              <w:rPr>
                <w:b/>
                <w:bCs/>
                <w:sz w:val="24"/>
                <w:szCs w:val="24"/>
                <w:lang w:val="fr-FR"/>
              </w:rPr>
              <w:t>/FAO</w:t>
            </w:r>
            <w:r w:rsidRPr="00E613EE">
              <w:rPr>
                <w:sz w:val="24"/>
                <w:szCs w:val="24"/>
                <w:lang w:val="fr-FR"/>
              </w:rPr>
              <w:t>/</w:t>
            </w:r>
            <w:r w:rsidRPr="00E613EE">
              <w:rPr>
                <w:sz w:val="24"/>
                <w:szCs w:val="24"/>
                <w:lang w:val="fr-FR"/>
              </w:rPr>
              <w:fldChar w:fldCharType="begin"/>
            </w:r>
            <w:r w:rsidRPr="00E613EE">
              <w:rPr>
                <w:sz w:val="24"/>
                <w:szCs w:val="24"/>
                <w:lang w:val="fr-FR"/>
              </w:rPr>
              <w:instrText xml:space="preserve"> DOCPROPERTY  sym1  \* MERGEFORMAT </w:instrText>
            </w:r>
            <w:r w:rsidRPr="00E613EE">
              <w:rPr>
                <w:sz w:val="24"/>
                <w:szCs w:val="24"/>
                <w:lang w:val="fr-FR"/>
              </w:rPr>
              <w:fldChar w:fldCharType="separate"/>
            </w:r>
            <w:r w:rsidRPr="00E613EE">
              <w:rPr>
                <w:sz w:val="24"/>
                <w:szCs w:val="24"/>
                <w:lang w:val="fr-FR"/>
              </w:rPr>
              <w:t>sym1</w:t>
            </w:r>
            <w:r w:rsidRPr="00E613EE">
              <w:rPr>
                <w:sz w:val="24"/>
                <w:szCs w:val="24"/>
                <w:lang w:val="fr-FR"/>
              </w:rPr>
              <w:fldChar w:fldCharType="end"/>
            </w:r>
          </w:p>
        </w:tc>
      </w:tr>
      <w:tr w:rsidR="00DC4E13" w:rsidTr="004C5CC6">
        <w:trPr>
          <w:cantSplit/>
          <w:trHeight w:hRule="exact" w:val="2835"/>
        </w:trPr>
        <w:tc>
          <w:tcPr>
            <w:tcW w:w="1416" w:type="dxa"/>
            <w:tcBorders>
              <w:top w:val="single" w:sz="4" w:space="0" w:color="auto"/>
              <w:bottom w:val="single" w:sz="12" w:space="0" w:color="auto"/>
            </w:tcBorders>
          </w:tcPr>
          <w:p w:rsidR="00DC4E13" w:rsidRDefault="00F300D6" w:rsidP="004C5CC6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5470" cy="511810"/>
                  <wp:effectExtent l="0" t="0" r="5080" b="2540"/>
                  <wp:docPr id="5" name="Imagen 5" descr="st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C4E13" w:rsidRPr="0046686C" w:rsidRDefault="00F300D6" w:rsidP="004C5CC6">
            <w:pPr>
              <w:spacing w:before="120" w:line="300" w:lineRule="exact"/>
              <w:rPr>
                <w:rFonts w:asciiTheme="majorBidi" w:hAnsiTheme="majorBidi" w:cstheme="majorBidi"/>
                <w:sz w:val="28"/>
                <w:szCs w:val="28"/>
              </w:rPr>
            </w:pPr>
            <w:r w:rsidRPr="0046686C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Rotterdam Convention on the Prior Informed Consent Procedure for </w:t>
            </w:r>
            <w:r w:rsidRPr="0046686C">
              <w:rPr>
                <w:rFonts w:asciiTheme="majorBidi" w:hAnsiTheme="majorBidi" w:cstheme="majorBidi"/>
                <w:b/>
                <w:sz w:val="28"/>
                <w:szCs w:val="28"/>
              </w:rPr>
              <w:br/>
              <w:t>Certain Hazardous Chemicals and Pesticides in International Trade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C4E13" w:rsidRDefault="00DC4E13" w:rsidP="004C5CC6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 w:rsidR="00DC4E13" w:rsidRDefault="00DC4E13" w:rsidP="004C5CC6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DC4E13" w:rsidRDefault="00DC4E13" w:rsidP="004C5CC6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DC4E13" w:rsidRDefault="00DC4E13" w:rsidP="004C5CC6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DC4E13" w:rsidRDefault="006F04CD" w:rsidP="004C5CC6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DC4E13">
              <w:t>virs</w:t>
            </w:r>
            <w:proofErr w:type="spellEnd"/>
            <w:r>
              <w:fldChar w:fldCharType="end"/>
            </w:r>
          </w:p>
        </w:tc>
      </w:tr>
    </w:tbl>
    <w:p w:rsidR="00DB5524" w:rsidRPr="000A11C8" w:rsidRDefault="00F300D6">
      <w:pPr>
        <w:spacing w:before="120"/>
        <w:rPr>
          <w:b/>
          <w:bCs/>
        </w:rPr>
      </w:pPr>
      <w:r w:rsidRPr="000A11C8">
        <w:rPr>
          <w:b/>
          <w:bCs/>
        </w:rPr>
        <w:t>Conference of the Parties to the</w:t>
      </w:r>
      <w:r w:rsidR="00E613EE">
        <w:rPr>
          <w:b/>
          <w:bCs/>
        </w:rPr>
        <w:t xml:space="preserve"> </w:t>
      </w:r>
      <w:r w:rsidRPr="000A11C8">
        <w:rPr>
          <w:b/>
          <w:bCs/>
        </w:rPr>
        <w:t>Rotterdam</w:t>
      </w:r>
      <w:r w:rsidR="00E613EE">
        <w:rPr>
          <w:b/>
          <w:bCs/>
        </w:rPr>
        <w:br/>
      </w:r>
      <w:r w:rsidRPr="000A11C8">
        <w:rPr>
          <w:b/>
          <w:bCs/>
        </w:rPr>
        <w:t>Convention on the Prior</w:t>
      </w:r>
      <w:r w:rsidR="00E613EE">
        <w:rPr>
          <w:b/>
          <w:bCs/>
        </w:rPr>
        <w:t xml:space="preserve"> </w:t>
      </w:r>
      <w:r w:rsidRPr="000A11C8">
        <w:rPr>
          <w:b/>
          <w:bCs/>
        </w:rPr>
        <w:t>Informed Consent</w:t>
      </w:r>
      <w:r w:rsidR="00E613EE">
        <w:rPr>
          <w:b/>
          <w:bCs/>
        </w:rPr>
        <w:br/>
      </w:r>
      <w:r w:rsidRPr="000A11C8">
        <w:rPr>
          <w:b/>
          <w:bCs/>
        </w:rPr>
        <w:t>Procedure for Certain</w:t>
      </w:r>
      <w:r w:rsidR="00E613EE">
        <w:rPr>
          <w:b/>
          <w:bCs/>
        </w:rPr>
        <w:t xml:space="preserve"> </w:t>
      </w:r>
      <w:r w:rsidRPr="000A11C8">
        <w:rPr>
          <w:b/>
          <w:bCs/>
        </w:rPr>
        <w:t>Hazardous Chemicals</w:t>
      </w:r>
      <w:r w:rsidR="00E613EE">
        <w:rPr>
          <w:b/>
          <w:bCs/>
        </w:rPr>
        <w:br/>
      </w:r>
      <w:r w:rsidRPr="000A11C8">
        <w:rPr>
          <w:b/>
          <w:bCs/>
        </w:rPr>
        <w:t>and Pesticides in</w:t>
      </w:r>
      <w:r w:rsidR="00E613EE">
        <w:rPr>
          <w:b/>
          <w:bCs/>
        </w:rPr>
        <w:t xml:space="preserve"> </w:t>
      </w:r>
      <w:r w:rsidRPr="000A11C8">
        <w:rPr>
          <w:b/>
          <w:bCs/>
        </w:rPr>
        <w:t>International Trade</w:t>
      </w:r>
    </w:p>
    <w:p w:rsidR="00DB5524" w:rsidRDefault="00BB5581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 w:rsidR="00DB5524" w:rsidRDefault="006F04CD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BB5581">
        <w:t>sdate</w:t>
      </w:r>
      <w:proofErr w:type="spellEnd"/>
      <w:r>
        <w:fldChar w:fldCharType="end"/>
      </w:r>
    </w:p>
    <w:p w:rsidR="00DB5524" w:rsidRDefault="00BB5581">
      <w:r>
        <w:t xml:space="preserve">Item </w:t>
      </w:r>
      <w:r w:rsidR="006F04CD">
        <w:fldChar w:fldCharType="begin"/>
      </w:r>
      <w:r w:rsidR="006F04CD">
        <w:instrText xml:space="preserve"> DOCPROPERTY  anum  \* MERGEFORMAT </w:instrText>
      </w:r>
      <w:r w:rsidR="006F04CD">
        <w:fldChar w:fldCharType="separate"/>
      </w:r>
      <w:proofErr w:type="spellStart"/>
      <w:r>
        <w:t>anum</w:t>
      </w:r>
      <w:proofErr w:type="spellEnd"/>
      <w:r w:rsidR="006F04CD">
        <w:fldChar w:fldCharType="end"/>
      </w:r>
      <w:r>
        <w:t xml:space="preserve"> of the provisional agenda</w:t>
      </w:r>
    </w:p>
    <w:p w:rsidR="00DB5524" w:rsidRDefault="00BB5581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p w:rsidR="00DB5524" w:rsidRDefault="00BB5581">
      <w:pPr>
        <w:pStyle w:val="HChG"/>
      </w:pPr>
      <w:r>
        <w:tab/>
      </w:r>
      <w:r>
        <w:tab/>
      </w:r>
      <w:r w:rsidR="00F300D6" w:rsidRPr="00251B11">
        <w:t>Annotations to the provisional agenda</w:t>
      </w:r>
    </w:p>
    <w:sectPr w:rsidR="00DB55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1F1" w:rsidRDefault="00A521F1">
      <w:pPr>
        <w:spacing w:line="240" w:lineRule="auto"/>
      </w:pPr>
    </w:p>
  </w:endnote>
  <w:endnote w:type="continuationSeparator" w:id="0">
    <w:p w:rsidR="00A521F1" w:rsidRDefault="00A521F1">
      <w:pPr>
        <w:pStyle w:val="Footer"/>
      </w:pPr>
    </w:p>
  </w:endnote>
  <w:endnote w:type="continuationNotice" w:id="1">
    <w:p w:rsidR="00A521F1" w:rsidRDefault="00A521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BB5581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6F04CD">
      <w:fldChar w:fldCharType="begin"/>
    </w:r>
    <w:r w:rsidR="006F04CD">
      <w:instrText xml:space="preserve"> DOCPROPERTY  gdocf  \* MERGEFORMAT </w:instrText>
    </w:r>
    <w:r w:rsidR="006F04CD">
      <w:fldChar w:fldCharType="separate"/>
    </w:r>
    <w:proofErr w:type="spellStart"/>
    <w:r>
      <w:t>gdocf</w:t>
    </w:r>
    <w:proofErr w:type="spellEnd"/>
    <w:r w:rsidR="006F04C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6F04CD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BB5581">
      <w:t>gdocf</w:t>
    </w:r>
    <w:proofErr w:type="spellEnd"/>
    <w:r>
      <w:fldChar w:fldCharType="end"/>
    </w:r>
    <w:r w:rsidR="00BB5581">
      <w:tab/>
    </w:r>
    <w:r w:rsidR="00BB5581">
      <w:rPr>
        <w:b/>
        <w:sz w:val="18"/>
      </w:rPr>
      <w:fldChar w:fldCharType="begin"/>
    </w:r>
    <w:r w:rsidR="00BB5581">
      <w:rPr>
        <w:b/>
        <w:sz w:val="18"/>
      </w:rPr>
      <w:instrText xml:space="preserve"> PAGE  \* MERGEFORMAT </w:instrText>
    </w:r>
    <w:r w:rsidR="00BB5581">
      <w:rPr>
        <w:b/>
        <w:sz w:val="18"/>
      </w:rPr>
      <w:fldChar w:fldCharType="separate"/>
    </w:r>
    <w:r w:rsidR="00BB5581">
      <w:rPr>
        <w:b/>
        <w:noProof/>
        <w:sz w:val="18"/>
      </w:rPr>
      <w:t>3</w:t>
    </w:r>
    <w:r w:rsidR="00BB5581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BB5581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0A11C8">
      <w:rPr>
        <w:sz w:val="20"/>
      </w:rPr>
      <w:t>K</w:t>
    </w:r>
    <w:r>
      <w:rPr>
        <w:sz w:val="20"/>
      </w:rPr>
      <w:t>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B5524">
      <w:tc>
        <w:tcPr>
          <w:tcW w:w="1848" w:type="dxa"/>
          <w:vAlign w:val="bottom"/>
          <w:hideMark/>
        </w:tcPr>
        <w:p w:rsidR="00DB5524" w:rsidRDefault="00BB558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B5524" w:rsidRDefault="00DB5524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DB5524" w:rsidRDefault="00BB5581">
    <w:pPr>
      <w:pStyle w:val="Footer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1F1" w:rsidRDefault="00A521F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521F1" w:rsidRDefault="00A521F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521F1" w:rsidRDefault="00A521F1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6F04CD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BB5581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6F04CD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BB5581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524" w:rsidRDefault="00DB552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69114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8703AB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083D25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1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524"/>
    <w:rsid w:val="000A11C8"/>
    <w:rsid w:val="000D10DA"/>
    <w:rsid w:val="0046686C"/>
    <w:rsid w:val="004A3905"/>
    <w:rsid w:val="004C5CC6"/>
    <w:rsid w:val="006F04CD"/>
    <w:rsid w:val="00972CF9"/>
    <w:rsid w:val="00A521F1"/>
    <w:rsid w:val="00BB5581"/>
    <w:rsid w:val="00DB5524"/>
    <w:rsid w:val="00DC4E13"/>
    <w:rsid w:val="00E613EE"/>
    <w:rsid w:val="00F300D6"/>
    <w:rsid w:val="00F6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96F52D-0DB5-41FA-B092-A144E473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  <w:lang w:val="en-GB"/>
    </w:rPr>
  </w:style>
  <w:style w:type="table" w:customStyle="1" w:styleId="Tablaconcuadrcula1">
    <w:name w:val="Tabla con cuadrícula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19"/>
      </w:numPr>
    </w:p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Ahid Manja</cp:lastModifiedBy>
  <cp:revision>2</cp:revision>
  <cp:lastPrinted>2017-04-21T12:51:00Z</cp:lastPrinted>
  <dcterms:created xsi:type="dcterms:W3CDTF">2018-09-23T14:54:00Z</dcterms:created>
  <dcterms:modified xsi:type="dcterms:W3CDTF">2018-09-23T14:54:00Z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