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03" w:rsidRDefault="008D6B03" w:rsidP="008D6B03">
      <w:pPr>
        <w:jc w:val="center"/>
        <w:rPr>
          <w:b/>
          <w:sz w:val="48"/>
          <w:szCs w:val="48"/>
        </w:rPr>
      </w:pPr>
    </w:p>
    <w:p w:rsidR="008D6B03" w:rsidRDefault="008D6B03" w:rsidP="008D6B03">
      <w:pPr>
        <w:jc w:val="center"/>
        <w:rPr>
          <w:b/>
          <w:sz w:val="48"/>
          <w:szCs w:val="48"/>
        </w:rPr>
      </w:pPr>
    </w:p>
    <w:p w:rsidR="008D6B03" w:rsidRDefault="008D6B03" w:rsidP="008D6B03">
      <w:pPr>
        <w:jc w:val="center"/>
        <w:rPr>
          <w:b/>
          <w:sz w:val="48"/>
          <w:szCs w:val="48"/>
        </w:rPr>
      </w:pPr>
    </w:p>
    <w:p w:rsidR="008D6B03" w:rsidRDefault="008D6B03" w:rsidP="008D6B03">
      <w:pPr>
        <w:jc w:val="center"/>
        <w:rPr>
          <w:b/>
          <w:sz w:val="48"/>
          <w:szCs w:val="48"/>
        </w:rPr>
      </w:pPr>
    </w:p>
    <w:p w:rsidR="008D6B03" w:rsidRPr="008D6B03" w:rsidRDefault="008D6B03" w:rsidP="008D6B03">
      <w:pPr>
        <w:jc w:val="center"/>
        <w:rPr>
          <w:b/>
          <w:sz w:val="48"/>
          <w:szCs w:val="48"/>
        </w:rPr>
      </w:pPr>
      <w:r w:rsidRPr="008D6B03">
        <w:rPr>
          <w:b/>
          <w:sz w:val="48"/>
          <w:szCs w:val="48"/>
        </w:rPr>
        <w:t xml:space="preserve">Andrew </w:t>
      </w:r>
      <w:proofErr w:type="spellStart"/>
      <w:r w:rsidRPr="008D6B03">
        <w:rPr>
          <w:b/>
          <w:sz w:val="48"/>
          <w:szCs w:val="48"/>
        </w:rPr>
        <w:t>Hillard</w:t>
      </w:r>
      <w:proofErr w:type="spellEnd"/>
    </w:p>
    <w:p w:rsidR="008D6B03" w:rsidRPr="008D6B03" w:rsidRDefault="008D6B03" w:rsidP="008D6B03">
      <w:pPr>
        <w:jc w:val="center"/>
        <w:rPr>
          <w:b/>
          <w:sz w:val="48"/>
          <w:szCs w:val="48"/>
        </w:rPr>
      </w:pPr>
      <w:r w:rsidRPr="008D6B03">
        <w:rPr>
          <w:b/>
          <w:sz w:val="48"/>
          <w:szCs w:val="48"/>
        </w:rPr>
        <w:t>Data 2</w:t>
      </w:r>
    </w:p>
    <w:p w:rsidR="008D6B03" w:rsidRDefault="008D6B03" w:rsidP="008D6B03">
      <w:pPr>
        <w:jc w:val="center"/>
        <w:rPr>
          <w:b/>
          <w:sz w:val="48"/>
          <w:szCs w:val="48"/>
        </w:rPr>
      </w:pPr>
      <w:r w:rsidRPr="008D6B03">
        <w:rPr>
          <w:b/>
          <w:sz w:val="48"/>
          <w:szCs w:val="48"/>
        </w:rPr>
        <w:t>Homework 6</w:t>
      </w:r>
    </w:p>
    <w:p w:rsidR="008D6B03" w:rsidRDefault="008D6B03" w:rsidP="008D6B03">
      <w:pPr>
        <w:jc w:val="center"/>
        <w:rPr>
          <w:b/>
          <w:sz w:val="48"/>
          <w:szCs w:val="48"/>
        </w:rPr>
      </w:pPr>
    </w:p>
    <w:p w:rsidR="008D6B03" w:rsidRDefault="008D6B03" w:rsidP="008D6B03">
      <w:pPr>
        <w:jc w:val="center"/>
        <w:rPr>
          <w:b/>
          <w:sz w:val="48"/>
          <w:szCs w:val="48"/>
        </w:rPr>
      </w:pPr>
    </w:p>
    <w:p w:rsidR="008D6B03" w:rsidRDefault="008D6B03" w:rsidP="008D6B03">
      <w:pPr>
        <w:jc w:val="center"/>
        <w:rPr>
          <w:b/>
          <w:sz w:val="48"/>
          <w:szCs w:val="48"/>
        </w:rPr>
      </w:pPr>
    </w:p>
    <w:p w:rsidR="008D6B03" w:rsidRDefault="008D6B03" w:rsidP="008D6B03">
      <w:pPr>
        <w:jc w:val="center"/>
        <w:rPr>
          <w:b/>
          <w:sz w:val="48"/>
          <w:szCs w:val="48"/>
        </w:rPr>
      </w:pPr>
    </w:p>
    <w:p w:rsidR="008D6B03" w:rsidRDefault="008D6B03" w:rsidP="008D6B03">
      <w:pPr>
        <w:jc w:val="center"/>
        <w:rPr>
          <w:b/>
          <w:sz w:val="48"/>
          <w:szCs w:val="48"/>
        </w:rPr>
      </w:pPr>
    </w:p>
    <w:p w:rsidR="008D6B03" w:rsidRDefault="008D6B03" w:rsidP="008D6B03">
      <w:pPr>
        <w:jc w:val="center"/>
        <w:rPr>
          <w:b/>
          <w:sz w:val="48"/>
          <w:szCs w:val="48"/>
        </w:rPr>
      </w:pPr>
    </w:p>
    <w:p w:rsidR="008D6B03" w:rsidRDefault="008D6B03" w:rsidP="008D6B03">
      <w:pPr>
        <w:rPr>
          <w:rFonts w:ascii="Garamond" w:hAnsi="Garamond"/>
          <w:b/>
          <w:sz w:val="24"/>
          <w:szCs w:val="24"/>
        </w:rPr>
      </w:pPr>
    </w:p>
    <w:p w:rsidR="008D6B03" w:rsidRDefault="008D6B03" w:rsidP="008D6B03">
      <w:pPr>
        <w:rPr>
          <w:rFonts w:ascii="Garamond" w:hAnsi="Garamond"/>
          <w:b/>
          <w:sz w:val="24"/>
          <w:szCs w:val="24"/>
        </w:rPr>
      </w:pPr>
    </w:p>
    <w:p w:rsidR="008D6B03" w:rsidRDefault="008D6B03" w:rsidP="008D6B03">
      <w:pPr>
        <w:rPr>
          <w:rFonts w:ascii="Garamond" w:hAnsi="Garamond"/>
          <w:b/>
          <w:sz w:val="24"/>
          <w:szCs w:val="24"/>
        </w:rPr>
      </w:pPr>
    </w:p>
    <w:p w:rsidR="008D6B03" w:rsidRDefault="008D6B03" w:rsidP="008D6B03">
      <w:pPr>
        <w:rPr>
          <w:rFonts w:ascii="Garamond" w:hAnsi="Garamond"/>
          <w:b/>
          <w:sz w:val="24"/>
          <w:szCs w:val="24"/>
          <w:u w:val="single"/>
        </w:rPr>
      </w:pPr>
      <w:r w:rsidRPr="008D6B03">
        <w:rPr>
          <w:rFonts w:ascii="Garamond" w:hAnsi="Garamond"/>
          <w:b/>
          <w:sz w:val="24"/>
          <w:szCs w:val="24"/>
          <w:u w:val="single"/>
        </w:rPr>
        <w:lastRenderedPageBreak/>
        <w:t>Problem 2</w:t>
      </w:r>
    </w:p>
    <w:p w:rsidR="0071202F" w:rsidRDefault="0071202F" w:rsidP="0071202F">
      <w:pPr>
        <w:pStyle w:val="ListParagraph"/>
        <w:numPr>
          <w:ilvl w:val="0"/>
          <w:numId w:val="1"/>
        </w:numPr>
        <w:rPr>
          <w:rFonts w:ascii="Garamond" w:hAnsi="Garamond"/>
          <w:sz w:val="24"/>
          <w:szCs w:val="24"/>
        </w:rPr>
      </w:pPr>
      <w:r>
        <w:rPr>
          <w:rFonts w:ascii="Garamond" w:hAnsi="Garamond"/>
          <w:sz w:val="24"/>
          <w:szCs w:val="24"/>
        </w:rPr>
        <w:t xml:space="preserve">The sphericity test is testing whether the variances of the differences between all possible pairs of groups are equal. In this example, this is testing whether the variances of the differences between all possible pairs of times (i.e. 8, 10, 12, and 14) are equal. The test is important because sphericity is an assumption </w:t>
      </w:r>
      <w:r w:rsidR="00FA1AD4">
        <w:rPr>
          <w:rFonts w:ascii="Garamond" w:hAnsi="Garamond"/>
          <w:sz w:val="24"/>
          <w:szCs w:val="24"/>
        </w:rPr>
        <w:t>of repeated-measures</w:t>
      </w:r>
      <w:r>
        <w:rPr>
          <w:rFonts w:ascii="Garamond" w:hAnsi="Garamond"/>
          <w:sz w:val="24"/>
          <w:szCs w:val="24"/>
        </w:rPr>
        <w:t xml:space="preserve"> ANOVA and determines whether we can use univariate testing or not. </w:t>
      </w:r>
    </w:p>
    <w:p w:rsidR="0071202F" w:rsidRDefault="0071202F" w:rsidP="0071202F">
      <w:pPr>
        <w:pStyle w:val="ListParagraph"/>
        <w:rPr>
          <w:rFonts w:ascii="Garamond" w:hAnsi="Garamond"/>
          <w:sz w:val="24"/>
          <w:szCs w:val="24"/>
        </w:rPr>
      </w:pPr>
    </w:p>
    <w:p w:rsidR="0071202F" w:rsidRDefault="0071202F" w:rsidP="0071202F">
      <w:pPr>
        <w:pStyle w:val="ListParagraph"/>
        <w:rPr>
          <w:rFonts w:ascii="Garamond" w:hAnsi="Garamond"/>
          <w:sz w:val="24"/>
          <w:szCs w:val="24"/>
        </w:rPr>
      </w:pPr>
      <w:r>
        <w:rPr>
          <w:rFonts w:ascii="Garamond" w:hAnsi="Garamond"/>
          <w:sz w:val="24"/>
          <w:szCs w:val="24"/>
        </w:rPr>
        <w:t xml:space="preserve">The sphericity test for the </w:t>
      </w:r>
      <w:proofErr w:type="spellStart"/>
      <w:r>
        <w:rPr>
          <w:rFonts w:ascii="Garamond" w:hAnsi="Garamond"/>
          <w:sz w:val="24"/>
          <w:szCs w:val="24"/>
        </w:rPr>
        <w:t>Pothoff</w:t>
      </w:r>
      <w:proofErr w:type="spellEnd"/>
      <w:r>
        <w:rPr>
          <w:rFonts w:ascii="Garamond" w:hAnsi="Garamond"/>
          <w:sz w:val="24"/>
          <w:szCs w:val="24"/>
        </w:rPr>
        <w:t xml:space="preserve"> and Roy data gives a p-value of 0.1997. We therefore fail to reject the null hypothesis and the univariate approach is appropriate, which means we can treat the independent variable as “time” with four levels. Alternatively, we could use the multivariate approach as it does not require the sphericity assumption. </w:t>
      </w:r>
    </w:p>
    <w:p w:rsidR="0071202F" w:rsidRDefault="0071202F" w:rsidP="0071202F">
      <w:pPr>
        <w:pStyle w:val="ListParagraph"/>
        <w:rPr>
          <w:rFonts w:ascii="Garamond" w:hAnsi="Garamond"/>
          <w:sz w:val="24"/>
          <w:szCs w:val="24"/>
        </w:rPr>
      </w:pPr>
    </w:p>
    <w:p w:rsidR="00180D76" w:rsidRDefault="00180D76" w:rsidP="00180D76">
      <w:pPr>
        <w:pStyle w:val="ListParagraph"/>
        <w:numPr>
          <w:ilvl w:val="0"/>
          <w:numId w:val="1"/>
        </w:numPr>
        <w:rPr>
          <w:rFonts w:ascii="Garamond" w:hAnsi="Garamond"/>
          <w:sz w:val="24"/>
          <w:szCs w:val="24"/>
        </w:rPr>
      </w:pPr>
      <w:r>
        <w:rPr>
          <w:rFonts w:ascii="Garamond" w:hAnsi="Garamond"/>
          <w:sz w:val="24"/>
          <w:szCs w:val="24"/>
        </w:rPr>
        <w:t>The parallel profile test produces a Wilks’ Lambda value of 0.73988, a F Value of 2.70, numerator and denominator degrees of freedom of 3 and 23, and a p-value of .0696. The conclusion is that the profiles are parallel at the 5% significance level.</w:t>
      </w:r>
    </w:p>
    <w:p w:rsidR="00180D76" w:rsidRDefault="00180D76" w:rsidP="00180D76">
      <w:pPr>
        <w:pStyle w:val="ListParagraph"/>
        <w:rPr>
          <w:rFonts w:ascii="Garamond" w:hAnsi="Garamond"/>
          <w:sz w:val="24"/>
          <w:szCs w:val="24"/>
        </w:rPr>
      </w:pPr>
    </w:p>
    <w:p w:rsidR="00180D76" w:rsidRDefault="00180D76" w:rsidP="00180D76">
      <w:pPr>
        <w:pStyle w:val="ListParagraph"/>
        <w:rPr>
          <w:rFonts w:ascii="Garamond" w:hAnsi="Garamond"/>
          <w:sz w:val="24"/>
          <w:szCs w:val="24"/>
        </w:rPr>
      </w:pPr>
      <w:r>
        <w:rPr>
          <w:rFonts w:ascii="Garamond" w:hAnsi="Garamond"/>
          <w:sz w:val="24"/>
          <w:szCs w:val="24"/>
        </w:rPr>
        <w:t xml:space="preserve">The coincidental profiles test produces a </w:t>
      </w:r>
      <w:r>
        <w:rPr>
          <w:rFonts w:ascii="Garamond" w:hAnsi="Garamond"/>
          <w:sz w:val="24"/>
          <w:szCs w:val="24"/>
        </w:rPr>
        <w:t>Wilks’ Lambda value of 0.</w:t>
      </w:r>
      <w:r>
        <w:rPr>
          <w:rFonts w:ascii="Garamond" w:hAnsi="Garamond"/>
          <w:sz w:val="24"/>
          <w:szCs w:val="24"/>
        </w:rPr>
        <w:t>72903,</w:t>
      </w:r>
      <w:r>
        <w:rPr>
          <w:rFonts w:ascii="Garamond" w:hAnsi="Garamond"/>
          <w:sz w:val="24"/>
          <w:szCs w:val="24"/>
        </w:rPr>
        <w:t xml:space="preserve"> a </w:t>
      </w:r>
      <w:r>
        <w:rPr>
          <w:rFonts w:ascii="Garamond" w:hAnsi="Garamond"/>
          <w:sz w:val="24"/>
          <w:szCs w:val="24"/>
        </w:rPr>
        <w:t>F Value of 9.29</w:t>
      </w:r>
      <w:r>
        <w:rPr>
          <w:rFonts w:ascii="Garamond" w:hAnsi="Garamond"/>
          <w:sz w:val="24"/>
          <w:szCs w:val="24"/>
        </w:rPr>
        <w:t>, numerator and denominator</w:t>
      </w:r>
      <w:r>
        <w:rPr>
          <w:rFonts w:ascii="Garamond" w:hAnsi="Garamond"/>
          <w:sz w:val="24"/>
          <w:szCs w:val="24"/>
        </w:rPr>
        <w:t xml:space="preserve"> degrees of freedom of 1</w:t>
      </w:r>
      <w:r>
        <w:rPr>
          <w:rFonts w:ascii="Garamond" w:hAnsi="Garamond"/>
          <w:sz w:val="24"/>
          <w:szCs w:val="24"/>
        </w:rPr>
        <w:t xml:space="preserve"> and </w:t>
      </w:r>
      <w:r>
        <w:rPr>
          <w:rFonts w:ascii="Garamond" w:hAnsi="Garamond"/>
          <w:sz w:val="24"/>
          <w:szCs w:val="24"/>
        </w:rPr>
        <w:t>25</w:t>
      </w:r>
      <w:r>
        <w:rPr>
          <w:rFonts w:ascii="Garamond" w:hAnsi="Garamond"/>
          <w:sz w:val="24"/>
          <w:szCs w:val="24"/>
        </w:rPr>
        <w:t>, and a p-value of .0</w:t>
      </w:r>
      <w:r>
        <w:rPr>
          <w:rFonts w:ascii="Garamond" w:hAnsi="Garamond"/>
          <w:sz w:val="24"/>
          <w:szCs w:val="24"/>
        </w:rPr>
        <w:t>054</w:t>
      </w:r>
      <w:r>
        <w:rPr>
          <w:rFonts w:ascii="Garamond" w:hAnsi="Garamond"/>
          <w:sz w:val="24"/>
          <w:szCs w:val="24"/>
        </w:rPr>
        <w:t xml:space="preserve">. The conclusion is that the profiles are </w:t>
      </w:r>
      <w:r>
        <w:rPr>
          <w:rFonts w:ascii="Garamond" w:hAnsi="Garamond"/>
          <w:sz w:val="24"/>
          <w:szCs w:val="24"/>
        </w:rPr>
        <w:t xml:space="preserve">not coincidental. </w:t>
      </w:r>
    </w:p>
    <w:p w:rsidR="00180D76" w:rsidRDefault="00180D76" w:rsidP="00180D76">
      <w:pPr>
        <w:pStyle w:val="ListParagraph"/>
        <w:rPr>
          <w:rFonts w:ascii="Garamond" w:hAnsi="Garamond"/>
          <w:sz w:val="24"/>
          <w:szCs w:val="24"/>
        </w:rPr>
      </w:pPr>
    </w:p>
    <w:p w:rsidR="00180D76" w:rsidRDefault="00180D76" w:rsidP="00180D76">
      <w:pPr>
        <w:pStyle w:val="ListParagraph"/>
        <w:rPr>
          <w:rFonts w:ascii="Garamond" w:hAnsi="Garamond"/>
          <w:sz w:val="24"/>
          <w:szCs w:val="24"/>
        </w:rPr>
      </w:pPr>
      <w:r>
        <w:rPr>
          <w:rFonts w:ascii="Garamond" w:hAnsi="Garamond"/>
          <w:sz w:val="24"/>
          <w:szCs w:val="24"/>
        </w:rPr>
        <w:t xml:space="preserve">The horizontal profiles test produces a </w:t>
      </w:r>
      <w:r>
        <w:rPr>
          <w:rFonts w:ascii="Garamond" w:hAnsi="Garamond"/>
          <w:sz w:val="24"/>
          <w:szCs w:val="24"/>
        </w:rPr>
        <w:t xml:space="preserve">Wilks’ Lambda value of </w:t>
      </w:r>
      <w:r>
        <w:rPr>
          <w:rFonts w:ascii="Garamond" w:hAnsi="Garamond"/>
          <w:sz w:val="24"/>
          <w:szCs w:val="24"/>
        </w:rPr>
        <w:t>0.19479</w:t>
      </w:r>
      <w:r>
        <w:rPr>
          <w:rFonts w:ascii="Garamond" w:hAnsi="Garamond"/>
          <w:sz w:val="24"/>
          <w:szCs w:val="24"/>
        </w:rPr>
        <w:t xml:space="preserve">, a F Value of </w:t>
      </w:r>
      <w:r>
        <w:rPr>
          <w:rFonts w:ascii="Garamond" w:hAnsi="Garamond"/>
          <w:sz w:val="24"/>
          <w:szCs w:val="24"/>
        </w:rPr>
        <w:t>31.69</w:t>
      </w:r>
      <w:r>
        <w:rPr>
          <w:rFonts w:ascii="Garamond" w:hAnsi="Garamond"/>
          <w:sz w:val="24"/>
          <w:szCs w:val="24"/>
        </w:rPr>
        <w:t>, numerator and denominator</w:t>
      </w:r>
      <w:r>
        <w:rPr>
          <w:rFonts w:ascii="Garamond" w:hAnsi="Garamond"/>
          <w:sz w:val="24"/>
          <w:szCs w:val="24"/>
        </w:rPr>
        <w:t xml:space="preserve"> degrees of freedom of 3</w:t>
      </w:r>
      <w:r>
        <w:rPr>
          <w:rFonts w:ascii="Garamond" w:hAnsi="Garamond"/>
          <w:sz w:val="24"/>
          <w:szCs w:val="24"/>
        </w:rPr>
        <w:t xml:space="preserve"> and </w:t>
      </w:r>
      <w:r>
        <w:rPr>
          <w:rFonts w:ascii="Garamond" w:hAnsi="Garamond"/>
          <w:sz w:val="24"/>
          <w:szCs w:val="24"/>
        </w:rPr>
        <w:t>23, and a p-value of &lt;.0001</w:t>
      </w:r>
      <w:r>
        <w:rPr>
          <w:rFonts w:ascii="Garamond" w:hAnsi="Garamond"/>
          <w:sz w:val="24"/>
          <w:szCs w:val="24"/>
        </w:rPr>
        <w:t xml:space="preserve">. The conclusion is that the profiles are not </w:t>
      </w:r>
      <w:r>
        <w:rPr>
          <w:rFonts w:ascii="Garamond" w:hAnsi="Garamond"/>
          <w:sz w:val="24"/>
          <w:szCs w:val="24"/>
        </w:rPr>
        <w:t xml:space="preserve">horizontal. </w:t>
      </w:r>
    </w:p>
    <w:p w:rsidR="00180D76" w:rsidRDefault="00180D76" w:rsidP="00180D76">
      <w:pPr>
        <w:pStyle w:val="ListParagraph"/>
        <w:rPr>
          <w:rFonts w:ascii="Garamond" w:hAnsi="Garamond"/>
          <w:sz w:val="24"/>
          <w:szCs w:val="24"/>
        </w:rPr>
      </w:pPr>
    </w:p>
    <w:p w:rsidR="00F43602" w:rsidRDefault="00F43602" w:rsidP="00180D76">
      <w:pPr>
        <w:pStyle w:val="ListParagraph"/>
        <w:numPr>
          <w:ilvl w:val="0"/>
          <w:numId w:val="1"/>
        </w:numPr>
        <w:rPr>
          <w:rFonts w:ascii="Garamond" w:hAnsi="Garamond"/>
          <w:sz w:val="24"/>
          <w:szCs w:val="24"/>
        </w:rPr>
      </w:pPr>
      <w:r>
        <w:rPr>
          <w:rFonts w:ascii="Garamond" w:hAnsi="Garamond"/>
          <w:sz w:val="24"/>
          <w:szCs w:val="24"/>
        </w:rPr>
        <w:t>The age*gender in</w:t>
      </w:r>
      <w:r w:rsidR="00CA02A8">
        <w:rPr>
          <w:rFonts w:ascii="Garamond" w:hAnsi="Garamond"/>
          <w:sz w:val="24"/>
          <w:szCs w:val="24"/>
        </w:rPr>
        <w:t>teraction has a p-value of 0.0781</w:t>
      </w:r>
      <w:r>
        <w:rPr>
          <w:rFonts w:ascii="Garamond" w:hAnsi="Garamond"/>
          <w:sz w:val="24"/>
          <w:szCs w:val="24"/>
        </w:rPr>
        <w:t xml:space="preserve"> and is therefore not significant at the 5% significance level. </w:t>
      </w:r>
      <w:r w:rsidR="00180D76">
        <w:rPr>
          <w:rFonts w:ascii="Garamond" w:hAnsi="Garamond"/>
          <w:sz w:val="24"/>
          <w:szCs w:val="24"/>
        </w:rPr>
        <w:t xml:space="preserve"> </w:t>
      </w:r>
      <w:r>
        <w:rPr>
          <w:rFonts w:ascii="Garamond" w:hAnsi="Garamond"/>
          <w:sz w:val="24"/>
          <w:szCs w:val="24"/>
        </w:rPr>
        <w:t>The age variable has a p-value of &lt;.0001 and is therefore significant at the 5% level. The conclusion is that while there is no age gend</w:t>
      </w:r>
      <w:r w:rsidR="00135376">
        <w:rPr>
          <w:rFonts w:ascii="Garamond" w:hAnsi="Garamond"/>
          <w:sz w:val="24"/>
          <w:szCs w:val="24"/>
        </w:rPr>
        <w:t xml:space="preserve">er interaction, age does have </w:t>
      </w:r>
      <w:proofErr w:type="spellStart"/>
      <w:r w:rsidR="00135376">
        <w:rPr>
          <w:rFonts w:ascii="Garamond" w:hAnsi="Garamond"/>
          <w:sz w:val="24"/>
          <w:szCs w:val="24"/>
        </w:rPr>
        <w:t>a</w:t>
      </w:r>
      <w:proofErr w:type="spellEnd"/>
      <w:r w:rsidR="00135376">
        <w:rPr>
          <w:rFonts w:ascii="Garamond" w:hAnsi="Garamond"/>
          <w:sz w:val="24"/>
          <w:szCs w:val="24"/>
        </w:rPr>
        <w:t xml:space="preserve"> significant</w:t>
      </w:r>
      <w:r>
        <w:rPr>
          <w:rFonts w:ascii="Garamond" w:hAnsi="Garamond"/>
          <w:sz w:val="24"/>
          <w:szCs w:val="24"/>
        </w:rPr>
        <w:t xml:space="preserve"> effect on the </w:t>
      </w:r>
      <w:r w:rsidR="00FA1AD4">
        <w:rPr>
          <w:rFonts w:ascii="Garamond" w:hAnsi="Garamond"/>
          <w:sz w:val="24"/>
          <w:szCs w:val="24"/>
        </w:rPr>
        <w:t>response measurement</w:t>
      </w:r>
      <w:r>
        <w:rPr>
          <w:rFonts w:ascii="Garamond" w:hAnsi="Garamond"/>
          <w:sz w:val="24"/>
          <w:szCs w:val="24"/>
        </w:rPr>
        <w:t xml:space="preserve">. </w:t>
      </w:r>
    </w:p>
    <w:p w:rsidR="00F43602" w:rsidRDefault="00F43602" w:rsidP="00F43602">
      <w:pPr>
        <w:pStyle w:val="ListParagraph"/>
        <w:rPr>
          <w:rFonts w:ascii="Garamond" w:hAnsi="Garamond"/>
          <w:sz w:val="24"/>
          <w:szCs w:val="24"/>
        </w:rPr>
      </w:pPr>
    </w:p>
    <w:p w:rsidR="009822CF" w:rsidRDefault="009822CF" w:rsidP="00180D76">
      <w:pPr>
        <w:pStyle w:val="ListParagraph"/>
        <w:numPr>
          <w:ilvl w:val="0"/>
          <w:numId w:val="1"/>
        </w:numPr>
        <w:rPr>
          <w:rFonts w:ascii="Garamond" w:hAnsi="Garamond"/>
          <w:sz w:val="24"/>
          <w:szCs w:val="24"/>
        </w:rPr>
      </w:pPr>
      <w:r>
        <w:rPr>
          <w:rFonts w:ascii="Garamond" w:hAnsi="Garamond"/>
          <w:sz w:val="24"/>
          <w:szCs w:val="24"/>
        </w:rPr>
        <w:t>The Greenhouse-</w:t>
      </w:r>
      <w:proofErr w:type="spellStart"/>
      <w:r>
        <w:rPr>
          <w:rFonts w:ascii="Garamond" w:hAnsi="Garamond"/>
          <w:sz w:val="24"/>
          <w:szCs w:val="24"/>
        </w:rPr>
        <w:t>Geisser</w:t>
      </w:r>
      <w:proofErr w:type="spellEnd"/>
      <w:r>
        <w:rPr>
          <w:rFonts w:ascii="Garamond" w:hAnsi="Garamond"/>
          <w:sz w:val="24"/>
          <w:szCs w:val="24"/>
        </w:rPr>
        <w:t xml:space="preserve"> and Huynh-</w:t>
      </w:r>
      <w:proofErr w:type="spellStart"/>
      <w:r>
        <w:rPr>
          <w:rFonts w:ascii="Garamond" w:hAnsi="Garamond"/>
          <w:sz w:val="24"/>
          <w:szCs w:val="24"/>
        </w:rPr>
        <w:t>Feldt</w:t>
      </w:r>
      <w:proofErr w:type="spellEnd"/>
      <w:r>
        <w:rPr>
          <w:rFonts w:ascii="Garamond" w:hAnsi="Garamond"/>
          <w:sz w:val="24"/>
          <w:szCs w:val="24"/>
        </w:rPr>
        <w:t xml:space="preserve"> adjustments are used to adjust the degrees of freedom in the F distribution when the assumption of sphericity is violated. The adjustments correct the F distribution </w:t>
      </w:r>
      <w:r w:rsidR="000378C7">
        <w:rPr>
          <w:rFonts w:ascii="Garamond" w:hAnsi="Garamond"/>
          <w:sz w:val="24"/>
          <w:szCs w:val="24"/>
        </w:rPr>
        <w:t>in order to decrease Type 1 Error which is inflated when sphericity is violated.</w:t>
      </w:r>
      <w:r w:rsidR="00CA02A8">
        <w:rPr>
          <w:rFonts w:ascii="Garamond" w:hAnsi="Garamond"/>
          <w:sz w:val="24"/>
          <w:szCs w:val="24"/>
        </w:rPr>
        <w:t xml:space="preserve"> In </w:t>
      </w:r>
      <w:r w:rsidR="00CA02A8" w:rsidRPr="00CA02A8">
        <w:rPr>
          <w:rFonts w:ascii="Garamond" w:hAnsi="Garamond"/>
          <w:sz w:val="24"/>
          <w:szCs w:val="24"/>
        </w:rPr>
        <w:t>this problem, the Greenhouse-</w:t>
      </w:r>
      <w:proofErr w:type="spellStart"/>
      <w:r w:rsidR="00CA02A8" w:rsidRPr="00CA02A8">
        <w:rPr>
          <w:rFonts w:ascii="Garamond" w:hAnsi="Garamond"/>
          <w:sz w:val="24"/>
          <w:szCs w:val="24"/>
        </w:rPr>
        <w:t>Geisser</w:t>
      </w:r>
      <w:proofErr w:type="spellEnd"/>
      <w:r w:rsidR="00CA02A8" w:rsidRPr="00CA02A8">
        <w:rPr>
          <w:rFonts w:ascii="Garamond" w:hAnsi="Garamond"/>
          <w:sz w:val="24"/>
          <w:szCs w:val="24"/>
        </w:rPr>
        <w:t xml:space="preserve"> adjustment is </w:t>
      </w:r>
      <w:r w:rsidR="00CA02A8" w:rsidRPr="00CA02A8">
        <w:rPr>
          <w:rFonts w:ascii="Garamond" w:hAnsi="Garamond"/>
          <w:sz w:val="24"/>
          <w:szCs w:val="24"/>
        </w:rPr>
        <w:t>0.8672</w:t>
      </w:r>
      <w:r w:rsidR="00CA02A8" w:rsidRPr="00CA02A8">
        <w:rPr>
          <w:rFonts w:ascii="Garamond" w:hAnsi="Garamond"/>
          <w:sz w:val="24"/>
          <w:szCs w:val="24"/>
        </w:rPr>
        <w:t xml:space="preserve"> and the Huynh-</w:t>
      </w:r>
      <w:proofErr w:type="spellStart"/>
      <w:r w:rsidR="00CA02A8" w:rsidRPr="00CA02A8">
        <w:rPr>
          <w:rFonts w:ascii="Garamond" w:hAnsi="Garamond"/>
          <w:sz w:val="24"/>
          <w:szCs w:val="24"/>
        </w:rPr>
        <w:t>Feldt</w:t>
      </w:r>
      <w:proofErr w:type="spellEnd"/>
      <w:r w:rsidR="00CA02A8" w:rsidRPr="00CA02A8">
        <w:rPr>
          <w:rFonts w:ascii="Garamond" w:hAnsi="Garamond"/>
          <w:sz w:val="24"/>
          <w:szCs w:val="24"/>
        </w:rPr>
        <w:t xml:space="preserve"> adjustment is </w:t>
      </w:r>
      <w:r w:rsidR="00CA02A8" w:rsidRPr="00CA02A8">
        <w:rPr>
          <w:rFonts w:ascii="Garamond" w:hAnsi="Garamond"/>
          <w:sz w:val="24"/>
          <w:szCs w:val="24"/>
        </w:rPr>
        <w:t>0.9769</w:t>
      </w:r>
      <w:r w:rsidR="00CA02A8" w:rsidRPr="00CA02A8">
        <w:rPr>
          <w:rFonts w:ascii="Garamond" w:hAnsi="Garamond"/>
          <w:sz w:val="24"/>
          <w:szCs w:val="24"/>
        </w:rPr>
        <w:t>.</w:t>
      </w:r>
    </w:p>
    <w:p w:rsidR="009822CF" w:rsidRPr="009822CF" w:rsidRDefault="009822CF" w:rsidP="009822CF">
      <w:pPr>
        <w:pStyle w:val="ListParagraph"/>
        <w:rPr>
          <w:rFonts w:ascii="Garamond" w:hAnsi="Garamond"/>
          <w:sz w:val="24"/>
          <w:szCs w:val="24"/>
        </w:rPr>
      </w:pPr>
    </w:p>
    <w:p w:rsidR="00505E91" w:rsidRDefault="00505E91" w:rsidP="00505E91">
      <w:pPr>
        <w:pStyle w:val="ListParagraph"/>
        <w:numPr>
          <w:ilvl w:val="0"/>
          <w:numId w:val="1"/>
        </w:numPr>
        <w:rPr>
          <w:rFonts w:ascii="Garamond" w:hAnsi="Garamond"/>
          <w:sz w:val="24"/>
          <w:szCs w:val="24"/>
        </w:rPr>
      </w:pPr>
      <w:r>
        <w:rPr>
          <w:rFonts w:ascii="Garamond" w:hAnsi="Garamond"/>
          <w:sz w:val="24"/>
          <w:szCs w:val="24"/>
        </w:rPr>
        <w:t>The gender*age interaction is not significant with a</w:t>
      </w:r>
      <w:bookmarkStart w:id="0" w:name="_GoBack"/>
      <w:bookmarkEnd w:id="0"/>
      <w:r>
        <w:rPr>
          <w:rFonts w:ascii="Garamond" w:hAnsi="Garamond"/>
          <w:sz w:val="24"/>
          <w:szCs w:val="24"/>
        </w:rPr>
        <w:t xml:space="preserve"> p-value of 0.0781. </w:t>
      </w:r>
      <w:r w:rsidRPr="00505E91">
        <w:rPr>
          <w:rFonts w:ascii="Garamond" w:hAnsi="Garamond"/>
          <w:sz w:val="24"/>
          <w:szCs w:val="24"/>
        </w:rPr>
        <w:t xml:space="preserve">The gender main effect is significant with a p-value of 0.0054. The age main effect is also significant with a p-value of &lt;.0001. </w:t>
      </w:r>
      <w:r>
        <w:rPr>
          <w:rFonts w:ascii="Garamond" w:hAnsi="Garamond"/>
          <w:sz w:val="24"/>
          <w:szCs w:val="24"/>
        </w:rPr>
        <w:t xml:space="preserve">The gender*age interaction and age conclusions are the same as part c. </w:t>
      </w:r>
    </w:p>
    <w:p w:rsidR="002A59FC" w:rsidRPr="002A59FC" w:rsidRDefault="002A59FC" w:rsidP="002A59FC">
      <w:pPr>
        <w:pStyle w:val="ListParagraph"/>
        <w:rPr>
          <w:rFonts w:ascii="Garamond" w:hAnsi="Garamond"/>
          <w:sz w:val="24"/>
          <w:szCs w:val="24"/>
        </w:rPr>
      </w:pPr>
    </w:p>
    <w:p w:rsidR="002A59FC" w:rsidRDefault="002A59FC" w:rsidP="002A59FC">
      <w:pPr>
        <w:rPr>
          <w:rFonts w:ascii="Garamond" w:hAnsi="Garamond"/>
          <w:b/>
          <w:sz w:val="24"/>
          <w:szCs w:val="24"/>
          <w:u w:val="single"/>
        </w:rPr>
      </w:pPr>
    </w:p>
    <w:p w:rsidR="002A59FC" w:rsidRDefault="002A59FC" w:rsidP="002A59FC">
      <w:pPr>
        <w:rPr>
          <w:rFonts w:ascii="Garamond" w:hAnsi="Garamond"/>
          <w:b/>
          <w:sz w:val="24"/>
          <w:szCs w:val="24"/>
          <w:u w:val="single"/>
        </w:rPr>
      </w:pPr>
      <w:r w:rsidRPr="002A59FC">
        <w:rPr>
          <w:rFonts w:ascii="Garamond" w:hAnsi="Garamond"/>
          <w:b/>
          <w:sz w:val="24"/>
          <w:szCs w:val="24"/>
          <w:u w:val="single"/>
        </w:rPr>
        <w:lastRenderedPageBreak/>
        <w:t>Problem 3</w:t>
      </w:r>
    </w:p>
    <w:p w:rsidR="00C179E8" w:rsidRDefault="00C179E8" w:rsidP="002A59FC">
      <w:pPr>
        <w:pStyle w:val="ListParagraph"/>
        <w:numPr>
          <w:ilvl w:val="0"/>
          <w:numId w:val="2"/>
        </w:numPr>
        <w:rPr>
          <w:rFonts w:ascii="Garamond" w:hAnsi="Garamond"/>
          <w:sz w:val="24"/>
          <w:szCs w:val="24"/>
        </w:rPr>
      </w:pPr>
      <w:r>
        <w:rPr>
          <w:rFonts w:ascii="Garamond" w:hAnsi="Garamond"/>
          <w:sz w:val="24"/>
          <w:szCs w:val="24"/>
        </w:rPr>
        <w:t xml:space="preserve">Please see below for the profile plot. The profile plot suggests that reinforcement schedule 1 and 2 </w:t>
      </w:r>
      <w:r w:rsidR="00CE7F4F">
        <w:rPr>
          <w:rFonts w:ascii="Garamond" w:hAnsi="Garamond"/>
          <w:sz w:val="24"/>
          <w:szCs w:val="24"/>
        </w:rPr>
        <w:t>have similar response</w:t>
      </w:r>
      <w:r>
        <w:rPr>
          <w:rFonts w:ascii="Garamond" w:hAnsi="Garamond"/>
          <w:sz w:val="24"/>
          <w:szCs w:val="24"/>
        </w:rPr>
        <w:t xml:space="preserve"> time</w:t>
      </w:r>
      <w:r w:rsidR="00CE7F4F">
        <w:rPr>
          <w:rFonts w:ascii="Garamond" w:hAnsi="Garamond"/>
          <w:sz w:val="24"/>
          <w:szCs w:val="24"/>
        </w:rPr>
        <w:t xml:space="preserve">s for all </w:t>
      </w:r>
      <w:r>
        <w:rPr>
          <w:rFonts w:ascii="Garamond" w:hAnsi="Garamond"/>
          <w:sz w:val="24"/>
          <w:szCs w:val="24"/>
        </w:rPr>
        <w:t xml:space="preserve">conditions. Reinforcement schedule 3 </w:t>
      </w:r>
      <w:r w:rsidR="00CE7F4F">
        <w:rPr>
          <w:rFonts w:ascii="Garamond" w:hAnsi="Garamond"/>
          <w:sz w:val="24"/>
          <w:szCs w:val="24"/>
        </w:rPr>
        <w:t xml:space="preserve">has similar response times to reinforcement schedule 1 and 2 for conditions 2 and 3, but different response times for conditions 1 and 4. </w:t>
      </w:r>
      <w:r>
        <w:rPr>
          <w:rFonts w:ascii="Garamond" w:hAnsi="Garamond"/>
          <w:sz w:val="24"/>
          <w:szCs w:val="24"/>
        </w:rPr>
        <w:t xml:space="preserve"> </w:t>
      </w:r>
      <w:r w:rsidR="001D4AE1">
        <w:rPr>
          <w:rFonts w:ascii="Garamond" w:hAnsi="Garamond"/>
          <w:sz w:val="24"/>
          <w:szCs w:val="24"/>
        </w:rPr>
        <w:t xml:space="preserve">The result of the plot therefore suggests that there is a time and reinforcement schedule interaction. </w:t>
      </w:r>
    </w:p>
    <w:p w:rsidR="001D4AE1" w:rsidRDefault="001D4AE1" w:rsidP="001D4AE1">
      <w:pPr>
        <w:pStyle w:val="ListParagraph"/>
        <w:rPr>
          <w:rFonts w:ascii="Garamond" w:hAnsi="Garamond"/>
          <w:sz w:val="24"/>
          <w:szCs w:val="24"/>
        </w:rPr>
      </w:pPr>
    </w:p>
    <w:p w:rsidR="002A59FC" w:rsidRDefault="00C179E8" w:rsidP="00C179E8">
      <w:pPr>
        <w:pStyle w:val="ListParagraph"/>
        <w:rPr>
          <w:rFonts w:ascii="Garamond" w:hAnsi="Garamond"/>
          <w:sz w:val="24"/>
          <w:szCs w:val="24"/>
        </w:rPr>
      </w:pPr>
      <w:r>
        <w:rPr>
          <w:noProof/>
        </w:rPr>
        <w:drawing>
          <wp:inline distT="0" distB="0" distL="0" distR="0" wp14:anchorId="7465B077" wp14:editId="7C2FB864">
            <wp:extent cx="4410075" cy="315678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10075" cy="3156784"/>
                    </a:xfrm>
                    <a:prstGeom prst="rect">
                      <a:avLst/>
                    </a:prstGeom>
                  </pic:spPr>
                </pic:pic>
              </a:graphicData>
            </a:graphic>
          </wp:inline>
        </w:drawing>
      </w:r>
    </w:p>
    <w:p w:rsidR="00902D62" w:rsidRDefault="002B6208" w:rsidP="00902D62">
      <w:pPr>
        <w:pStyle w:val="ListParagraph"/>
        <w:numPr>
          <w:ilvl w:val="0"/>
          <w:numId w:val="2"/>
        </w:numPr>
        <w:rPr>
          <w:rFonts w:ascii="Garamond" w:hAnsi="Garamond"/>
          <w:sz w:val="24"/>
          <w:szCs w:val="24"/>
        </w:rPr>
      </w:pPr>
      <w:r>
        <w:rPr>
          <w:rFonts w:ascii="Garamond" w:hAnsi="Garamond"/>
          <w:sz w:val="24"/>
          <w:szCs w:val="24"/>
        </w:rPr>
        <w:t xml:space="preserve">Yes, there is an overall reinforcement schedule effect. The overall reinforcement schedule effect was tested using MANOVA and the Wilks’ Lambda value was 0.1384, with an F Value of 3.80, numerator and denominator degrees of freedom equal to 8 and 18, and a p-value of 0.0089. </w:t>
      </w:r>
    </w:p>
    <w:p w:rsidR="002B6208" w:rsidRDefault="002B6208" w:rsidP="002B6208">
      <w:pPr>
        <w:pStyle w:val="ListParagraph"/>
        <w:rPr>
          <w:rFonts w:ascii="Garamond" w:hAnsi="Garamond"/>
          <w:sz w:val="24"/>
          <w:szCs w:val="24"/>
        </w:rPr>
      </w:pPr>
    </w:p>
    <w:p w:rsidR="002B6208" w:rsidRDefault="00452DCB" w:rsidP="00902D62">
      <w:pPr>
        <w:pStyle w:val="ListParagraph"/>
        <w:numPr>
          <w:ilvl w:val="0"/>
          <w:numId w:val="2"/>
        </w:numPr>
        <w:rPr>
          <w:rFonts w:ascii="Garamond" w:hAnsi="Garamond"/>
          <w:sz w:val="24"/>
          <w:szCs w:val="24"/>
        </w:rPr>
      </w:pPr>
      <w:r>
        <w:rPr>
          <w:rFonts w:ascii="Garamond" w:hAnsi="Garamond"/>
          <w:sz w:val="24"/>
          <w:szCs w:val="24"/>
        </w:rPr>
        <w:t xml:space="preserve">I tested the hypothesis that schedule 1 and 2 behave the same by first running a parallel profile test. The test produced a p-value of 0.9976; therefore, schedule 1 and 2 are parallel profiles at a 5% significance level. I then tested the hypothesis that schedule 1 and 2 are coincidental profiles and found a p-value of 0.4595; therefore, schedule 1 and 2 are coincidental profiles at a 5% significance level, aka schedule 1 and 2 behave the same. </w:t>
      </w:r>
    </w:p>
    <w:p w:rsidR="00452DCB" w:rsidRPr="00452DCB" w:rsidRDefault="00452DCB" w:rsidP="00452DCB">
      <w:pPr>
        <w:pStyle w:val="ListParagraph"/>
        <w:rPr>
          <w:rFonts w:ascii="Garamond" w:hAnsi="Garamond"/>
          <w:sz w:val="24"/>
          <w:szCs w:val="24"/>
        </w:rPr>
      </w:pPr>
    </w:p>
    <w:p w:rsidR="00452DCB" w:rsidRDefault="00452DCB" w:rsidP="00452DCB">
      <w:pPr>
        <w:pStyle w:val="ListParagraph"/>
        <w:rPr>
          <w:rFonts w:ascii="Garamond" w:hAnsi="Garamond"/>
          <w:sz w:val="24"/>
          <w:szCs w:val="24"/>
        </w:rPr>
      </w:pPr>
      <w:r>
        <w:rPr>
          <w:rFonts w:ascii="Garamond" w:hAnsi="Garamond"/>
          <w:sz w:val="24"/>
          <w:szCs w:val="24"/>
        </w:rPr>
        <w:t xml:space="preserve">I then tested whether schedule 3 behaved differently than schedule 1 and 2. Because schedule 1 and 2 were found to behave similarly, I only need to show that schedule 3 behaves differently than either schedule 1 or schedule 2. I ran a parallel profile test comparing schedule 1 and schedule 3 and found a p-value of 0.0069. I also ran a parallel profile test comparing schedule 2 and schedule 3 and found a p-value of 0.0064. Therefore, schedule </w:t>
      </w:r>
      <w:proofErr w:type="gramStart"/>
      <w:r>
        <w:rPr>
          <w:rFonts w:ascii="Garamond" w:hAnsi="Garamond"/>
          <w:sz w:val="24"/>
          <w:szCs w:val="24"/>
        </w:rPr>
        <w:t>3  behaves</w:t>
      </w:r>
      <w:proofErr w:type="gramEnd"/>
      <w:r>
        <w:rPr>
          <w:rFonts w:ascii="Garamond" w:hAnsi="Garamond"/>
          <w:sz w:val="24"/>
          <w:szCs w:val="24"/>
        </w:rPr>
        <w:t xml:space="preserve"> differently than schedule 1 and schedule 2. </w:t>
      </w:r>
    </w:p>
    <w:p w:rsidR="004B6EE9" w:rsidRPr="004B0E63" w:rsidRDefault="000D71C5" w:rsidP="004B6EE9">
      <w:pPr>
        <w:rPr>
          <w:rFonts w:ascii="Garamond" w:hAnsi="Garamond"/>
          <w:b/>
          <w:sz w:val="24"/>
          <w:szCs w:val="24"/>
          <w:u w:val="single"/>
        </w:rPr>
      </w:pPr>
      <w:r>
        <w:rPr>
          <w:rFonts w:ascii="Garamond" w:hAnsi="Garamond"/>
          <w:b/>
          <w:sz w:val="24"/>
          <w:szCs w:val="24"/>
          <w:u w:val="single"/>
        </w:rPr>
        <w:lastRenderedPageBreak/>
        <w:t>Problem 4</w:t>
      </w:r>
    </w:p>
    <w:p w:rsidR="00536821" w:rsidRPr="004B0E63" w:rsidRDefault="00536821" w:rsidP="004B6EE9">
      <w:pPr>
        <w:pStyle w:val="ListParagraph"/>
        <w:numPr>
          <w:ilvl w:val="0"/>
          <w:numId w:val="3"/>
        </w:numPr>
        <w:rPr>
          <w:rFonts w:ascii="Garamond" w:hAnsi="Garamond"/>
          <w:sz w:val="24"/>
          <w:szCs w:val="24"/>
        </w:rPr>
      </w:pPr>
      <w:r w:rsidRPr="004B0E63">
        <w:rPr>
          <w:rFonts w:ascii="Garamond" w:hAnsi="Garamond"/>
          <w:sz w:val="24"/>
          <w:szCs w:val="24"/>
        </w:rPr>
        <w:t>The</w:t>
      </w:r>
      <w:r w:rsidR="004B0E63" w:rsidRPr="004B0E63">
        <w:rPr>
          <w:rFonts w:ascii="Garamond" w:hAnsi="Garamond"/>
          <w:sz w:val="24"/>
          <w:szCs w:val="24"/>
        </w:rPr>
        <w:t xml:space="preserve"> R output for the</w:t>
      </w:r>
      <w:r w:rsidRPr="004B0E63">
        <w:rPr>
          <w:rFonts w:ascii="Garamond" w:hAnsi="Garamond"/>
          <w:sz w:val="24"/>
          <w:szCs w:val="24"/>
        </w:rPr>
        <w:t xml:space="preserve"> estimated covariance matrix</w:t>
      </w:r>
      <w:r w:rsidR="00DC5950" w:rsidRPr="004B0E63">
        <w:rPr>
          <w:rFonts w:ascii="Garamond" w:hAnsi="Garamond"/>
          <w:sz w:val="24"/>
          <w:szCs w:val="24"/>
        </w:rPr>
        <w:t xml:space="preserve"> for the three traits </w:t>
      </w:r>
      <w:r w:rsidRPr="004B0E63">
        <w:rPr>
          <w:rFonts w:ascii="Garamond" w:hAnsi="Garamond"/>
          <w:sz w:val="24"/>
          <w:szCs w:val="24"/>
        </w:rPr>
        <w:t xml:space="preserve">is given below. </w:t>
      </w:r>
    </w:p>
    <w:p w:rsidR="00536821" w:rsidRPr="004B0E63" w:rsidRDefault="00536821" w:rsidP="00536821">
      <w:pPr>
        <w:pStyle w:val="ListParagraph"/>
        <w:rPr>
          <w:rFonts w:ascii="Garamond" w:hAnsi="Garamond"/>
          <w:sz w:val="24"/>
          <w:szCs w:val="24"/>
        </w:rPr>
      </w:pPr>
    </w:p>
    <w:p w:rsidR="004B6EE9" w:rsidRPr="004B0E63" w:rsidRDefault="00536821" w:rsidP="00536821">
      <w:pPr>
        <w:pStyle w:val="ListParagraph"/>
        <w:rPr>
          <w:rFonts w:ascii="Garamond" w:hAnsi="Garamond"/>
          <w:sz w:val="24"/>
          <w:szCs w:val="24"/>
        </w:rPr>
      </w:pPr>
      <w:r w:rsidRPr="004B0E63">
        <w:rPr>
          <w:rFonts w:ascii="Garamond" w:hAnsi="Garamond"/>
          <w:noProof/>
        </w:rPr>
        <w:drawing>
          <wp:inline distT="0" distB="0" distL="0" distR="0" wp14:anchorId="158E7E63" wp14:editId="16934EC5">
            <wp:extent cx="2847975" cy="600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47975" cy="600075"/>
                    </a:xfrm>
                    <a:prstGeom prst="rect">
                      <a:avLst/>
                    </a:prstGeom>
                  </pic:spPr>
                </pic:pic>
              </a:graphicData>
            </a:graphic>
          </wp:inline>
        </w:drawing>
      </w:r>
    </w:p>
    <w:p w:rsidR="00536821" w:rsidRPr="004B0E63" w:rsidRDefault="00536821" w:rsidP="00536821">
      <w:pPr>
        <w:pStyle w:val="ListParagraph"/>
        <w:rPr>
          <w:rFonts w:ascii="Garamond" w:hAnsi="Garamond"/>
          <w:sz w:val="24"/>
          <w:szCs w:val="24"/>
        </w:rPr>
      </w:pPr>
    </w:p>
    <w:p w:rsidR="002B6208" w:rsidRPr="004B0E63" w:rsidRDefault="007F4CDE" w:rsidP="00536821">
      <w:pPr>
        <w:pStyle w:val="ListParagraph"/>
        <w:numPr>
          <w:ilvl w:val="0"/>
          <w:numId w:val="3"/>
        </w:numPr>
        <w:rPr>
          <w:rFonts w:ascii="Garamond" w:hAnsi="Garamond"/>
          <w:sz w:val="24"/>
          <w:szCs w:val="24"/>
        </w:rPr>
      </w:pPr>
      <w:r w:rsidRPr="004B0E63">
        <w:rPr>
          <w:rFonts w:ascii="Garamond" w:hAnsi="Garamond"/>
          <w:sz w:val="24"/>
          <w:szCs w:val="24"/>
        </w:rPr>
        <w:t>12.7</w:t>
      </w:r>
    </w:p>
    <w:p w:rsidR="007F4CDE" w:rsidRPr="004B0E63" w:rsidRDefault="007F4CDE" w:rsidP="007F4CDE">
      <w:pPr>
        <w:pStyle w:val="ListParagraph"/>
        <w:rPr>
          <w:rFonts w:ascii="Garamond" w:hAnsi="Garamond"/>
          <w:sz w:val="24"/>
          <w:szCs w:val="24"/>
        </w:rPr>
      </w:pPr>
    </w:p>
    <w:p w:rsidR="007F4CDE" w:rsidRPr="004B0E63" w:rsidRDefault="0032261B" w:rsidP="00536821">
      <w:pPr>
        <w:pStyle w:val="ListParagraph"/>
        <w:numPr>
          <w:ilvl w:val="0"/>
          <w:numId w:val="3"/>
        </w:numPr>
        <w:rPr>
          <w:rFonts w:ascii="Garamond" w:hAnsi="Garamond"/>
          <w:sz w:val="24"/>
          <w:szCs w:val="24"/>
        </w:rPr>
      </w:pPr>
      <m:oMath>
        <m:r>
          <m:rPr>
            <m:sty m:val="p"/>
          </m:rPr>
          <w:rPr>
            <w:rFonts w:ascii="Cambria Math" w:hAnsi="Cambria Math"/>
            <w:sz w:val="24"/>
            <w:szCs w:val="24"/>
          </w:rPr>
          <m:t>Λ</m:t>
        </m:r>
        <m:r>
          <w:rPr>
            <w:rFonts w:ascii="Cambria Math" w:hAnsi="Cambria Math"/>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m:rPr>
                      <m:sty m:val="p"/>
                    </m:rPr>
                    <w:rPr>
                      <w:rFonts w:ascii="Cambria Math" w:hAnsi="Cambria Math"/>
                    </w:rPr>
                    <m:t>8.2739</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m:rPr>
                      <m:sty m:val="p"/>
                    </m:rPr>
                    <w:rPr>
                      <w:rFonts w:ascii="Cambria Math" w:hAnsi="Cambria Math"/>
                    </w:rPr>
                    <m:t>3.6761</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m:rPr>
                      <m:sty m:val="p"/>
                    </m:rPr>
                    <w:rPr>
                      <w:rFonts w:ascii="Cambria Math" w:hAnsi="Cambria Math"/>
                    </w:rPr>
                    <m:t>0.7499</m:t>
                  </m:r>
                </m:e>
              </m:mr>
            </m:m>
          </m:e>
        </m:d>
      </m:oMath>
      <w:r w:rsidRPr="004B0E63">
        <w:rPr>
          <w:rFonts w:ascii="Garamond" w:eastAsiaTheme="minorEastAsia" w:hAnsi="Garamond"/>
          <w:sz w:val="24"/>
          <w:szCs w:val="24"/>
        </w:rPr>
        <w:t xml:space="preserve">  and </w:t>
      </w:r>
      <m:oMath>
        <m:r>
          <m:rPr>
            <m:sty m:val="bi"/>
          </m:rPr>
          <w:rPr>
            <w:rFonts w:ascii="Cambria Math" w:eastAsiaTheme="minorEastAsia" w:hAnsi="Cambria Math"/>
            <w:sz w:val="24"/>
            <w:szCs w:val="24"/>
          </w:rPr>
          <m:t>A</m:t>
        </m:r>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m:rPr>
                      <m:sty m:val="p"/>
                    </m:rPr>
                    <w:rPr>
                      <w:rFonts w:ascii="Cambria Math" w:hAnsi="Cambria Math"/>
                    </w:rPr>
                    <m:t>-.137571</m:t>
                  </m:r>
                </m:e>
                <m:e>
                  <m:r>
                    <m:rPr>
                      <m:sty m:val="p"/>
                    </m:rPr>
                    <w:rPr>
                      <w:rFonts w:ascii="Cambria Math" w:hAnsi="Cambria Math"/>
                    </w:rPr>
                    <m:t>0.699037</m:t>
                  </m:r>
                </m:e>
                <m:e>
                  <m:r>
                    <m:rPr>
                      <m:sty m:val="p"/>
                    </m:rPr>
                    <w:rPr>
                      <w:rFonts w:ascii="Cambria Math" w:hAnsi="Cambria Math"/>
                    </w:rPr>
                    <m:t>-.701727</m:t>
                  </m:r>
                </m:e>
              </m:mr>
              <m:mr>
                <m:e>
                  <m:r>
                    <m:rPr>
                      <m:sty m:val="p"/>
                    </m:rPr>
                    <w:rPr>
                      <w:rFonts w:ascii="Cambria Math" w:hAnsi="Cambria Math"/>
                    </w:rPr>
                    <m:t>-.250460</m:t>
                  </m:r>
                </m:e>
                <m:e>
                  <m:r>
                    <m:rPr>
                      <m:sty m:val="p"/>
                    </m:rPr>
                    <w:rPr>
                      <w:rFonts w:ascii="Cambria Math" w:hAnsi="Cambria Math"/>
                    </w:rPr>
                    <m:t>0.660889</m:t>
                  </m:r>
                </m:e>
                <m:e>
                  <m:r>
                    <m:rPr>
                      <m:sty m:val="p"/>
                    </m:rPr>
                    <w:rPr>
                      <w:rFonts w:ascii="Cambria Math" w:hAnsi="Cambria Math"/>
                    </w:rPr>
                    <m:t>0.707457</m:t>
                  </m:r>
                </m:e>
              </m:mr>
              <m:mr>
                <m:e>
                  <m:r>
                    <m:rPr>
                      <m:sty m:val="p"/>
                    </m:rPr>
                    <w:rPr>
                      <w:rFonts w:ascii="Cambria Math" w:hAnsi="Cambria Math"/>
                    </w:rPr>
                    <m:t>0.958303</m:t>
                  </m:r>
                </m:e>
                <m:e>
                  <m:r>
                    <m:rPr>
                      <m:sty m:val="p"/>
                    </m:rPr>
                    <w:rPr>
                      <w:rFonts w:ascii="Cambria Math" w:hAnsi="Cambria Math"/>
                    </w:rPr>
                    <m:t>0.273080</m:t>
                  </m:r>
                </m:e>
                <m:e>
                  <m:r>
                    <m:rPr>
                      <m:sty m:val="p"/>
                    </m:rPr>
                    <w:rPr>
                      <w:rFonts w:ascii="Cambria Math" w:hAnsi="Cambria Math"/>
                    </w:rPr>
                    <m:t>0.084162</m:t>
                  </m:r>
                </m:e>
              </m:mr>
            </m:m>
          </m:e>
        </m:d>
      </m:oMath>
    </w:p>
    <w:p w:rsidR="004B0E63" w:rsidRPr="004B0E63" w:rsidRDefault="004B0E63" w:rsidP="004B0E63">
      <w:pPr>
        <w:pStyle w:val="ListParagraph"/>
        <w:rPr>
          <w:rFonts w:ascii="Garamond" w:hAnsi="Garamond"/>
          <w:sz w:val="24"/>
          <w:szCs w:val="24"/>
        </w:rPr>
      </w:pPr>
    </w:p>
    <w:p w:rsidR="004B0E63" w:rsidRDefault="004B0E63" w:rsidP="004B0E63">
      <w:pPr>
        <w:pStyle w:val="ListParagraph"/>
        <w:numPr>
          <w:ilvl w:val="0"/>
          <w:numId w:val="3"/>
        </w:numPr>
        <w:rPr>
          <w:rFonts w:ascii="Garamond" w:hAnsi="Garamond"/>
          <w:sz w:val="24"/>
          <w:szCs w:val="24"/>
        </w:rPr>
      </w:pPr>
      <w:r w:rsidRPr="004B0E63">
        <w:rPr>
          <w:rFonts w:ascii="Garamond" w:hAnsi="Garamond"/>
          <w:sz w:val="24"/>
          <w:szCs w:val="24"/>
        </w:rPr>
        <w:t>0.6515</w:t>
      </w:r>
    </w:p>
    <w:p w:rsidR="004B0E63" w:rsidRPr="004B0E63" w:rsidRDefault="004B0E63" w:rsidP="004B0E63">
      <w:pPr>
        <w:pStyle w:val="ListParagraph"/>
        <w:rPr>
          <w:rFonts w:ascii="Garamond" w:hAnsi="Garamond"/>
          <w:sz w:val="24"/>
          <w:szCs w:val="24"/>
        </w:rPr>
      </w:pPr>
    </w:p>
    <w:p w:rsidR="004B0E63" w:rsidRPr="004B0E63" w:rsidRDefault="004B0E63" w:rsidP="004B0E63">
      <w:pPr>
        <w:pStyle w:val="ListParagraph"/>
        <w:numPr>
          <w:ilvl w:val="0"/>
          <w:numId w:val="3"/>
        </w:numPr>
        <w:rPr>
          <w:rFonts w:ascii="Garamond" w:hAnsi="Garamond"/>
          <w:sz w:val="24"/>
          <w:szCs w:val="24"/>
        </w:rPr>
      </w:pPr>
      <w:r w:rsidRPr="004B0E63">
        <w:rPr>
          <w:rFonts w:ascii="Garamond" w:hAnsi="Garamond"/>
          <w:sz w:val="24"/>
          <w:szCs w:val="24"/>
        </w:rPr>
        <w:t>0.9410</w:t>
      </w:r>
    </w:p>
    <w:p w:rsidR="004B0E63" w:rsidRPr="004B0E63" w:rsidRDefault="004B0E63" w:rsidP="004B0E63">
      <w:pPr>
        <w:pStyle w:val="ListParagraph"/>
        <w:rPr>
          <w:rFonts w:ascii="Garamond" w:hAnsi="Garamond"/>
          <w:sz w:val="24"/>
          <w:szCs w:val="24"/>
        </w:rPr>
      </w:pPr>
    </w:p>
    <w:p w:rsidR="00581BE2" w:rsidRDefault="00581BE2" w:rsidP="004B0E63">
      <w:pPr>
        <w:pStyle w:val="ListParagraph"/>
        <w:numPr>
          <w:ilvl w:val="0"/>
          <w:numId w:val="3"/>
        </w:numPr>
        <w:rPr>
          <w:rFonts w:ascii="Garamond" w:hAnsi="Garamond"/>
          <w:sz w:val="24"/>
          <w:szCs w:val="24"/>
        </w:rPr>
      </w:pPr>
      <w:r>
        <w:rPr>
          <w:rFonts w:ascii="Garamond" w:hAnsi="Garamond"/>
          <w:sz w:val="24"/>
          <w:szCs w:val="24"/>
        </w:rPr>
        <w:t xml:space="preserve">Used R with x matrix and loading coefficients to find y1 and y2 given below. </w:t>
      </w:r>
    </w:p>
    <w:p w:rsidR="00581BE2" w:rsidRPr="00581BE2" w:rsidRDefault="00581BE2" w:rsidP="00581BE2">
      <w:pPr>
        <w:pStyle w:val="ListParagraph"/>
        <w:rPr>
          <w:rFonts w:ascii="Garamond" w:hAnsi="Garamond"/>
          <w:sz w:val="24"/>
          <w:szCs w:val="24"/>
        </w:rPr>
      </w:pPr>
    </w:p>
    <w:p w:rsidR="00581BE2" w:rsidRPr="00581BE2" w:rsidRDefault="00581BE2" w:rsidP="00581BE2">
      <w:pPr>
        <w:pStyle w:val="ListParagraph"/>
        <w:rPr>
          <w:rFonts w:ascii="Garamond" w:eastAsiaTheme="minorEastAsia" w:hAnsi="Garamond"/>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=(0.91, 6.87, 3.21, -1.65, 4.36, 7.16, 1.44, 5.18, 2.83, 0.32</m:t>
          </m:r>
          <m:r>
            <w:rPr>
              <w:rFonts w:ascii="Cambria Math" w:hAnsi="Cambria Math"/>
              <w:sz w:val="24"/>
              <w:szCs w:val="24"/>
            </w:rPr>
            <m:t>)</m:t>
          </m:r>
        </m:oMath>
      </m:oMathPara>
    </w:p>
    <w:p w:rsidR="00581BE2" w:rsidRDefault="00581BE2" w:rsidP="00581BE2">
      <w:pPr>
        <w:pStyle w:val="ListParagraph"/>
        <w:rPr>
          <w:rFonts w:ascii="Garamond" w:hAnsi="Garamond"/>
          <w:sz w:val="24"/>
          <w:szCs w:val="24"/>
        </w:rPr>
      </w:pPr>
    </w:p>
    <w:p w:rsidR="00536821" w:rsidRPr="00581BE2" w:rsidRDefault="00581BE2" w:rsidP="00581BE2">
      <w:pPr>
        <w:pStyle w:val="ListParagraph"/>
        <w:rPr>
          <w:rFonts w:ascii="Garamond" w:eastAsiaTheme="minorEastAsia" w:hAnsi="Garamond"/>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8.36, 5.64, 7.54, 9.83, 10.81, 8.67, 6.30, 11.78, 8.90, 7.46</m:t>
              </m:r>
            </m:e>
          </m:d>
        </m:oMath>
      </m:oMathPara>
    </w:p>
    <w:p w:rsidR="00581BE2" w:rsidRPr="00581BE2" w:rsidRDefault="00581BE2" w:rsidP="00581BE2">
      <w:pPr>
        <w:pStyle w:val="ListParagraph"/>
        <w:rPr>
          <w:rFonts w:ascii="Garamond" w:eastAsiaTheme="minorEastAsia" w:hAnsi="Garamond"/>
          <w:sz w:val="24"/>
          <w:szCs w:val="24"/>
        </w:rPr>
      </w:pPr>
    </w:p>
    <w:p w:rsidR="00327CCB" w:rsidRDefault="00327CCB" w:rsidP="00327CCB">
      <w:pPr>
        <w:pStyle w:val="ListParagraph"/>
        <w:numPr>
          <w:ilvl w:val="0"/>
          <w:numId w:val="3"/>
        </w:numPr>
        <w:rPr>
          <w:rFonts w:ascii="Garamond" w:hAnsi="Garamond"/>
          <w:sz w:val="24"/>
          <w:szCs w:val="24"/>
        </w:rPr>
      </w:pPr>
      <w:r>
        <w:rPr>
          <w:rFonts w:ascii="Garamond" w:hAnsi="Garamond"/>
          <w:sz w:val="24"/>
          <w:szCs w:val="24"/>
        </w:rPr>
        <w:t xml:space="preserve">The loading coefficients for the first two principal components are given below. </w:t>
      </w:r>
    </w:p>
    <w:p w:rsidR="00327CCB" w:rsidRDefault="00327CCB" w:rsidP="00327CCB">
      <w:pPr>
        <w:pStyle w:val="ListParagraph"/>
        <w:rPr>
          <w:rFonts w:ascii="Garamond" w:hAnsi="Garamond"/>
          <w:sz w:val="24"/>
          <w:szCs w:val="24"/>
        </w:rPr>
      </w:pPr>
    </w:p>
    <w:p w:rsidR="00327CCB" w:rsidRPr="00327CCB" w:rsidRDefault="00327CCB" w:rsidP="00327CCB">
      <w:pPr>
        <w:pStyle w:val="ListParagraph"/>
        <w:rPr>
          <w:rFonts w:ascii="Garamond" w:eastAsiaTheme="minorEastAsia" w:hAnsi="Garamond"/>
          <w:sz w:val="24"/>
          <w:szCs w:val="24"/>
        </w:rPr>
      </w:pPr>
      <m:oMathPara>
        <m:oMathParaPr>
          <m:jc m:val="left"/>
        </m:oMathParaPr>
        <m:oMath>
          <m:m>
            <m:mPr>
              <m:mcs>
                <m:mc>
                  <m:mcPr>
                    <m:count m:val="3"/>
                    <m:mcJc m:val="center"/>
                  </m:mcPr>
                </m:mc>
              </m:mcs>
              <m:ctrlPr>
                <w:rPr>
                  <w:rFonts w:ascii="Cambria Math" w:hAnsi="Cambria Math"/>
                  <w:i/>
                  <w:sz w:val="24"/>
                  <w:szCs w:val="24"/>
                </w:rPr>
              </m:ctrlPr>
            </m:mPr>
            <m:mr>
              <m:e/>
              <m:e>
                <m:r>
                  <m:rPr>
                    <m:sty m:val="bi"/>
                  </m:rPr>
                  <w:rPr>
                    <w:rFonts w:ascii="Cambria Math" w:hAnsi="Cambria Math"/>
                    <w:sz w:val="24"/>
                    <w:szCs w:val="24"/>
                  </w:rPr>
                  <m:t>PC</m:t>
                </m:r>
                <m:r>
                  <m:rPr>
                    <m:sty m:val="bi"/>
                  </m:rPr>
                  <w:rPr>
                    <w:rFonts w:ascii="Cambria Math" w:hAnsi="Cambria Math"/>
                    <w:sz w:val="24"/>
                    <w:szCs w:val="24"/>
                  </w:rPr>
                  <m:t>1</m:t>
                </m:r>
              </m:e>
              <m:e>
                <m:r>
                  <m:rPr>
                    <m:sty m:val="bi"/>
                  </m:rPr>
                  <w:rPr>
                    <w:rFonts w:ascii="Cambria Math" w:hAnsi="Cambria Math"/>
                    <w:sz w:val="24"/>
                    <w:szCs w:val="24"/>
                  </w:rPr>
                  <m:t>PC</m:t>
                </m:r>
                <m:r>
                  <m:rPr>
                    <m:sty m:val="bi"/>
                  </m:rPr>
                  <w:rPr>
                    <w:rFonts w:ascii="Cambria Math" w:hAnsi="Cambria Math"/>
                    <w:sz w:val="24"/>
                    <w:szCs w:val="24"/>
                  </w:rPr>
                  <m:t>2</m:t>
                </m:r>
              </m:e>
            </m:mr>
            <m:mr>
              <m:e>
                <m:r>
                  <m:rPr>
                    <m:sty m:val="bi"/>
                  </m:rPr>
                  <w:rPr>
                    <w:rFonts w:ascii="Cambria Math" w:hAnsi="Cambria Math"/>
                    <w:sz w:val="24"/>
                    <w:szCs w:val="24"/>
                  </w:rPr>
                  <m:t>Trait 1</m:t>
                </m:r>
              </m:e>
              <m:e>
                <m:r>
                  <m:rPr>
                    <m:sty m:val="p"/>
                  </m:rPr>
                  <w:rPr>
                    <w:rFonts w:ascii="Cambria Math" w:hAnsi="Cambria Math"/>
                  </w:rPr>
                  <m:t>-</m:t>
                </m:r>
                <m:r>
                  <m:rPr>
                    <m:sty m:val="p"/>
                  </m:rPr>
                  <w:rPr>
                    <w:rFonts w:ascii="Cambria Math" w:hAnsi="Cambria Math"/>
                  </w:rPr>
                  <m:t>.259675</m:t>
                </m:r>
              </m:e>
              <m:e>
                <m:r>
                  <m:rPr>
                    <m:sty m:val="p"/>
                  </m:rPr>
                  <w:rPr>
                    <w:rFonts w:ascii="Cambria Math" w:hAnsi="Cambria Math"/>
                  </w:rPr>
                  <m:t>0.8795123</m:t>
                </m:r>
              </m:e>
            </m:mr>
            <m:m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Trait 2</m:t>
                      </m:r>
                    </m:e>
                  </m:mr>
                  <m:mr>
                    <m:e>
                      <m:r>
                        <m:rPr>
                          <m:sty m:val="bi"/>
                        </m:rPr>
                        <w:rPr>
                          <w:rFonts w:ascii="Cambria Math" w:hAnsi="Cambria Math"/>
                          <w:sz w:val="24"/>
                          <w:szCs w:val="24"/>
                        </w:rPr>
                        <m:t>Trait 3</m:t>
                      </m:r>
                    </m:e>
                  </m:mr>
                </m:m>
              </m:e>
              <m:e>
                <m:m>
                  <m:mPr>
                    <m:mcs>
                      <m:mc>
                        <m:mcPr>
                          <m:count m:val="1"/>
                          <m:mcJc m:val="center"/>
                        </m:mcPr>
                      </m:mc>
                    </m:mcs>
                    <m:ctrlPr>
                      <w:rPr>
                        <w:rFonts w:ascii="Cambria Math" w:hAnsi="Cambria Math"/>
                        <w:i/>
                        <w:sz w:val="24"/>
                        <w:szCs w:val="24"/>
                      </w:rPr>
                    </m:ctrlPr>
                  </m:mPr>
                  <m:mr>
                    <m:e>
                      <m:r>
                        <m:rPr>
                          <m:sty m:val="p"/>
                        </m:rPr>
                        <w:rPr>
                          <w:rFonts w:ascii="Cambria Math" w:hAnsi="Cambria Math"/>
                        </w:rPr>
                        <m:t>-</m:t>
                      </m:r>
                      <m:r>
                        <m:rPr>
                          <m:sty m:val="p"/>
                        </m:rPr>
                        <w:rPr>
                          <w:rFonts w:ascii="Cambria Math" w:hAnsi="Cambria Math"/>
                        </w:rPr>
                        <m:t>.455641</m:t>
                      </m:r>
                      <m:r>
                        <m:rPr>
                          <m:sty m:val="p"/>
                        </m:rPr>
                        <w:rPr>
                          <w:rFonts w:ascii="Cambria Math" w:hAnsi="Cambria Math"/>
                        </w:rPr>
                        <m:t xml:space="preserve"> </m:t>
                      </m:r>
                    </m:e>
                  </m:mr>
                  <m:mr>
                    <m:e>
                      <m:r>
                        <m:rPr>
                          <m:sty m:val="p"/>
                        </m:rPr>
                        <w:rPr>
                          <w:rFonts w:ascii="Cambria Math" w:hAnsi="Cambria Math"/>
                        </w:rPr>
                        <m:t>0.982106</m:t>
                      </m:r>
                    </m:e>
                  </m:mr>
                </m:m>
              </m:e>
              <m:e>
                <m:m>
                  <m:mPr>
                    <m:mcs>
                      <m:mc>
                        <m:mcPr>
                          <m:count m:val="1"/>
                          <m:mcJc m:val="center"/>
                        </m:mcPr>
                      </m:mc>
                    </m:mcs>
                    <m:ctrlPr>
                      <w:rPr>
                        <w:rFonts w:ascii="Cambria Math" w:hAnsi="Cambria Math"/>
                        <w:i/>
                        <w:sz w:val="24"/>
                        <w:szCs w:val="24"/>
                      </w:rPr>
                    </m:ctrlPr>
                  </m:mPr>
                  <m:mr>
                    <m:e>
                      <m:r>
                        <m:rPr>
                          <m:sty m:val="p"/>
                        </m:rPr>
                        <w:rPr>
                          <w:rFonts w:ascii="Cambria Math" w:hAnsi="Cambria Math"/>
                        </w:rPr>
                        <m:t>0.8014052</m:t>
                      </m:r>
                    </m:e>
                  </m:mr>
                  <m:mr>
                    <m:e>
                      <m:r>
                        <m:rPr>
                          <m:sty m:val="p"/>
                        </m:rPr>
                        <w:rPr>
                          <w:rFonts w:ascii="Cambria Math" w:hAnsi="Cambria Math"/>
                        </w:rPr>
                        <m:t>0.1865442</m:t>
                      </m:r>
                    </m:e>
                  </m:mr>
                </m:m>
              </m:e>
            </m:mr>
          </m:m>
        </m:oMath>
      </m:oMathPara>
    </w:p>
    <w:p w:rsidR="00327CCB" w:rsidRDefault="00327CCB" w:rsidP="00327CCB">
      <w:pPr>
        <w:pStyle w:val="ListParagraph"/>
        <w:rPr>
          <w:rFonts w:ascii="Garamond" w:hAnsi="Garamond"/>
          <w:sz w:val="24"/>
          <w:szCs w:val="24"/>
        </w:rPr>
      </w:pPr>
    </w:p>
    <w:p w:rsidR="000F09E5" w:rsidRDefault="00327CCB" w:rsidP="000F09E5">
      <w:pPr>
        <w:pStyle w:val="ListParagraph"/>
        <w:rPr>
          <w:rFonts w:ascii="Garamond" w:hAnsi="Garamond"/>
          <w:sz w:val="24"/>
          <w:szCs w:val="24"/>
        </w:rPr>
      </w:pPr>
      <w:r>
        <w:rPr>
          <w:rFonts w:ascii="Garamond" w:hAnsi="Garamond"/>
          <w:sz w:val="24"/>
          <w:szCs w:val="24"/>
        </w:rPr>
        <w:t>The first principal component has a slight</w:t>
      </w:r>
      <w:r w:rsidR="00581BE2">
        <w:rPr>
          <w:rFonts w:ascii="Garamond" w:hAnsi="Garamond"/>
          <w:sz w:val="24"/>
          <w:szCs w:val="24"/>
        </w:rPr>
        <w:t>ly</w:t>
      </w:r>
      <w:r>
        <w:rPr>
          <w:rFonts w:ascii="Garamond" w:hAnsi="Garamond"/>
          <w:sz w:val="24"/>
          <w:szCs w:val="24"/>
        </w:rPr>
        <w:t xml:space="preserve"> negative </w:t>
      </w:r>
      <w:r w:rsidR="00581BE2">
        <w:rPr>
          <w:rFonts w:ascii="Garamond" w:hAnsi="Garamond"/>
          <w:sz w:val="24"/>
          <w:szCs w:val="24"/>
        </w:rPr>
        <w:t>correlation</w:t>
      </w:r>
      <w:r>
        <w:rPr>
          <w:rFonts w:ascii="Garamond" w:hAnsi="Garamond"/>
          <w:sz w:val="24"/>
          <w:szCs w:val="24"/>
        </w:rPr>
        <w:t xml:space="preserve"> with trait 1 and trait 2 and an extremely strong positive correlation with trait 3. The second principal component has strong positive correlations with trait 1 and trait 2, which is the reverse of principal component 1, and a slight positive correlation for trait 3.</w:t>
      </w:r>
      <w:r w:rsidR="000F09E5">
        <w:rPr>
          <w:rFonts w:ascii="Garamond" w:hAnsi="Garamond"/>
          <w:sz w:val="24"/>
          <w:szCs w:val="24"/>
        </w:rPr>
        <w:t>Principal component 1 and 2 complement each other well</w:t>
      </w:r>
      <w:r w:rsidR="00581BE2">
        <w:rPr>
          <w:rFonts w:ascii="Garamond" w:hAnsi="Garamond"/>
          <w:sz w:val="24"/>
          <w:szCs w:val="24"/>
        </w:rPr>
        <w:t xml:space="preserve"> in terms of the direction of correlation for traits 1 through 3. </w:t>
      </w:r>
    </w:p>
    <w:p w:rsidR="000F09E5" w:rsidRPr="000F09E5" w:rsidRDefault="000F09E5" w:rsidP="000F09E5">
      <w:pPr>
        <w:pStyle w:val="ListParagraph"/>
        <w:rPr>
          <w:rFonts w:ascii="Garamond" w:hAnsi="Garamond"/>
          <w:sz w:val="24"/>
          <w:szCs w:val="24"/>
        </w:rPr>
      </w:pPr>
    </w:p>
    <w:p w:rsidR="00581BE2" w:rsidRDefault="00581BE2" w:rsidP="000F09E5">
      <w:pPr>
        <w:pStyle w:val="ListParagraph"/>
        <w:numPr>
          <w:ilvl w:val="0"/>
          <w:numId w:val="3"/>
        </w:numPr>
        <w:rPr>
          <w:rFonts w:ascii="Garamond" w:hAnsi="Garamond"/>
          <w:sz w:val="24"/>
          <w:szCs w:val="24"/>
        </w:rPr>
      </w:pPr>
      <w:r>
        <w:rPr>
          <w:rFonts w:ascii="Garamond" w:hAnsi="Garamond"/>
          <w:sz w:val="24"/>
          <w:szCs w:val="24"/>
        </w:rPr>
        <w:t>The scatterplot seems to show a slight positiv</w:t>
      </w:r>
      <w:r w:rsidR="00802684">
        <w:rPr>
          <w:rFonts w:ascii="Garamond" w:hAnsi="Garamond"/>
          <w:sz w:val="24"/>
          <w:szCs w:val="24"/>
        </w:rPr>
        <w:t xml:space="preserve">e correlation </w:t>
      </w:r>
      <w:r w:rsidR="00CC6E7C">
        <w:rPr>
          <w:rFonts w:ascii="Garamond" w:hAnsi="Garamond"/>
          <w:sz w:val="24"/>
          <w:szCs w:val="24"/>
        </w:rPr>
        <w:t xml:space="preserve">between y1 and y2 but it’s hard to tell. </w:t>
      </w:r>
      <w:r w:rsidR="008F23BD">
        <w:rPr>
          <w:rFonts w:ascii="Garamond" w:hAnsi="Garamond"/>
          <w:sz w:val="24"/>
          <w:szCs w:val="24"/>
        </w:rPr>
        <w:t>The plot could also be</w:t>
      </w:r>
      <w:r w:rsidR="00CC6E7C">
        <w:rPr>
          <w:rFonts w:ascii="Garamond" w:hAnsi="Garamond"/>
          <w:sz w:val="24"/>
          <w:szCs w:val="24"/>
        </w:rPr>
        <w:t xml:space="preserve"> interpreted as random. </w:t>
      </w:r>
    </w:p>
    <w:p w:rsidR="000F09E5" w:rsidRDefault="00581BE2" w:rsidP="00581BE2">
      <w:pPr>
        <w:pStyle w:val="ListParagraph"/>
        <w:rPr>
          <w:rFonts w:ascii="Garamond" w:hAnsi="Garamond"/>
          <w:sz w:val="24"/>
          <w:szCs w:val="24"/>
        </w:rPr>
      </w:pPr>
      <w:r>
        <w:rPr>
          <w:noProof/>
        </w:rPr>
        <w:lastRenderedPageBreak/>
        <w:drawing>
          <wp:inline distT="0" distB="0" distL="0" distR="0" wp14:anchorId="76A2D91A" wp14:editId="606FC19D">
            <wp:extent cx="4563001" cy="3219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66477" cy="3221903"/>
                    </a:xfrm>
                    <a:prstGeom prst="rect">
                      <a:avLst/>
                    </a:prstGeom>
                  </pic:spPr>
                </pic:pic>
              </a:graphicData>
            </a:graphic>
          </wp:inline>
        </w:drawing>
      </w:r>
    </w:p>
    <w:p w:rsidR="00581BE2" w:rsidRDefault="00581BE2" w:rsidP="00581BE2">
      <w:pPr>
        <w:pStyle w:val="ListParagraph"/>
        <w:numPr>
          <w:ilvl w:val="0"/>
          <w:numId w:val="3"/>
        </w:numPr>
        <w:rPr>
          <w:rFonts w:ascii="Garamond" w:hAnsi="Garamond"/>
          <w:sz w:val="24"/>
          <w:szCs w:val="24"/>
        </w:rPr>
      </w:pPr>
      <w:r>
        <w:rPr>
          <w:rFonts w:ascii="Garamond" w:hAnsi="Garamond"/>
          <w:sz w:val="24"/>
          <w:szCs w:val="24"/>
        </w:rPr>
        <w:t xml:space="preserve">The estimated correlation matrix is given as follows. </w:t>
      </w:r>
    </w:p>
    <w:p w:rsidR="00581BE2" w:rsidRDefault="00581BE2" w:rsidP="00581BE2">
      <w:pPr>
        <w:pStyle w:val="ListParagraph"/>
        <w:rPr>
          <w:rFonts w:ascii="Garamond" w:hAnsi="Garamond"/>
          <w:sz w:val="24"/>
          <w:szCs w:val="24"/>
        </w:rPr>
      </w:pPr>
    </w:p>
    <w:p w:rsidR="00581BE2" w:rsidRPr="00581BE2" w:rsidRDefault="00581BE2" w:rsidP="00581BE2">
      <w:pPr>
        <w:pStyle w:val="ListParagraph"/>
        <w:rPr>
          <w:rFonts w:ascii="Garamond" w:eastAsiaTheme="minorEastAsia" w:hAnsi="Garamond"/>
          <w:sz w:val="24"/>
          <w:szCs w:val="24"/>
        </w:rPr>
      </w:pPr>
      <m:oMathPara>
        <m:oMathParaPr>
          <m:jc m:val="left"/>
        </m:oMathParaPr>
        <m:oMath>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0.6687</m:t>
                    </m:r>
                  </m:e>
                  <m:e>
                    <m:r>
                      <w:rPr>
                        <w:rFonts w:ascii="Cambria Math" w:hAnsi="Cambria Math"/>
                        <w:sz w:val="24"/>
                        <w:szCs w:val="24"/>
                      </w:rPr>
                      <m:t>-.1013</m:t>
                    </m:r>
                  </m:e>
                </m:mr>
                <m:mr>
                  <m:e>
                    <m:r>
                      <w:rPr>
                        <w:rFonts w:ascii="Cambria Math" w:hAnsi="Cambria Math"/>
                        <w:sz w:val="24"/>
                        <w:szCs w:val="24"/>
                      </w:rPr>
                      <m:t>0.6687</m:t>
                    </m:r>
                  </m:e>
                  <m:e>
                    <m:r>
                      <w:rPr>
                        <w:rFonts w:ascii="Cambria Math" w:hAnsi="Cambria Math"/>
                        <w:sz w:val="24"/>
                        <w:szCs w:val="24"/>
                      </w:rPr>
                      <m:t>1</m:t>
                    </m:r>
                  </m:e>
                  <m:e>
                    <m:r>
                      <w:rPr>
                        <w:rFonts w:ascii="Cambria Math" w:hAnsi="Cambria Math"/>
                        <w:sz w:val="24"/>
                        <w:szCs w:val="24"/>
                      </w:rPr>
                      <m:t>-.2879</m:t>
                    </m:r>
                  </m:e>
                </m:mr>
                <m:mr>
                  <m:e>
                    <m:r>
                      <w:rPr>
                        <w:rFonts w:ascii="Cambria Math" w:hAnsi="Cambria Math"/>
                        <w:sz w:val="24"/>
                        <w:szCs w:val="24"/>
                      </w:rPr>
                      <m:t>-.1013</m:t>
                    </m:r>
                  </m:e>
                  <m:e>
                    <m:r>
                      <w:rPr>
                        <w:rFonts w:ascii="Cambria Math" w:hAnsi="Cambria Math"/>
                        <w:sz w:val="24"/>
                        <w:szCs w:val="24"/>
                      </w:rPr>
                      <m:t>-.2879</m:t>
                    </m:r>
                  </m:e>
                  <m:e>
                    <m:r>
                      <w:rPr>
                        <w:rFonts w:ascii="Cambria Math" w:hAnsi="Cambria Math"/>
                        <w:sz w:val="24"/>
                        <w:szCs w:val="24"/>
                      </w:rPr>
                      <m:t>1</m:t>
                    </m:r>
                  </m:e>
                </m:mr>
              </m:m>
            </m:e>
          </m:d>
        </m:oMath>
      </m:oMathPara>
    </w:p>
    <w:p w:rsidR="00581BE2" w:rsidRDefault="00581BE2" w:rsidP="00581BE2">
      <w:pPr>
        <w:pStyle w:val="ListParagraph"/>
        <w:rPr>
          <w:rFonts w:ascii="Garamond" w:eastAsiaTheme="minorEastAsia" w:hAnsi="Garamond"/>
          <w:sz w:val="24"/>
          <w:szCs w:val="24"/>
        </w:rPr>
      </w:pPr>
    </w:p>
    <w:p w:rsidR="007D7D66" w:rsidRPr="0060415B" w:rsidRDefault="007D7D66" w:rsidP="007D7D66">
      <w:pPr>
        <w:pStyle w:val="ListParagraph"/>
        <w:numPr>
          <w:ilvl w:val="0"/>
          <w:numId w:val="3"/>
        </w:numPr>
        <w:rPr>
          <w:rFonts w:ascii="Garamond" w:hAnsi="Garamond"/>
          <w:sz w:val="24"/>
          <w:szCs w:val="24"/>
        </w:rPr>
      </w:pPr>
      <m:oMath>
        <m:r>
          <m:rPr>
            <m:sty m:val="p"/>
          </m:rPr>
          <w:rPr>
            <w:rFonts w:ascii="Cambria Math" w:hAnsi="Cambria Math"/>
            <w:sz w:val="24"/>
            <w:szCs w:val="24"/>
          </w:rPr>
          <m:t>Λ</m:t>
        </m:r>
        <m:r>
          <w:rPr>
            <w:rFonts w:ascii="Cambria Math" w:hAnsi="Cambria Math"/>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m:rPr>
                      <m:sty m:val="p"/>
                    </m:rPr>
                    <w:rPr>
                      <w:rFonts w:ascii="Cambria Math" w:hAnsi="Cambria Math"/>
                    </w:rPr>
                    <m:t>1.7688</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m:rPr>
                      <m:sty m:val="p"/>
                    </m:rPr>
                    <w:rPr>
                      <w:rFonts w:ascii="Cambria Math" w:hAnsi="Cambria Math"/>
                    </w:rPr>
                    <m:t>0.9271</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m:rPr>
                      <m:sty m:val="p"/>
                    </m:rPr>
                    <w:rPr>
                      <w:rFonts w:ascii="Cambria Math" w:hAnsi="Cambria Math"/>
                    </w:rPr>
                    <m:t>0.3041</m:t>
                  </m:r>
                </m:e>
              </m:mr>
            </m:m>
          </m:e>
        </m:d>
      </m:oMath>
      <w:r w:rsidRPr="004B0E63">
        <w:rPr>
          <w:rFonts w:ascii="Garamond" w:eastAsiaTheme="minorEastAsia" w:hAnsi="Garamond"/>
          <w:sz w:val="24"/>
          <w:szCs w:val="24"/>
        </w:rPr>
        <w:t xml:space="preserve">  and </w:t>
      </w:r>
      <m:oMath>
        <m:r>
          <m:rPr>
            <m:sty m:val="bi"/>
          </m:rPr>
          <w:rPr>
            <w:rFonts w:ascii="Cambria Math" w:eastAsiaTheme="minorEastAsia" w:hAnsi="Cambria Math"/>
            <w:sz w:val="24"/>
            <w:szCs w:val="24"/>
          </w:rPr>
          <m:t>A</m:t>
        </m:r>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m:rPr>
                      <m:sty m:val="p"/>
                    </m:rPr>
                    <w:rPr>
                      <w:rFonts w:ascii="Cambria Math" w:hAnsi="Cambria Math"/>
                    </w:rPr>
                    <m:t>0.642005</m:t>
                  </m:r>
                </m:e>
                <m:e>
                  <m:r>
                    <m:rPr>
                      <m:sty m:val="p"/>
                    </m:rPr>
                    <w:rPr>
                      <w:rFonts w:ascii="Cambria Math" w:hAnsi="Cambria Math"/>
                    </w:rPr>
                    <m:t>0.384672</m:t>
                  </m:r>
                </m:e>
                <m:e>
                  <m:r>
                    <m:rPr>
                      <m:sty m:val="p"/>
                    </m:rPr>
                    <w:rPr>
                      <w:rFonts w:ascii="Cambria Math" w:hAnsi="Cambria Math"/>
                    </w:rPr>
                    <m:t>-.663217</m:t>
                  </m:r>
                </m:e>
              </m:mr>
              <m:mr>
                <m:e>
                  <m:r>
                    <m:rPr>
                      <m:sty m:val="p"/>
                    </m:rPr>
                    <w:rPr>
                      <w:rFonts w:ascii="Cambria Math" w:hAnsi="Cambria Math"/>
                    </w:rPr>
                    <m:t>0.686362</m:t>
                  </m:r>
                </m:e>
                <m:e>
                  <m:r>
                    <m:rPr>
                      <m:sty m:val="p"/>
                    </m:rPr>
                    <w:rPr>
                      <w:rFonts w:ascii="Cambria Math" w:hAnsi="Cambria Math"/>
                    </w:rPr>
                    <m:t>0.097130</m:t>
                  </m:r>
                </m:e>
                <m:e>
                  <m:r>
                    <m:rPr>
                      <m:sty m:val="p"/>
                    </m:rPr>
                    <w:rPr>
                      <w:rFonts w:ascii="Cambria Math" w:hAnsi="Cambria Math"/>
                    </w:rPr>
                    <m:t>0.720745</m:t>
                  </m:r>
                </m:e>
              </m:mr>
              <m:mr>
                <m:e>
                  <m:r>
                    <m:rPr>
                      <m:sty m:val="p"/>
                    </m:rPr>
                    <w:rPr>
                      <w:rFonts w:ascii="Cambria Math" w:hAnsi="Cambria Math"/>
                    </w:rPr>
                    <m:t>-.341669</m:t>
                  </m:r>
                </m:e>
                <m:e>
                  <m:r>
                    <m:rPr>
                      <m:sty m:val="p"/>
                    </m:rPr>
                    <w:rPr>
                      <w:rFonts w:ascii="Cambria Math" w:hAnsi="Cambria Math"/>
                    </w:rPr>
                    <m:t>0.917929</m:t>
                  </m:r>
                </m:e>
                <m:e>
                  <m:r>
                    <m:rPr>
                      <m:sty m:val="p"/>
                    </m:rPr>
                    <w:rPr>
                      <w:rFonts w:ascii="Cambria Math" w:hAnsi="Cambria Math"/>
                    </w:rPr>
                    <m:t>0.201666</m:t>
                  </m:r>
                </m:e>
              </m:mr>
            </m:m>
          </m:e>
        </m:d>
      </m:oMath>
    </w:p>
    <w:p w:rsidR="0060415B" w:rsidRPr="0060415B" w:rsidRDefault="0060415B" w:rsidP="0060415B">
      <w:pPr>
        <w:pStyle w:val="ListParagraph"/>
        <w:rPr>
          <w:rFonts w:ascii="Garamond" w:eastAsiaTheme="minorEastAsia" w:hAnsi="Garamond"/>
          <w:sz w:val="24"/>
          <w:szCs w:val="24"/>
        </w:rPr>
      </w:pPr>
    </w:p>
    <w:p w:rsidR="0060415B" w:rsidRPr="0060415B" w:rsidRDefault="0060415B" w:rsidP="0060415B">
      <w:pPr>
        <w:pStyle w:val="ListParagraph"/>
        <w:rPr>
          <w:rFonts w:ascii="Garamond" w:eastAsiaTheme="minorEastAsia" w:hAnsi="Garamond"/>
          <w:sz w:val="24"/>
          <w:szCs w:val="24"/>
        </w:rPr>
      </w:pPr>
      <w:r>
        <w:rPr>
          <w:rFonts w:ascii="Garamond" w:eastAsiaTheme="minorEastAsia" w:hAnsi="Garamond"/>
          <w:sz w:val="24"/>
          <w:szCs w:val="24"/>
        </w:rPr>
        <w:t xml:space="preserve">The first principal component accounts for 0.5896 of the total variation. The second principal component accounts for 0.3090 of the total variation. The first and second principal component combined account for 0.8986 of the total variation. </w:t>
      </w:r>
    </w:p>
    <w:p w:rsidR="00581BE2" w:rsidRPr="00581BE2" w:rsidRDefault="00581BE2" w:rsidP="007D7D66">
      <w:pPr>
        <w:pStyle w:val="ListParagraph"/>
        <w:rPr>
          <w:rFonts w:ascii="Garamond" w:hAnsi="Garamond"/>
          <w:sz w:val="24"/>
          <w:szCs w:val="24"/>
        </w:rPr>
      </w:pPr>
    </w:p>
    <w:p w:rsidR="00581BE2" w:rsidRDefault="00816BF2" w:rsidP="00816BF2">
      <w:pPr>
        <w:pStyle w:val="ListParagraph"/>
        <w:ind w:left="0"/>
        <w:rPr>
          <w:rFonts w:ascii="Garamond" w:hAnsi="Garamond"/>
          <w:b/>
          <w:sz w:val="24"/>
          <w:szCs w:val="24"/>
        </w:rPr>
      </w:pPr>
      <w:r>
        <w:rPr>
          <w:rFonts w:ascii="Garamond" w:hAnsi="Garamond"/>
          <w:b/>
          <w:sz w:val="24"/>
          <w:szCs w:val="24"/>
        </w:rPr>
        <w:t>Problem 5</w:t>
      </w:r>
    </w:p>
    <w:p w:rsidR="00816BF2" w:rsidRDefault="00816BF2" w:rsidP="00816BF2">
      <w:pPr>
        <w:pStyle w:val="ListParagraph"/>
        <w:ind w:left="0"/>
        <w:rPr>
          <w:rFonts w:ascii="Garamond" w:hAnsi="Garamond"/>
          <w:b/>
          <w:sz w:val="24"/>
          <w:szCs w:val="24"/>
        </w:rPr>
      </w:pPr>
    </w:p>
    <w:p w:rsidR="00816BF2" w:rsidRDefault="00317A6D" w:rsidP="00816BF2">
      <w:pPr>
        <w:pStyle w:val="ListParagraph"/>
        <w:numPr>
          <w:ilvl w:val="0"/>
          <w:numId w:val="4"/>
        </w:numPr>
        <w:rPr>
          <w:rFonts w:ascii="Garamond" w:hAnsi="Garamond"/>
          <w:sz w:val="24"/>
          <w:szCs w:val="24"/>
        </w:rPr>
      </w:pPr>
      <w:r>
        <w:rPr>
          <w:rFonts w:ascii="Garamond" w:hAnsi="Garamond"/>
          <w:sz w:val="24"/>
          <w:szCs w:val="24"/>
        </w:rPr>
        <w:t xml:space="preserve">It makes sense to consider the correlation matrix in this example since we are comparing performance of different athletic events and being good at a certain type of athletic event (e.g. one hundred meter dash) would intuitively make you better at a similar event (e.g. four hundred meter dash). Or, alternatively, being good at one event (e.g. the discus) would </w:t>
      </w:r>
      <w:r w:rsidR="00D12651">
        <w:rPr>
          <w:rFonts w:ascii="Garamond" w:hAnsi="Garamond"/>
          <w:sz w:val="24"/>
          <w:szCs w:val="24"/>
        </w:rPr>
        <w:t xml:space="preserve">intuitively </w:t>
      </w:r>
      <w:r>
        <w:rPr>
          <w:rFonts w:ascii="Garamond" w:hAnsi="Garamond"/>
          <w:sz w:val="24"/>
          <w:szCs w:val="24"/>
        </w:rPr>
        <w:t>make you worse at another event (e.g. four hundred meter dash)</w:t>
      </w:r>
      <w:r w:rsidR="00D12651">
        <w:rPr>
          <w:rFonts w:ascii="Garamond" w:hAnsi="Garamond"/>
          <w:sz w:val="24"/>
          <w:szCs w:val="24"/>
        </w:rPr>
        <w:t xml:space="preserve"> because they require a different body type</w:t>
      </w:r>
      <w:r>
        <w:rPr>
          <w:rFonts w:ascii="Garamond" w:hAnsi="Garamond"/>
          <w:sz w:val="24"/>
          <w:szCs w:val="24"/>
        </w:rPr>
        <w:t xml:space="preserve">. </w:t>
      </w:r>
    </w:p>
    <w:p w:rsidR="00317A6D" w:rsidRPr="00317A6D" w:rsidRDefault="00317A6D" w:rsidP="00317A6D">
      <w:pPr>
        <w:pStyle w:val="ListParagraph"/>
        <w:rPr>
          <w:rFonts w:ascii="Garamond" w:hAnsi="Garamond"/>
          <w:sz w:val="24"/>
          <w:szCs w:val="24"/>
        </w:rPr>
      </w:pPr>
    </w:p>
    <w:p w:rsidR="00317A6D" w:rsidRDefault="00317A6D" w:rsidP="00816BF2">
      <w:pPr>
        <w:pStyle w:val="ListParagraph"/>
        <w:numPr>
          <w:ilvl w:val="0"/>
          <w:numId w:val="4"/>
        </w:numPr>
        <w:rPr>
          <w:rFonts w:ascii="Garamond" w:hAnsi="Garamond"/>
          <w:sz w:val="24"/>
          <w:szCs w:val="24"/>
        </w:rPr>
      </w:pPr>
      <w:r>
        <w:rPr>
          <w:rFonts w:ascii="Garamond" w:hAnsi="Garamond"/>
          <w:sz w:val="24"/>
          <w:szCs w:val="24"/>
        </w:rPr>
        <w:t xml:space="preserve">The amount of variation accounted in the first 2 PCs is </w:t>
      </w:r>
      <w:r w:rsidRPr="00317A6D">
        <w:rPr>
          <w:rFonts w:ascii="Garamond" w:hAnsi="Garamond"/>
          <w:sz w:val="24"/>
          <w:szCs w:val="24"/>
        </w:rPr>
        <w:t>0.7103</w:t>
      </w:r>
      <w:r>
        <w:rPr>
          <w:rFonts w:ascii="Garamond" w:hAnsi="Garamond"/>
          <w:sz w:val="24"/>
          <w:szCs w:val="24"/>
        </w:rPr>
        <w:t>.</w:t>
      </w:r>
    </w:p>
    <w:p w:rsidR="00317A6D" w:rsidRPr="00317A6D" w:rsidRDefault="00317A6D" w:rsidP="00317A6D">
      <w:pPr>
        <w:pStyle w:val="ListParagraph"/>
        <w:rPr>
          <w:rFonts w:ascii="Garamond" w:hAnsi="Garamond"/>
          <w:sz w:val="24"/>
          <w:szCs w:val="24"/>
        </w:rPr>
      </w:pPr>
    </w:p>
    <w:p w:rsidR="00317A6D" w:rsidRDefault="00317A6D" w:rsidP="00816BF2">
      <w:pPr>
        <w:pStyle w:val="ListParagraph"/>
        <w:numPr>
          <w:ilvl w:val="0"/>
          <w:numId w:val="4"/>
        </w:numPr>
        <w:rPr>
          <w:rFonts w:ascii="Garamond" w:hAnsi="Garamond"/>
          <w:sz w:val="24"/>
          <w:szCs w:val="24"/>
        </w:rPr>
      </w:pPr>
      <w:r>
        <w:rPr>
          <w:rFonts w:ascii="Garamond" w:hAnsi="Garamond"/>
          <w:sz w:val="24"/>
          <w:szCs w:val="24"/>
        </w:rPr>
        <w:lastRenderedPageBreak/>
        <w:t xml:space="preserve">It is reasonable to only consider the first 2 PCs since they account for over 70% of the variability and the scree plot shows a significant </w:t>
      </w:r>
      <w:r w:rsidR="00F00DBE">
        <w:rPr>
          <w:rFonts w:ascii="Garamond" w:hAnsi="Garamond"/>
          <w:sz w:val="24"/>
          <w:szCs w:val="24"/>
        </w:rPr>
        <w:t>drop</w:t>
      </w:r>
      <w:r>
        <w:rPr>
          <w:rFonts w:ascii="Garamond" w:hAnsi="Garamond"/>
          <w:sz w:val="24"/>
          <w:szCs w:val="24"/>
        </w:rPr>
        <w:t xml:space="preserve"> between the 2</w:t>
      </w:r>
      <w:r w:rsidRPr="00317A6D">
        <w:rPr>
          <w:rFonts w:ascii="Garamond" w:hAnsi="Garamond"/>
          <w:sz w:val="24"/>
          <w:szCs w:val="24"/>
          <w:vertAlign w:val="superscript"/>
        </w:rPr>
        <w:t>nd</w:t>
      </w:r>
      <w:r>
        <w:rPr>
          <w:rFonts w:ascii="Garamond" w:hAnsi="Garamond"/>
          <w:sz w:val="24"/>
          <w:szCs w:val="24"/>
        </w:rPr>
        <w:t xml:space="preserve"> and 3</w:t>
      </w:r>
      <w:r w:rsidRPr="00317A6D">
        <w:rPr>
          <w:rFonts w:ascii="Garamond" w:hAnsi="Garamond"/>
          <w:sz w:val="24"/>
          <w:szCs w:val="24"/>
          <w:vertAlign w:val="superscript"/>
        </w:rPr>
        <w:t>rd</w:t>
      </w:r>
      <w:r>
        <w:rPr>
          <w:rFonts w:ascii="Garamond" w:hAnsi="Garamond"/>
          <w:sz w:val="24"/>
          <w:szCs w:val="24"/>
        </w:rPr>
        <w:t xml:space="preserve"> PC and </w:t>
      </w:r>
      <w:r w:rsidR="00F00DBE">
        <w:rPr>
          <w:rFonts w:ascii="Garamond" w:hAnsi="Garamond"/>
          <w:sz w:val="24"/>
          <w:szCs w:val="24"/>
        </w:rPr>
        <w:t>levels</w:t>
      </w:r>
      <w:r>
        <w:rPr>
          <w:rFonts w:ascii="Garamond" w:hAnsi="Garamond"/>
          <w:sz w:val="24"/>
          <w:szCs w:val="24"/>
        </w:rPr>
        <w:t xml:space="preserve"> off after the 3</w:t>
      </w:r>
      <w:r w:rsidRPr="00317A6D">
        <w:rPr>
          <w:rFonts w:ascii="Garamond" w:hAnsi="Garamond"/>
          <w:sz w:val="24"/>
          <w:szCs w:val="24"/>
          <w:vertAlign w:val="superscript"/>
        </w:rPr>
        <w:t>rd</w:t>
      </w:r>
      <w:r>
        <w:rPr>
          <w:rFonts w:ascii="Garamond" w:hAnsi="Garamond"/>
          <w:sz w:val="24"/>
          <w:szCs w:val="24"/>
        </w:rPr>
        <w:t xml:space="preserve"> PC. </w:t>
      </w:r>
    </w:p>
    <w:p w:rsidR="00317A6D" w:rsidRPr="00317A6D" w:rsidRDefault="00317A6D" w:rsidP="00317A6D">
      <w:pPr>
        <w:pStyle w:val="ListParagraph"/>
        <w:rPr>
          <w:rFonts w:ascii="Garamond" w:hAnsi="Garamond"/>
          <w:sz w:val="24"/>
          <w:szCs w:val="24"/>
        </w:rPr>
      </w:pPr>
    </w:p>
    <w:p w:rsidR="00A51EDC" w:rsidRDefault="00053621" w:rsidP="00816BF2">
      <w:pPr>
        <w:pStyle w:val="ListParagraph"/>
        <w:numPr>
          <w:ilvl w:val="0"/>
          <w:numId w:val="4"/>
        </w:numPr>
        <w:rPr>
          <w:rFonts w:ascii="Garamond" w:hAnsi="Garamond"/>
          <w:sz w:val="24"/>
          <w:szCs w:val="24"/>
        </w:rPr>
      </w:pPr>
      <w:r>
        <w:rPr>
          <w:rFonts w:ascii="Garamond" w:hAnsi="Garamond"/>
          <w:sz w:val="24"/>
          <w:szCs w:val="24"/>
        </w:rPr>
        <w:t xml:space="preserve">An interpretation of Factor 1 is that it describes the latent variable of general athletic ability. Factor 1 is positively correlated to all events. You should do well in all events the more athletic you are.  </w:t>
      </w:r>
    </w:p>
    <w:p w:rsidR="00A51EDC" w:rsidRPr="00A51EDC" w:rsidRDefault="00A51EDC" w:rsidP="00A51EDC">
      <w:pPr>
        <w:pStyle w:val="ListParagraph"/>
        <w:rPr>
          <w:rFonts w:ascii="Garamond" w:hAnsi="Garamond"/>
          <w:sz w:val="24"/>
          <w:szCs w:val="24"/>
        </w:rPr>
      </w:pPr>
    </w:p>
    <w:p w:rsidR="00317A6D" w:rsidRPr="00317A6D" w:rsidRDefault="00053621" w:rsidP="00A51EDC">
      <w:pPr>
        <w:pStyle w:val="ListParagraph"/>
        <w:rPr>
          <w:rFonts w:ascii="Garamond" w:hAnsi="Garamond"/>
          <w:sz w:val="24"/>
          <w:szCs w:val="24"/>
        </w:rPr>
      </w:pPr>
      <w:r>
        <w:rPr>
          <w:rFonts w:ascii="Garamond" w:hAnsi="Garamond"/>
          <w:sz w:val="24"/>
          <w:szCs w:val="24"/>
        </w:rPr>
        <w:t>An</w:t>
      </w:r>
      <w:r w:rsidR="00A51EDC">
        <w:rPr>
          <w:rFonts w:ascii="Garamond" w:hAnsi="Garamond"/>
          <w:sz w:val="24"/>
          <w:szCs w:val="24"/>
        </w:rPr>
        <w:t xml:space="preserve"> interpretation of Factor 2 is that it describes the latent variable of upper body strength. Factor 2 goes from being positively correlated to negatively correlated as you move from events that don’t require upper body strength (e.g. one hundred, four hundred, and fifteen hundred meters) to events that require upper body strength (e.g. shotput, discus, and javelin). </w:t>
      </w:r>
      <w:r w:rsidR="00317A6D">
        <w:rPr>
          <w:rFonts w:ascii="Garamond" w:hAnsi="Garamond"/>
          <w:sz w:val="24"/>
          <w:szCs w:val="24"/>
        </w:rPr>
        <w:t xml:space="preserve"> </w:t>
      </w:r>
      <w:r w:rsidR="00A51EDC">
        <w:rPr>
          <w:rFonts w:ascii="Garamond" w:hAnsi="Garamond"/>
          <w:sz w:val="24"/>
          <w:szCs w:val="24"/>
        </w:rPr>
        <w:t xml:space="preserve">This makes sense with what is typically observed at track and field competitions. The lighter you are, the better you will do in pure running events. The heavier or more muscular you are, the better you will do in events that require more muscle mass like shotput, javelin, and discus. </w:t>
      </w:r>
    </w:p>
    <w:p w:rsidR="00581BE2" w:rsidRPr="000F09E5" w:rsidRDefault="00581BE2" w:rsidP="00581BE2">
      <w:pPr>
        <w:pStyle w:val="ListParagraph"/>
        <w:rPr>
          <w:rFonts w:ascii="Garamond" w:hAnsi="Garamond"/>
          <w:sz w:val="24"/>
          <w:szCs w:val="24"/>
        </w:rPr>
      </w:pPr>
    </w:p>
    <w:p w:rsidR="00153581" w:rsidRPr="00153581" w:rsidRDefault="00153581" w:rsidP="00AF7A41">
      <w:pPr>
        <w:pStyle w:val="ListParagraph"/>
        <w:numPr>
          <w:ilvl w:val="0"/>
          <w:numId w:val="4"/>
        </w:numPr>
        <w:rPr>
          <w:rFonts w:ascii="Garamond" w:hAnsi="Garamond"/>
          <w:sz w:val="24"/>
          <w:szCs w:val="24"/>
        </w:rPr>
      </w:pPr>
      <w:r>
        <w:rPr>
          <w:rFonts w:ascii="Garamond" w:hAnsi="Garamond"/>
          <w:sz w:val="24"/>
          <w:szCs w:val="24"/>
        </w:rPr>
        <w:t xml:space="preserve">It appears that the top </w:t>
      </w:r>
      <w:r w:rsidR="00F00DBE">
        <w:rPr>
          <w:rFonts w:ascii="Garamond" w:hAnsi="Garamond"/>
          <w:sz w:val="24"/>
          <w:szCs w:val="24"/>
        </w:rPr>
        <w:t>scores appear to be clustered on</w:t>
      </w:r>
      <w:r>
        <w:rPr>
          <w:rFonts w:ascii="Garamond" w:hAnsi="Garamond"/>
          <w:sz w:val="24"/>
          <w:szCs w:val="24"/>
        </w:rPr>
        <w:t xml:space="preserve"> </w:t>
      </w:r>
      <w:r w:rsidR="003115A4">
        <w:rPr>
          <w:rFonts w:ascii="Garamond" w:hAnsi="Garamond"/>
          <w:sz w:val="24"/>
          <w:szCs w:val="24"/>
        </w:rPr>
        <w:t>the right side of the plot.</w:t>
      </w:r>
      <w:r>
        <w:rPr>
          <w:rFonts w:ascii="Garamond" w:hAnsi="Garamond"/>
          <w:sz w:val="24"/>
          <w:szCs w:val="24"/>
        </w:rPr>
        <w:t xml:space="preserve"> The further you go </w:t>
      </w:r>
      <w:r w:rsidR="003115A4">
        <w:rPr>
          <w:rFonts w:ascii="Garamond" w:hAnsi="Garamond"/>
          <w:sz w:val="24"/>
          <w:szCs w:val="24"/>
        </w:rPr>
        <w:t xml:space="preserve">left, </w:t>
      </w:r>
      <w:r>
        <w:rPr>
          <w:rFonts w:ascii="Garamond" w:hAnsi="Garamond"/>
          <w:sz w:val="24"/>
          <w:szCs w:val="24"/>
        </w:rPr>
        <w:t xml:space="preserve">the lower the total score. In other words, </w:t>
      </w:r>
      <w:r w:rsidR="003115A4">
        <w:rPr>
          <w:rFonts w:ascii="Garamond" w:hAnsi="Garamond"/>
          <w:sz w:val="24"/>
          <w:szCs w:val="24"/>
        </w:rPr>
        <w:t xml:space="preserve">the total score appears to be </w:t>
      </w:r>
      <w:r w:rsidR="00F00DBE">
        <w:rPr>
          <w:rFonts w:ascii="Garamond" w:hAnsi="Garamond"/>
          <w:sz w:val="24"/>
          <w:szCs w:val="24"/>
        </w:rPr>
        <w:t xml:space="preserve">positively </w:t>
      </w:r>
      <w:r w:rsidR="003115A4">
        <w:rPr>
          <w:rFonts w:ascii="Garamond" w:hAnsi="Garamond"/>
          <w:sz w:val="24"/>
          <w:szCs w:val="24"/>
        </w:rPr>
        <w:t xml:space="preserve">correlated with PC1. The spread of scores across the range of PC2 doesn’t show as clear a trend. There are high scores at the top and bottom of the plot. </w:t>
      </w:r>
    </w:p>
    <w:p w:rsidR="000F09E5" w:rsidRDefault="00153581" w:rsidP="00153581">
      <w:pPr>
        <w:pStyle w:val="ListParagraph"/>
        <w:rPr>
          <w:rFonts w:ascii="Garamond" w:hAnsi="Garamond"/>
          <w:sz w:val="24"/>
          <w:szCs w:val="24"/>
        </w:rPr>
      </w:pPr>
      <w:r>
        <w:rPr>
          <w:noProof/>
        </w:rPr>
        <w:drawing>
          <wp:inline distT="0" distB="0" distL="0" distR="0" wp14:anchorId="207320E0" wp14:editId="35E10549">
            <wp:extent cx="4867275" cy="36993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70013" cy="3701418"/>
                    </a:xfrm>
                    <a:prstGeom prst="rect">
                      <a:avLst/>
                    </a:prstGeom>
                  </pic:spPr>
                </pic:pic>
              </a:graphicData>
            </a:graphic>
          </wp:inline>
        </w:drawing>
      </w:r>
    </w:p>
    <w:p w:rsidR="003115A4" w:rsidRDefault="003115A4" w:rsidP="00153581">
      <w:pPr>
        <w:pStyle w:val="ListParagraph"/>
        <w:rPr>
          <w:rFonts w:ascii="Garamond" w:hAnsi="Garamond"/>
          <w:sz w:val="24"/>
          <w:szCs w:val="24"/>
        </w:rPr>
      </w:pPr>
    </w:p>
    <w:p w:rsidR="003115A4" w:rsidRPr="00327CCB" w:rsidRDefault="003115A4" w:rsidP="003115A4">
      <w:pPr>
        <w:pStyle w:val="ListParagraph"/>
        <w:numPr>
          <w:ilvl w:val="0"/>
          <w:numId w:val="4"/>
        </w:numPr>
        <w:rPr>
          <w:rFonts w:ascii="Garamond" w:hAnsi="Garamond"/>
          <w:sz w:val="24"/>
          <w:szCs w:val="24"/>
        </w:rPr>
      </w:pPr>
      <w:r>
        <w:rPr>
          <w:rFonts w:ascii="Garamond" w:hAnsi="Garamond"/>
          <w:sz w:val="24"/>
          <w:szCs w:val="24"/>
        </w:rPr>
        <w:lastRenderedPageBreak/>
        <w:t xml:space="preserve">Principal component 1 and total score have a correlation of 0.92059. Principal component 2 and total score have a correlation of -0.06927. Given the interpretation of Principal component 1 and 2 in part d, the total score appears to be assessing the overall athletic ability of the decathlete (Factor 1) and not their upper body strength (Factor 2). </w:t>
      </w:r>
      <w:r w:rsidR="000C291D">
        <w:rPr>
          <w:rFonts w:ascii="Garamond" w:hAnsi="Garamond"/>
          <w:sz w:val="24"/>
          <w:szCs w:val="24"/>
        </w:rPr>
        <w:t xml:space="preserve">  </w:t>
      </w:r>
    </w:p>
    <w:sectPr w:rsidR="003115A4" w:rsidRPr="00327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087F7C"/>
    <w:multiLevelType w:val="hybridMultilevel"/>
    <w:tmpl w:val="C192816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C46A14"/>
    <w:multiLevelType w:val="hybridMultilevel"/>
    <w:tmpl w:val="7278EC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6A133A"/>
    <w:multiLevelType w:val="hybridMultilevel"/>
    <w:tmpl w:val="740C4E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592B30"/>
    <w:multiLevelType w:val="hybridMultilevel"/>
    <w:tmpl w:val="70A276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2C3"/>
    <w:rsid w:val="000378C7"/>
    <w:rsid w:val="00053621"/>
    <w:rsid w:val="000C291D"/>
    <w:rsid w:val="000D71C5"/>
    <w:rsid w:val="000F09E5"/>
    <w:rsid w:val="00135376"/>
    <w:rsid w:val="00153581"/>
    <w:rsid w:val="00180D76"/>
    <w:rsid w:val="001D4AE1"/>
    <w:rsid w:val="00261EDC"/>
    <w:rsid w:val="002A59FC"/>
    <w:rsid w:val="002B6208"/>
    <w:rsid w:val="003115A4"/>
    <w:rsid w:val="00317A6D"/>
    <w:rsid w:val="0032261B"/>
    <w:rsid w:val="00327CCB"/>
    <w:rsid w:val="003C05DF"/>
    <w:rsid w:val="003F0DED"/>
    <w:rsid w:val="00452DCB"/>
    <w:rsid w:val="004B0E63"/>
    <w:rsid w:val="004B6EE9"/>
    <w:rsid w:val="00505E91"/>
    <w:rsid w:val="00536821"/>
    <w:rsid w:val="005802C3"/>
    <w:rsid w:val="00581BE2"/>
    <w:rsid w:val="005977A9"/>
    <w:rsid w:val="005F446D"/>
    <w:rsid w:val="0060415B"/>
    <w:rsid w:val="007020CF"/>
    <w:rsid w:val="0071202F"/>
    <w:rsid w:val="0071428B"/>
    <w:rsid w:val="007D7D66"/>
    <w:rsid w:val="007F4CDE"/>
    <w:rsid w:val="00802684"/>
    <w:rsid w:val="00816BF2"/>
    <w:rsid w:val="008D6B03"/>
    <w:rsid w:val="008F23BD"/>
    <w:rsid w:val="00902D62"/>
    <w:rsid w:val="009822CF"/>
    <w:rsid w:val="00A311BB"/>
    <w:rsid w:val="00A51EDC"/>
    <w:rsid w:val="00A71505"/>
    <w:rsid w:val="00AF7A41"/>
    <w:rsid w:val="00B34F7A"/>
    <w:rsid w:val="00C02023"/>
    <w:rsid w:val="00C179E8"/>
    <w:rsid w:val="00CA02A8"/>
    <w:rsid w:val="00CC6E7C"/>
    <w:rsid w:val="00CE7F4F"/>
    <w:rsid w:val="00D11537"/>
    <w:rsid w:val="00D12651"/>
    <w:rsid w:val="00DC5950"/>
    <w:rsid w:val="00EB12F9"/>
    <w:rsid w:val="00F00DBE"/>
    <w:rsid w:val="00F43602"/>
    <w:rsid w:val="00F64606"/>
    <w:rsid w:val="00FA1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B03"/>
    <w:pPr>
      <w:ind w:left="720"/>
      <w:contextualSpacing/>
    </w:pPr>
  </w:style>
  <w:style w:type="paragraph" w:styleId="BalloonText">
    <w:name w:val="Balloon Text"/>
    <w:basedOn w:val="Normal"/>
    <w:link w:val="BalloonTextChar"/>
    <w:uiPriority w:val="99"/>
    <w:semiHidden/>
    <w:unhideWhenUsed/>
    <w:rsid w:val="00505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E91"/>
    <w:rPr>
      <w:rFonts w:ascii="Tahoma" w:hAnsi="Tahoma" w:cs="Tahoma"/>
      <w:sz w:val="16"/>
      <w:szCs w:val="16"/>
    </w:rPr>
  </w:style>
  <w:style w:type="character" w:styleId="PlaceholderText">
    <w:name w:val="Placeholder Text"/>
    <w:basedOn w:val="DefaultParagraphFont"/>
    <w:uiPriority w:val="99"/>
    <w:semiHidden/>
    <w:rsid w:val="0032261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B03"/>
    <w:pPr>
      <w:ind w:left="720"/>
      <w:contextualSpacing/>
    </w:pPr>
  </w:style>
  <w:style w:type="paragraph" w:styleId="BalloonText">
    <w:name w:val="Balloon Text"/>
    <w:basedOn w:val="Normal"/>
    <w:link w:val="BalloonTextChar"/>
    <w:uiPriority w:val="99"/>
    <w:semiHidden/>
    <w:unhideWhenUsed/>
    <w:rsid w:val="00505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E91"/>
    <w:rPr>
      <w:rFonts w:ascii="Tahoma" w:hAnsi="Tahoma" w:cs="Tahoma"/>
      <w:sz w:val="16"/>
      <w:szCs w:val="16"/>
    </w:rPr>
  </w:style>
  <w:style w:type="character" w:styleId="PlaceholderText">
    <w:name w:val="Placeholder Text"/>
    <w:basedOn w:val="DefaultParagraphFont"/>
    <w:uiPriority w:val="99"/>
    <w:semiHidden/>
    <w:rsid w:val="003226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E75A6-278B-4B81-917E-927B32162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2176</TotalTime>
  <Pages>7</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Hillard, Andrew J. (MU-Student)</dc:creator>
  <cp:lastModifiedBy>Hillard, Andrew J. (MU-Student)</cp:lastModifiedBy>
  <cp:revision>61</cp:revision>
  <cp:lastPrinted>2016-04-27T17:49:00Z</cp:lastPrinted>
  <dcterms:created xsi:type="dcterms:W3CDTF">2016-04-25T15:56:00Z</dcterms:created>
  <dcterms:modified xsi:type="dcterms:W3CDTF">2016-04-27T20:18:00Z</dcterms:modified>
</cp:coreProperties>
</file>