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6F48" w14:textId="77777777" w:rsidR="003A4F77" w:rsidRDefault="003A4F77" w:rsidP="00300E95">
      <w:pPr>
        <w:rPr>
          <w:sz w:val="20"/>
          <w:szCs w:val="20"/>
        </w:rPr>
      </w:pPr>
    </w:p>
    <w:p w14:paraId="695FD0C3" w14:textId="77777777" w:rsidR="003A4F77" w:rsidRDefault="003A4F77" w:rsidP="003A4F77">
      <w:pPr>
        <w:rPr>
          <w:sz w:val="20"/>
          <w:szCs w:val="20"/>
        </w:rPr>
      </w:pPr>
    </w:p>
    <w:p w14:paraId="05DE782C" w14:textId="7C4E43F1" w:rsidR="0015245A" w:rsidRDefault="0015245A" w:rsidP="00D07315">
      <w:pPr>
        <w:ind w:left="-720"/>
        <w:rPr>
          <w:sz w:val="20"/>
          <w:szCs w:val="20"/>
        </w:rPr>
      </w:pPr>
    </w:p>
    <w:p w14:paraId="02CC6B50" w14:textId="59F55875" w:rsidR="00584CB0" w:rsidRPr="00584CB0" w:rsidRDefault="00584CB0" w:rsidP="00D07315">
      <w:pPr>
        <w:ind w:left="-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Andrew Himmelman</w:t>
      </w:r>
    </w:p>
    <w:p w14:paraId="0A7E0A5B" w14:textId="241BDAB3" w:rsidR="009B2D38" w:rsidRDefault="009B2D38" w:rsidP="00D07315">
      <w:pPr>
        <w:ind w:left="-720"/>
        <w:rPr>
          <w:sz w:val="20"/>
          <w:szCs w:val="20"/>
        </w:rPr>
      </w:pPr>
      <w:r>
        <w:rPr>
          <w:sz w:val="20"/>
          <w:szCs w:val="20"/>
        </w:rPr>
        <w:t>&lt; insert image of personalized plot here, leave the rest of this page unchanged &gt;</w:t>
      </w:r>
      <w:r w:rsidR="00790639">
        <w:rPr>
          <w:noProof/>
          <w:sz w:val="20"/>
          <w:szCs w:val="20"/>
        </w:rPr>
        <w:drawing>
          <wp:inline distT="0" distB="0" distL="0" distR="0" wp14:anchorId="5BA1D7E6" wp14:editId="021D509E">
            <wp:extent cx="5943600" cy="3879850"/>
            <wp:effectExtent l="0" t="0" r="0" b="6350"/>
            <wp:docPr id="681481825" name="Picture 2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81825" name="Picture 2" descr="A map of a city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23DA" w14:textId="77777777" w:rsidR="00584CB0" w:rsidRDefault="00584CB0" w:rsidP="00D07315">
      <w:pPr>
        <w:ind w:left="-720"/>
        <w:rPr>
          <w:sz w:val="20"/>
          <w:szCs w:val="20"/>
        </w:rPr>
      </w:pPr>
    </w:p>
    <w:p w14:paraId="175F9D48" w14:textId="77777777" w:rsidR="00584CB0" w:rsidRDefault="00584CB0" w:rsidP="00D07315">
      <w:pPr>
        <w:ind w:left="-720"/>
        <w:rPr>
          <w:sz w:val="20"/>
          <w:szCs w:val="20"/>
        </w:rPr>
      </w:pPr>
    </w:p>
    <w:p w14:paraId="55A7077B" w14:textId="77777777" w:rsidR="00B25F26" w:rsidRDefault="00B25F26" w:rsidP="00D07315">
      <w:pPr>
        <w:ind w:left="-720"/>
        <w:rPr>
          <w:sz w:val="20"/>
          <w:szCs w:val="20"/>
        </w:rPr>
      </w:pPr>
    </w:p>
    <w:p w14:paraId="652F99D2" w14:textId="77777777" w:rsidR="00B25F26" w:rsidRDefault="00B25F26" w:rsidP="00D07315">
      <w:pPr>
        <w:ind w:left="-720"/>
        <w:rPr>
          <w:sz w:val="20"/>
          <w:szCs w:val="20"/>
        </w:rPr>
      </w:pPr>
    </w:p>
    <w:p w14:paraId="137005C4" w14:textId="46D57461" w:rsidR="00A12C63" w:rsidRPr="00D07315" w:rsidRDefault="00D07315" w:rsidP="00D07315">
      <w:pPr>
        <w:ind w:left="-720"/>
        <w:rPr>
          <w:sz w:val="20"/>
          <w:szCs w:val="20"/>
        </w:rPr>
      </w:pPr>
      <w:r w:rsidRPr="00D07315">
        <w:rPr>
          <w:sz w:val="20"/>
          <w:szCs w:val="20"/>
        </w:rPr>
        <w:t xml:space="preserve">Directions given to students:  </w:t>
      </w:r>
      <w:r w:rsidRPr="00D07315">
        <w:rPr>
          <w:rFonts w:ascii="Lato" w:hAnsi="Lato"/>
          <w:color w:val="2D3B45"/>
          <w:sz w:val="20"/>
          <w:szCs w:val="20"/>
          <w:shd w:val="clear" w:color="auto" w:fill="FFFFFF"/>
        </w:rPr>
        <w:t xml:space="preserve">Come up with an impactful, highly specific business question that Kroger might have, then use Tableau to answer it.  </w:t>
      </w:r>
      <w:r w:rsidRPr="00D07315">
        <w:rPr>
          <w:rFonts w:ascii="Lato" w:hAnsi="Lato"/>
          <w:b/>
          <w:bCs/>
          <w:color w:val="2D3B45"/>
          <w:sz w:val="20"/>
          <w:szCs w:val="20"/>
          <w:shd w:val="clear" w:color="auto" w:fill="FFFFFF"/>
        </w:rPr>
        <w:t>Add a caption to tell us what the business question was, why the answer to this question would hold value to Kroger, and how/why this plot answers it</w:t>
      </w:r>
      <w:r w:rsidRPr="00D07315">
        <w:rPr>
          <w:rFonts w:ascii="Lato" w:hAnsi="Lato"/>
          <w:color w:val="2D3B45"/>
          <w:sz w:val="20"/>
          <w:szCs w:val="20"/>
          <w:shd w:val="clear" w:color="auto" w:fill="FFFFFF"/>
        </w:rPr>
        <w:t>. </w:t>
      </w:r>
    </w:p>
    <w:p w14:paraId="01E73201" w14:textId="0F7B6A8A" w:rsidR="00A12C63" w:rsidRDefault="00A12C63" w:rsidP="00A12C6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-360"/>
        <w:rPr>
          <w:rFonts w:eastAsia="Times New Roman" w:cstheme="minorHAnsi"/>
          <w:color w:val="2D3B45"/>
          <w:sz w:val="18"/>
          <w:szCs w:val="18"/>
        </w:rPr>
      </w:pPr>
      <w:r w:rsidRPr="00A12C63">
        <w:rPr>
          <w:rFonts w:eastAsia="Times New Roman" w:cstheme="minorHAnsi"/>
          <w:color w:val="2D3B45"/>
          <w:sz w:val="18"/>
          <w:szCs w:val="18"/>
        </w:rPr>
        <w:t xml:space="preserve">5 pts – Plot passes the “6 second rule”.  </w:t>
      </w:r>
      <w:r w:rsidR="0015245A">
        <w:rPr>
          <w:rFonts w:eastAsia="Times New Roman" w:cstheme="minorHAnsi"/>
          <w:color w:val="2D3B45"/>
          <w:sz w:val="18"/>
          <w:szCs w:val="18"/>
        </w:rPr>
        <w:t xml:space="preserve"> </w:t>
      </w:r>
      <w:r w:rsidRPr="00A12C63">
        <w:rPr>
          <w:rFonts w:eastAsia="Times New Roman" w:cstheme="minorHAnsi"/>
          <w:color w:val="2D3B45"/>
          <w:sz w:val="18"/>
          <w:szCs w:val="18"/>
        </w:rPr>
        <w:t>Can you tell what the student was getting at?  Is the message clear?  I think partial credit could be assigned based on “how close” you felt you were to understanding the story in those first few seconds.</w:t>
      </w:r>
    </w:p>
    <w:p w14:paraId="1FFE67AF" w14:textId="75303136" w:rsidR="00A12C63" w:rsidRPr="00A12C63" w:rsidRDefault="00A12C63" w:rsidP="00A12C63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D3B45"/>
          <w:sz w:val="18"/>
          <w:szCs w:val="18"/>
        </w:rPr>
      </w:pPr>
      <w:r>
        <w:rPr>
          <w:rFonts w:eastAsia="Times New Roman" w:cstheme="minorHAnsi"/>
          <w:color w:val="2D3B45"/>
          <w:sz w:val="18"/>
          <w:szCs w:val="18"/>
        </w:rPr>
        <w:t xml:space="preserve">Score and Comment:  </w:t>
      </w:r>
    </w:p>
    <w:p w14:paraId="1D75FC33" w14:textId="0CB2D9B9" w:rsidR="00A12C63" w:rsidRDefault="00A12C63" w:rsidP="00A12C6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-360"/>
        <w:rPr>
          <w:rFonts w:eastAsia="Times New Roman" w:cstheme="minorHAnsi"/>
          <w:color w:val="2D3B45"/>
          <w:sz w:val="18"/>
          <w:szCs w:val="18"/>
        </w:rPr>
      </w:pPr>
      <w:r w:rsidRPr="00A12C63">
        <w:rPr>
          <w:rFonts w:eastAsia="Times New Roman" w:cstheme="minorHAnsi"/>
          <w:color w:val="2D3B45"/>
          <w:sz w:val="18"/>
          <w:szCs w:val="18"/>
        </w:rPr>
        <w:t xml:space="preserve">5 pts – Compelling enough business question.  Does their question/story yield some solid, actionable insight that Kroger could use to modify/improve some aspect of their business operations?  </w:t>
      </w:r>
      <w:r w:rsidR="00D07315" w:rsidRPr="0015245A">
        <w:rPr>
          <w:rFonts w:eastAsia="Times New Roman" w:cstheme="minorHAnsi"/>
          <w:color w:val="2D3B45"/>
          <w:sz w:val="18"/>
          <w:szCs w:val="18"/>
          <w:u w:val="single"/>
        </w:rPr>
        <w:t>If they did not add a caption describing the question and answer</w:t>
      </w:r>
      <w:r w:rsidR="00D07315">
        <w:rPr>
          <w:rFonts w:eastAsia="Times New Roman" w:cstheme="minorHAnsi"/>
          <w:color w:val="2D3B45"/>
          <w:sz w:val="18"/>
          <w:szCs w:val="18"/>
        </w:rPr>
        <w:t xml:space="preserve">, the most they can get is </w:t>
      </w:r>
      <w:r w:rsidR="005A2339">
        <w:rPr>
          <w:rFonts w:eastAsia="Times New Roman" w:cstheme="minorHAnsi"/>
          <w:color w:val="2D3B45"/>
          <w:sz w:val="18"/>
          <w:szCs w:val="18"/>
        </w:rPr>
        <w:t>1</w:t>
      </w:r>
      <w:r w:rsidR="00D07315">
        <w:rPr>
          <w:rFonts w:eastAsia="Times New Roman" w:cstheme="minorHAnsi"/>
          <w:color w:val="2D3B45"/>
          <w:sz w:val="18"/>
          <w:szCs w:val="18"/>
        </w:rPr>
        <w:t xml:space="preserve"> </w:t>
      </w:r>
      <w:proofErr w:type="gramStart"/>
      <w:r w:rsidR="00D07315">
        <w:rPr>
          <w:rFonts w:eastAsia="Times New Roman" w:cstheme="minorHAnsi"/>
          <w:color w:val="2D3B45"/>
          <w:sz w:val="18"/>
          <w:szCs w:val="18"/>
        </w:rPr>
        <w:t>points</w:t>
      </w:r>
      <w:proofErr w:type="gramEnd"/>
      <w:r w:rsidR="00D07315">
        <w:rPr>
          <w:rFonts w:eastAsia="Times New Roman" w:cstheme="minorHAnsi"/>
          <w:color w:val="2D3B45"/>
          <w:sz w:val="18"/>
          <w:szCs w:val="18"/>
        </w:rPr>
        <w:t xml:space="preserve"> here (and you’ll have to guess the question/adjust accordingly).</w:t>
      </w:r>
    </w:p>
    <w:p w14:paraId="61A2781F" w14:textId="75502576" w:rsidR="00A12C63" w:rsidRPr="00A12C63" w:rsidRDefault="00A12C63" w:rsidP="00A12C63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D3B45"/>
          <w:sz w:val="18"/>
          <w:szCs w:val="18"/>
        </w:rPr>
      </w:pPr>
      <w:r>
        <w:rPr>
          <w:rFonts w:eastAsia="Times New Roman" w:cstheme="minorHAnsi"/>
          <w:color w:val="2D3B45"/>
          <w:sz w:val="18"/>
          <w:szCs w:val="18"/>
        </w:rPr>
        <w:t>Score and Comment:</w:t>
      </w:r>
    </w:p>
    <w:p w14:paraId="74B12D29" w14:textId="289E84D9" w:rsidR="00A12C63" w:rsidRPr="00D07315" w:rsidRDefault="00A12C63" w:rsidP="00D0731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-360"/>
        <w:rPr>
          <w:rFonts w:eastAsia="Times New Roman" w:cstheme="minorHAnsi"/>
          <w:color w:val="2D3B45"/>
          <w:sz w:val="18"/>
          <w:szCs w:val="18"/>
        </w:rPr>
      </w:pPr>
      <w:r w:rsidRPr="00A12C63">
        <w:rPr>
          <w:rFonts w:eastAsia="Times New Roman" w:cstheme="minorHAnsi"/>
          <w:color w:val="2D3B45"/>
          <w:sz w:val="18"/>
          <w:szCs w:val="18"/>
        </w:rPr>
        <w:t>5 pts – “Follows best practices”</w:t>
      </w:r>
      <w:r w:rsidR="00D07315">
        <w:rPr>
          <w:rFonts w:eastAsia="Times New Roman" w:cstheme="minorHAnsi"/>
          <w:color w:val="2D3B45"/>
          <w:sz w:val="18"/>
          <w:szCs w:val="18"/>
        </w:rPr>
        <w:t xml:space="preserve">:  </w:t>
      </w:r>
      <w:r w:rsidRPr="00D07315">
        <w:rPr>
          <w:rFonts w:eastAsia="Times New Roman" w:cstheme="minorHAnsi"/>
          <w:color w:val="2D3B45"/>
          <w:sz w:val="18"/>
          <w:szCs w:val="18"/>
        </w:rPr>
        <w:t xml:space="preserve">axes (if present) are labeled with useful </w:t>
      </w:r>
      <w:proofErr w:type="gramStart"/>
      <w:r w:rsidRPr="00D07315">
        <w:rPr>
          <w:rFonts w:eastAsia="Times New Roman" w:cstheme="minorHAnsi"/>
          <w:color w:val="2D3B45"/>
          <w:sz w:val="18"/>
          <w:szCs w:val="18"/>
        </w:rPr>
        <w:t>values</w:t>
      </w:r>
      <w:r w:rsidR="00D07315">
        <w:rPr>
          <w:rFonts w:eastAsia="Times New Roman" w:cstheme="minorHAnsi"/>
          <w:color w:val="2D3B45"/>
          <w:sz w:val="18"/>
          <w:szCs w:val="18"/>
        </w:rPr>
        <w:t xml:space="preserve">, </w:t>
      </w:r>
      <w:r w:rsidRPr="00D07315">
        <w:rPr>
          <w:rFonts w:eastAsia="Times New Roman" w:cstheme="minorHAnsi"/>
          <w:color w:val="2D3B45"/>
          <w:sz w:val="18"/>
          <w:szCs w:val="18"/>
        </w:rPr>
        <w:t xml:space="preserve"> #</w:t>
      </w:r>
      <w:proofErr w:type="gramEnd"/>
      <w:r w:rsidRPr="00D07315">
        <w:rPr>
          <w:rFonts w:eastAsia="Times New Roman" w:cstheme="minorHAnsi"/>
          <w:color w:val="2D3B45"/>
          <w:sz w:val="18"/>
          <w:szCs w:val="18"/>
        </w:rPr>
        <w:t xml:space="preserve"> digits is appropriate</w:t>
      </w:r>
      <w:r w:rsidR="00D07315">
        <w:rPr>
          <w:rFonts w:eastAsia="Times New Roman" w:cstheme="minorHAnsi"/>
          <w:color w:val="2D3B45"/>
          <w:sz w:val="18"/>
          <w:szCs w:val="18"/>
        </w:rPr>
        <w:t xml:space="preserve">, </w:t>
      </w:r>
      <w:r w:rsidRPr="00D07315">
        <w:rPr>
          <w:rFonts w:eastAsia="Times New Roman" w:cstheme="minorHAnsi"/>
          <w:color w:val="2D3B45"/>
          <w:sz w:val="18"/>
          <w:szCs w:val="18"/>
        </w:rPr>
        <w:t>correct plot type for the type of data plotted</w:t>
      </w:r>
      <w:r w:rsidR="00D07315">
        <w:rPr>
          <w:rFonts w:eastAsia="Times New Roman" w:cstheme="minorHAnsi"/>
          <w:color w:val="2D3B45"/>
          <w:sz w:val="18"/>
          <w:szCs w:val="18"/>
        </w:rPr>
        <w:t xml:space="preserve">, </w:t>
      </w:r>
      <w:r w:rsidRPr="00D07315">
        <w:rPr>
          <w:rFonts w:eastAsia="Times New Roman" w:cstheme="minorHAnsi"/>
          <w:color w:val="2D3B45"/>
          <w:sz w:val="18"/>
          <w:szCs w:val="18"/>
        </w:rPr>
        <w:t xml:space="preserve">no dual axes (if looking at two quantities over time).  </w:t>
      </w:r>
      <w:r w:rsidR="00D07315">
        <w:rPr>
          <w:rFonts w:eastAsia="Times New Roman" w:cstheme="minorHAnsi"/>
          <w:color w:val="2D3B45"/>
          <w:sz w:val="18"/>
          <w:szCs w:val="18"/>
        </w:rPr>
        <w:t>These</w:t>
      </w:r>
      <w:r w:rsidRPr="00D07315">
        <w:rPr>
          <w:rFonts w:eastAsia="Times New Roman" w:cstheme="minorHAnsi"/>
          <w:color w:val="2D3B45"/>
          <w:sz w:val="18"/>
          <w:szCs w:val="18"/>
        </w:rPr>
        <w:t xml:space="preserve"> last 2 will almost always be free points since most students didn’t make those type of plots.</w:t>
      </w:r>
    </w:p>
    <w:p w14:paraId="657E01A7" w14:textId="40144F03" w:rsidR="00A12C63" w:rsidRPr="00A12C63" w:rsidRDefault="00A12C63" w:rsidP="00A12C63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D3B45"/>
          <w:sz w:val="18"/>
          <w:szCs w:val="18"/>
        </w:rPr>
      </w:pPr>
      <w:r>
        <w:rPr>
          <w:rFonts w:eastAsia="Times New Roman" w:cstheme="minorHAnsi"/>
          <w:color w:val="2D3B45"/>
          <w:sz w:val="18"/>
          <w:szCs w:val="18"/>
        </w:rPr>
        <w:t>Score and Comment:</w:t>
      </w:r>
    </w:p>
    <w:p w14:paraId="6A7573BC" w14:textId="6168D4CA" w:rsidR="00A12C63" w:rsidRPr="0015245A" w:rsidRDefault="00A12C63" w:rsidP="0015245A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-360"/>
      </w:pPr>
      <w:r w:rsidRPr="0015245A">
        <w:rPr>
          <w:rFonts w:eastAsia="Times New Roman" w:cstheme="minorHAnsi"/>
          <w:color w:val="2D3B45"/>
          <w:sz w:val="18"/>
          <w:szCs w:val="18"/>
        </w:rPr>
        <w:t>5 pts – Plot tells the intended story.  Even if the plot is ugly/confusing, if it does answer their question that’s ok here</w:t>
      </w:r>
      <w:r w:rsidR="0015245A">
        <w:rPr>
          <w:rFonts w:eastAsia="Times New Roman" w:cstheme="minorHAnsi"/>
          <w:color w:val="2D3B45"/>
          <w:sz w:val="18"/>
          <w:szCs w:val="18"/>
        </w:rPr>
        <w:t>.  You might have to “guess” the story if they did not add a caption.</w:t>
      </w:r>
    </w:p>
    <w:p w14:paraId="04DFD5CA" w14:textId="38B8C277" w:rsidR="003A4F77" w:rsidRDefault="0015245A" w:rsidP="0015245A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D3B45"/>
          <w:sz w:val="18"/>
          <w:szCs w:val="18"/>
        </w:rPr>
      </w:pPr>
      <w:r>
        <w:rPr>
          <w:rFonts w:eastAsia="Times New Roman" w:cstheme="minorHAnsi"/>
          <w:color w:val="2D3B45"/>
          <w:sz w:val="18"/>
          <w:szCs w:val="18"/>
        </w:rPr>
        <w:t>Score and Comment:</w:t>
      </w:r>
    </w:p>
    <w:p w14:paraId="18D64C8E" w14:textId="77777777" w:rsidR="00A80FDF" w:rsidRDefault="00A80FDF" w:rsidP="0015245A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D3B45"/>
          <w:sz w:val="18"/>
          <w:szCs w:val="18"/>
        </w:rPr>
      </w:pPr>
    </w:p>
    <w:p w14:paraId="20C5958F" w14:textId="77777777" w:rsidR="00A80FDF" w:rsidRDefault="00A80FDF" w:rsidP="0015245A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D3B45"/>
          <w:sz w:val="18"/>
          <w:szCs w:val="18"/>
        </w:rPr>
      </w:pPr>
    </w:p>
    <w:p w14:paraId="07A0D319" w14:textId="1560ABBC" w:rsidR="009B2D38" w:rsidRDefault="009B2D38" w:rsidP="00790639">
      <w:pPr>
        <w:rPr>
          <w:sz w:val="20"/>
          <w:szCs w:val="20"/>
        </w:rPr>
      </w:pPr>
      <w:r>
        <w:rPr>
          <w:sz w:val="20"/>
          <w:szCs w:val="20"/>
        </w:rPr>
        <w:t>&lt; insert image of dashboard plot here, leave the rest of this page unchanged &gt;</w:t>
      </w:r>
    </w:p>
    <w:p w14:paraId="6AE95F39" w14:textId="4A88F738" w:rsidR="003A4F77" w:rsidRDefault="00790639" w:rsidP="0015245A">
      <w:pPr>
        <w:shd w:val="clear" w:color="auto" w:fill="FFFFFF"/>
        <w:spacing w:before="100" w:beforeAutospacing="1" w:after="100" w:afterAutospacing="1"/>
      </w:pPr>
      <w:r>
        <w:rPr>
          <w:noProof/>
        </w:rPr>
        <w:drawing>
          <wp:inline distT="0" distB="0" distL="0" distR="0" wp14:anchorId="03810673" wp14:editId="589FB631">
            <wp:extent cx="5943600" cy="2852420"/>
            <wp:effectExtent l="0" t="0" r="0" b="5080"/>
            <wp:docPr id="661185569" name="Picture 3" descr="A close-up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85569" name="Picture 3" descr="A close-up of a map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F77" w:rsidSect="0015245A">
      <w:pgSz w:w="12240" w:h="15840"/>
      <w:pgMar w:top="378" w:right="1440" w:bottom="48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47616"/>
    <w:multiLevelType w:val="multilevel"/>
    <w:tmpl w:val="F630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43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63"/>
    <w:rsid w:val="0015245A"/>
    <w:rsid w:val="00300E95"/>
    <w:rsid w:val="00327D04"/>
    <w:rsid w:val="003A4F77"/>
    <w:rsid w:val="00584CB0"/>
    <w:rsid w:val="005A2339"/>
    <w:rsid w:val="006043A0"/>
    <w:rsid w:val="006E71B4"/>
    <w:rsid w:val="007045A0"/>
    <w:rsid w:val="00770F87"/>
    <w:rsid w:val="00790639"/>
    <w:rsid w:val="008D0E60"/>
    <w:rsid w:val="008F3F49"/>
    <w:rsid w:val="008F4E59"/>
    <w:rsid w:val="009B2D38"/>
    <w:rsid w:val="009D6083"/>
    <w:rsid w:val="00A12C63"/>
    <w:rsid w:val="00A80FDF"/>
    <w:rsid w:val="00B1173F"/>
    <w:rsid w:val="00B25F26"/>
    <w:rsid w:val="00BE1BD8"/>
    <w:rsid w:val="00D07315"/>
    <w:rsid w:val="00D9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551F79"/>
  <w15:chartTrackingRefBased/>
  <w15:docId w15:val="{CDB6D0AA-F662-D54F-A934-A0F610C77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C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Personalized Plot Rubric</dc:title>
  <dc:creator>Petrie, Adam George</dc:creator>
  <cp:lastModifiedBy>Himmelman, Andrew Wayne</cp:lastModifiedBy>
  <cp:revision>2</cp:revision>
  <dcterms:created xsi:type="dcterms:W3CDTF">2026-09-24T14:56:00Z</dcterms:created>
  <dcterms:modified xsi:type="dcterms:W3CDTF">2026-09-24T14:56:00Z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4ad49f415dadc99c7246c1981c69ac21fbc1cb89708d2be034a677f738328467</vt:lpwstr>
  </property>
  <property fmtid="{D5CDD505-2E9C-101B-9397-08002B2CF9AE}" pid="3" name="data-panorama-remediation-history">
    <vt:lpwstr>[{"title":"Personalized Plot Rubric ","pageNumber":0,"geomIndex":-1,"issueTypeId":"MissingTitleIssue:DOCX","dismiss":false,"pageNumbers":[-1],"coordinatesList":[null]}]</vt:lpwstr>
  </property>
</Properties>
</file>