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FE59" w14:textId="0026CBBC" w:rsidR="00334297" w:rsidRDefault="0033429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14:paraId="2EE121FE" w14:textId="2D292BAA" w:rsidR="00D001D1" w:rsidRPr="00D001D1" w:rsidRDefault="000341CB" w:rsidP="00D001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9A497" wp14:editId="58D796D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178050" cy="1828800"/>
                <wp:effectExtent l="57150" t="19050" r="69215" b="9525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16C36" w14:textId="6DEA81C9" w:rsidR="000341CB" w:rsidRPr="000341CB" w:rsidRDefault="000341CB" w:rsidP="000341CB">
                            <w:pPr>
                              <w:pStyle w:val="Titre1"/>
                              <w:jc w:val="center"/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41CB"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highlight w:val="yellow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50" w14:endPos="85000" w14:dist="0" w14:dir="5400000" w14:fadeDir="5400000" w14:sx="100000" w14:sy="-100000" w14:kx="0" w14:ky="0" w14:algn="bl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TITRE I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89A49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0;width:171.5pt;height:2in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style="layout-flow:vertical;mso-layout-flow-alt:bottom-to-top;mso-fit-shape-to-text:t">
                  <w:txbxContent>
                    <w:p w14:paraId="28716C36" w14:textId="6DEA81C9" w:rsidR="000341CB" w:rsidRPr="000341CB" w:rsidRDefault="000341CB" w:rsidP="000341CB">
                      <w:pPr>
                        <w:pStyle w:val="Titre1"/>
                        <w:jc w:val="center"/>
                        <w:rPr>
                          <w:b/>
                          <w:color w:val="E5B8B7" w:themeColor="accent2" w:themeTint="66"/>
                          <w:sz w:val="72"/>
                          <w:szCs w:val="7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50" w14:endPos="85000" w14:dist="0" w14:dir="5400000" w14:fadeDir="5400000" w14:sx="100000" w14:sy="-100000" w14:kx="0" w14:ky="0" w14:algn="bl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341CB"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highlight w:val="yellow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50" w14:endPos="85000" w14:dist="0" w14:dir="5400000" w14:fadeDir="5400000" w14:sx="100000" w14:sy="-100000" w14:kx="0" w14:ky="0" w14:algn="bl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TITRE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E3803D" w14:textId="6DB32E5F" w:rsidR="005B2E95" w:rsidRPr="005A0336" w:rsidRDefault="000341CB" w:rsidP="005B2E95">
      <w:pPr>
        <w:pStyle w:val="Paragraphedeliste"/>
        <w:numPr>
          <w:ilvl w:val="0"/>
          <w:numId w:val="2"/>
        </w:numPr>
        <w:spacing w:line="480" w:lineRule="auto"/>
      </w:pPr>
      <w:r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AEB3D8F" wp14:editId="4A08989C">
            <wp:simplePos x="0" y="0"/>
            <wp:positionH relativeFrom="margin">
              <wp:align>left</wp:align>
            </wp:positionH>
            <wp:positionV relativeFrom="paragraph">
              <wp:posOffset>1789816</wp:posOffset>
            </wp:positionV>
            <wp:extent cx="2013585" cy="1724660"/>
            <wp:effectExtent l="76200" t="76200" r="139065" b="1422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1724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13B">
        <w:t xml:space="preserve">Au </w:t>
      </w:r>
      <w:proofErr w:type="spellStart"/>
      <w:r w:rsidR="007D713B">
        <w:t>coeur</w:t>
      </w:r>
      <w:proofErr w:type="spellEnd"/>
      <w:r w:rsidR="007D713B">
        <w:t xml:space="preserve"> du Parc </w:t>
      </w:r>
      <w:r w:rsidR="00300823">
        <w:t>beau</w:t>
      </w:r>
      <w:r w:rsidR="007D713B">
        <w:t xml:space="preserve"> régional du Haut-Languedoc, les vallées de l'Orb et du Jaur dans l'Hérault (34) au nord de Béziers, offrent des trésors naturels, cachés entre cimes et garrigues Gorges d'Héric et de </w:t>
      </w:r>
      <w:proofErr w:type="spellStart"/>
      <w:proofErr w:type="gramStart"/>
      <w:r w:rsidR="008D5E72">
        <w:t>Colombière</w:t>
      </w:r>
      <w:r w:rsidR="007D713B">
        <w:t>,</w:t>
      </w:r>
      <w:r w:rsidR="000E42B5">
        <w:t>à</w:t>
      </w:r>
      <w:proofErr w:type="spellEnd"/>
      <w:proofErr w:type="gramEnd"/>
      <w:r w:rsidR="007D713B">
        <w:t xml:space="preserve"> massif du </w:t>
      </w:r>
      <w:r w:rsidR="008D5E72">
        <w:t>Caroux</w:t>
      </w:r>
      <w:r w:rsidR="007D713B">
        <w:t xml:space="preserve">, Gorges de l'Orb, Massif de l'Espinouse, </w:t>
      </w:r>
      <w:r w:rsidR="00604C66">
        <w:t xml:space="preserve">                                                                                                                 </w:t>
      </w:r>
      <w:r w:rsidR="007D713B" w:rsidRPr="005A0336">
        <w:t xml:space="preserve">forêt du </w:t>
      </w:r>
      <w:r w:rsidR="008D5E72" w:rsidRPr="005A0336">
        <w:t>Somali</w:t>
      </w:r>
      <w:r w:rsidR="007D713B" w:rsidRPr="005A0336">
        <w:t>.</w:t>
      </w:r>
    </w:p>
    <w:p w14:paraId="571EA364" w14:textId="60EBCCF1" w:rsidR="00744ED1" w:rsidRPr="005B2E95" w:rsidRDefault="00744ED1" w:rsidP="00334297">
      <w:pPr>
        <w:pStyle w:val="Titre1"/>
      </w:pPr>
      <w:r w:rsidRPr="005B2E95">
        <w:rPr>
          <w:highlight w:val="yellow"/>
        </w:rPr>
        <w:t>TITRE II</w:t>
      </w:r>
    </w:p>
    <w:p w14:paraId="16718920" w14:textId="702EDFEA" w:rsidR="007D713B" w:rsidRDefault="00F165D4" w:rsidP="005B2E95">
      <w:pPr>
        <w:pStyle w:val="Paragraphedeliste"/>
        <w:numPr>
          <w:ilvl w:val="0"/>
          <w:numId w:val="2"/>
        </w:numPr>
        <w:spacing w:line="480" w:lineRule="auto"/>
      </w:pPr>
      <w:r>
        <w:t xml:space="preserve">          </w:t>
      </w:r>
      <w:proofErr w:type="gramStart"/>
      <w:r w:rsidR="007D713B">
        <w:t>l'Espinouse</w:t>
      </w:r>
      <w:proofErr w:type="gramEnd"/>
      <w:r w:rsidR="007D713B">
        <w:t xml:space="preserve"> et du Caroux</w:t>
      </w:r>
      <w:r w:rsidR="00300823">
        <w:t xml:space="preserve"> je suis heureuse</w:t>
      </w:r>
    </w:p>
    <w:p w14:paraId="634FA22B" w14:textId="53FFC822" w:rsidR="00CA58E2" w:rsidRPr="00334297" w:rsidRDefault="00CA58E2" w:rsidP="00C954E0">
      <w:pPr>
        <w:pStyle w:val="Titre1"/>
      </w:pPr>
      <w:r w:rsidRPr="00334297">
        <w:t>TABLEAU</w:t>
      </w:r>
    </w:p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D74A0" w:rsidRPr="004D74A0" w14:paraId="37663862" w14:textId="77777777" w:rsidTr="00D00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E667B1E" w14:textId="4AD7D0D7" w:rsidR="004D74A0" w:rsidRPr="004D74A0" w:rsidRDefault="004D74A0" w:rsidP="004D74A0">
            <w:pPr>
              <w:tabs>
                <w:tab w:val="right" w:pos="2804"/>
              </w:tabs>
              <w:jc w:val="both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4D74A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Poste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3021" w:type="dxa"/>
          </w:tcPr>
          <w:p w14:paraId="1C8E0C76" w14:textId="77777777" w:rsidR="004D74A0" w:rsidRPr="004D74A0" w:rsidRDefault="004D74A0" w:rsidP="0058399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4D74A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Actifs (en millions de dollars)</w:t>
            </w:r>
          </w:p>
        </w:tc>
        <w:tc>
          <w:tcPr>
            <w:tcW w:w="3021" w:type="dxa"/>
          </w:tcPr>
          <w:p w14:paraId="1080C730" w14:textId="77777777" w:rsidR="004D74A0" w:rsidRPr="004D74A0" w:rsidRDefault="004D74A0" w:rsidP="0058399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4D74A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Passifs (en millions de dollars)</w:t>
            </w:r>
          </w:p>
        </w:tc>
      </w:tr>
      <w:tr w:rsidR="004D74A0" w:rsidRPr="004D74A0" w14:paraId="4747A36F" w14:textId="77777777" w:rsidTr="00D00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double" w:sz="4" w:space="0" w:color="E5B8B7" w:themeColor="accent2" w:themeTint="66"/>
            </w:tcBorders>
          </w:tcPr>
          <w:p w14:paraId="678DC710" w14:textId="77777777" w:rsidR="004D74A0" w:rsidRPr="004D74A0" w:rsidRDefault="004D74A0" w:rsidP="00583996">
            <w:pPr>
              <w:jc w:val="both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4D74A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Trésorerie</w:t>
            </w:r>
          </w:p>
        </w:tc>
        <w:tc>
          <w:tcPr>
            <w:tcW w:w="3021" w:type="dxa"/>
          </w:tcPr>
          <w:p w14:paraId="451AAB3F" w14:textId="77777777" w:rsidR="004D74A0" w:rsidRPr="004D74A0" w:rsidRDefault="004D74A0" w:rsidP="005839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4D74A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3021" w:type="dxa"/>
            <w:tcBorders>
              <w:bottom w:val="double" w:sz="4" w:space="0" w:color="E5B8B7" w:themeColor="accent2" w:themeTint="66"/>
            </w:tcBorders>
          </w:tcPr>
          <w:p w14:paraId="2B286216" w14:textId="77777777" w:rsidR="004D74A0" w:rsidRPr="004D74A0" w:rsidRDefault="004D74A0" w:rsidP="005839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4D74A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Emprunts à court terme</w:t>
            </w:r>
          </w:p>
        </w:tc>
      </w:tr>
      <w:tr w:rsidR="004D74A0" w:rsidRPr="004D74A0" w14:paraId="3D17C5BE" w14:textId="77777777" w:rsidTr="00D00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double" w:sz="4" w:space="0" w:color="E5B8B7" w:themeColor="accent2" w:themeTint="66"/>
            </w:tcBorders>
          </w:tcPr>
          <w:p w14:paraId="2255B111" w14:textId="77777777" w:rsidR="004D74A0" w:rsidRPr="004D74A0" w:rsidRDefault="004D74A0" w:rsidP="00583996">
            <w:pPr>
              <w:jc w:val="both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4D74A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Comptes clients</w:t>
            </w:r>
          </w:p>
        </w:tc>
        <w:tc>
          <w:tcPr>
            <w:tcW w:w="3021" w:type="dxa"/>
          </w:tcPr>
          <w:p w14:paraId="4C76A78D" w14:textId="77777777" w:rsidR="004D74A0" w:rsidRPr="004D74A0" w:rsidRDefault="004D74A0" w:rsidP="005839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4D74A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3021" w:type="dxa"/>
            <w:tcBorders>
              <w:top w:val="double" w:sz="4" w:space="0" w:color="E5B8B7" w:themeColor="accent2" w:themeTint="66"/>
            </w:tcBorders>
          </w:tcPr>
          <w:p w14:paraId="7F06A5E9" w14:textId="77777777" w:rsidR="004D74A0" w:rsidRPr="004D74A0" w:rsidRDefault="004D74A0" w:rsidP="005839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4D74A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Emprunts à long terme</w:t>
            </w:r>
          </w:p>
        </w:tc>
      </w:tr>
      <w:tr w:rsidR="004D74A0" w:rsidRPr="004D74A0" w14:paraId="368AEC01" w14:textId="77777777" w:rsidTr="00D00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double" w:sz="4" w:space="0" w:color="E5B8B7" w:themeColor="accent2" w:themeTint="66"/>
            </w:tcBorders>
          </w:tcPr>
          <w:p w14:paraId="5409EBA7" w14:textId="77777777" w:rsidR="004D74A0" w:rsidRPr="004D74A0" w:rsidRDefault="004D74A0" w:rsidP="00583996">
            <w:pPr>
              <w:jc w:val="both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4D74A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Stocks</w:t>
            </w:r>
          </w:p>
        </w:tc>
        <w:tc>
          <w:tcPr>
            <w:tcW w:w="3021" w:type="dxa"/>
            <w:tcBorders>
              <w:bottom w:val="double" w:sz="4" w:space="0" w:color="E5B8B7" w:themeColor="accent2" w:themeTint="66"/>
            </w:tcBorders>
          </w:tcPr>
          <w:p w14:paraId="1BA25982" w14:textId="77777777" w:rsidR="004D74A0" w:rsidRPr="004D74A0" w:rsidRDefault="004D74A0" w:rsidP="005839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4D74A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021" w:type="dxa"/>
          </w:tcPr>
          <w:p w14:paraId="3E50A306" w14:textId="77777777" w:rsidR="004D74A0" w:rsidRPr="004D74A0" w:rsidRDefault="004D74A0" w:rsidP="005839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4D74A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Fournisseurs</w:t>
            </w:r>
          </w:p>
        </w:tc>
      </w:tr>
      <w:tr w:rsidR="004D74A0" w:rsidRPr="004D74A0" w14:paraId="1DEF518A" w14:textId="77777777" w:rsidTr="00D00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double" w:sz="4" w:space="0" w:color="E5B8B7" w:themeColor="accent2" w:themeTint="66"/>
            </w:tcBorders>
          </w:tcPr>
          <w:p w14:paraId="0A8CBF81" w14:textId="77777777" w:rsidR="004D74A0" w:rsidRPr="004D74A0" w:rsidRDefault="004D74A0" w:rsidP="00583996">
            <w:pPr>
              <w:jc w:val="both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4D74A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Terrains et bâtiments</w:t>
            </w:r>
          </w:p>
        </w:tc>
        <w:tc>
          <w:tcPr>
            <w:tcW w:w="3021" w:type="dxa"/>
            <w:tcBorders>
              <w:top w:val="double" w:sz="4" w:space="0" w:color="E5B8B7" w:themeColor="accent2" w:themeTint="66"/>
            </w:tcBorders>
          </w:tcPr>
          <w:p w14:paraId="549B62DF" w14:textId="77777777" w:rsidR="004D74A0" w:rsidRPr="004D74A0" w:rsidRDefault="004D74A0" w:rsidP="005839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4D74A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3021" w:type="dxa"/>
          </w:tcPr>
          <w:p w14:paraId="682CE8E4" w14:textId="77777777" w:rsidR="004D74A0" w:rsidRPr="004D74A0" w:rsidRDefault="004D74A0" w:rsidP="005839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4D74A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Dettes fiscales</w:t>
            </w:r>
          </w:p>
        </w:tc>
      </w:tr>
      <w:tr w:rsidR="004D74A0" w:rsidRPr="004D74A0" w14:paraId="7A416DC9" w14:textId="77777777" w:rsidTr="00D00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17E564" w14:textId="77777777" w:rsidR="004D74A0" w:rsidRPr="004D74A0" w:rsidRDefault="004D74A0" w:rsidP="00583996">
            <w:pPr>
              <w:jc w:val="both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4D74A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Immobilisations</w:t>
            </w:r>
          </w:p>
        </w:tc>
        <w:tc>
          <w:tcPr>
            <w:tcW w:w="3021" w:type="dxa"/>
          </w:tcPr>
          <w:p w14:paraId="0CC7E108" w14:textId="77777777" w:rsidR="004D74A0" w:rsidRPr="004D74A0" w:rsidRDefault="004D74A0" w:rsidP="005839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4D74A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3021" w:type="dxa"/>
          </w:tcPr>
          <w:p w14:paraId="6B10B01E" w14:textId="77777777" w:rsidR="004D74A0" w:rsidRPr="004D74A0" w:rsidRDefault="004D74A0" w:rsidP="005839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4D74A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Autres passifs</w:t>
            </w:r>
          </w:p>
        </w:tc>
      </w:tr>
      <w:tr w:rsidR="004D74A0" w:rsidRPr="004D74A0" w14:paraId="5FA1521B" w14:textId="77777777" w:rsidTr="00D00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double" w:sz="4" w:space="0" w:color="E5B8B7" w:themeColor="accent2" w:themeTint="66"/>
            </w:tcBorders>
          </w:tcPr>
          <w:p w14:paraId="3B1DBC6B" w14:textId="77777777" w:rsidR="004D74A0" w:rsidRPr="004D74A0" w:rsidRDefault="004D74A0" w:rsidP="00583996">
            <w:pPr>
              <w:jc w:val="both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4D74A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Total Actifs</w:t>
            </w:r>
          </w:p>
        </w:tc>
        <w:tc>
          <w:tcPr>
            <w:tcW w:w="3021" w:type="dxa"/>
          </w:tcPr>
          <w:p w14:paraId="7ED22D35" w14:textId="77777777" w:rsidR="004D74A0" w:rsidRPr="004D74A0" w:rsidRDefault="004D74A0" w:rsidP="005839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4D74A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130</w:t>
            </w:r>
          </w:p>
        </w:tc>
        <w:tc>
          <w:tcPr>
            <w:tcW w:w="3021" w:type="dxa"/>
          </w:tcPr>
          <w:p w14:paraId="601D5060" w14:textId="77777777" w:rsidR="004D74A0" w:rsidRPr="004D74A0" w:rsidRDefault="004D74A0" w:rsidP="005839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4D74A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Total Passifs</w:t>
            </w:r>
          </w:p>
        </w:tc>
      </w:tr>
      <w:tr w:rsidR="00860715" w:rsidRPr="004D74A0" w14:paraId="688BBFB2" w14:textId="77777777" w:rsidTr="00D00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double" w:sz="4" w:space="0" w:color="E5B8B7" w:themeColor="accent2" w:themeTint="66"/>
            </w:tcBorders>
          </w:tcPr>
          <w:p w14:paraId="02DAAC60" w14:textId="77777777" w:rsidR="00860715" w:rsidRPr="004D74A0" w:rsidRDefault="00860715" w:rsidP="00583996">
            <w:pPr>
              <w:jc w:val="both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21" w:type="dxa"/>
          </w:tcPr>
          <w:p w14:paraId="1A13944D" w14:textId="77777777" w:rsidR="00860715" w:rsidRPr="004D74A0" w:rsidRDefault="00860715" w:rsidP="005839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C2D1501" w14:textId="77777777" w:rsidR="00860715" w:rsidRPr="004D74A0" w:rsidRDefault="00860715" w:rsidP="005839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860715" w:rsidRPr="004D74A0" w14:paraId="3E38DEAF" w14:textId="77777777" w:rsidTr="00D00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8FDDDBD" w14:textId="77777777" w:rsidR="00860715" w:rsidRPr="004D74A0" w:rsidRDefault="00860715" w:rsidP="00583996">
            <w:pPr>
              <w:jc w:val="both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21" w:type="dxa"/>
          </w:tcPr>
          <w:p w14:paraId="1E306FCF" w14:textId="77777777" w:rsidR="00860715" w:rsidRPr="004D74A0" w:rsidRDefault="00860715" w:rsidP="005839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33E0B00" w14:textId="77777777" w:rsidR="00860715" w:rsidRPr="004D74A0" w:rsidRDefault="00860715" w:rsidP="005839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</w:tbl>
    <w:p w14:paraId="31C13A9F" w14:textId="77777777" w:rsidR="005D623B" w:rsidRDefault="00C954E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3D4F0FF6" w14:textId="326861AB" w:rsidR="00D001D1" w:rsidRPr="004D74A0" w:rsidRDefault="00D001D1">
      <w:pPr>
        <w:rPr>
          <w:rFonts w:asciiTheme="majorHAnsi" w:hAnsiTheme="majorHAnsi" w:cstheme="majorHAnsi"/>
          <w:color w:val="000000" w:themeColor="text1"/>
          <w:sz w:val="24"/>
          <w:szCs w:val="24"/>
        </w:rPr>
        <w:sectPr w:rsidR="00D001D1" w:rsidRPr="004D74A0" w:rsidSect="004D74A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5EAB0E47" w14:textId="3D71441E" w:rsidR="00CA58E2" w:rsidRDefault="00CA58E2"/>
    <w:sectPr w:rsidR="00CA58E2" w:rsidSect="005D623B">
      <w:headerReference w:type="even" r:id="rId15"/>
      <w:headerReference w:type="default" r:id="rId16"/>
      <w:headerReference w:type="first" r:id="rId17"/>
      <w:pgSz w:w="11906" w:h="16838"/>
      <w:pgMar w:top="1417" w:right="1417" w:bottom="1417" w:left="1417" w:header="708" w:footer="708" w:gutter="0"/>
      <w:pgNumType w:fmt="lowerLetter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5ABA8" w14:textId="77777777" w:rsidR="007C0900" w:rsidRDefault="007C0900" w:rsidP="00BA55EA">
      <w:pPr>
        <w:spacing w:after="0" w:line="240" w:lineRule="auto"/>
      </w:pPr>
      <w:r>
        <w:separator/>
      </w:r>
    </w:p>
  </w:endnote>
  <w:endnote w:type="continuationSeparator" w:id="0">
    <w:p w14:paraId="726D4737" w14:textId="77777777" w:rsidR="007C0900" w:rsidRDefault="007C0900" w:rsidP="00BA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D21FB" w14:textId="77777777" w:rsidR="000341CB" w:rsidRDefault="000341C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284C7" w14:textId="77777777" w:rsidR="000341CB" w:rsidRDefault="000341C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9DE2" w14:textId="77777777" w:rsidR="000341CB" w:rsidRDefault="000341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8D611" w14:textId="77777777" w:rsidR="007C0900" w:rsidRDefault="007C0900" w:rsidP="00BA55EA">
      <w:pPr>
        <w:spacing w:after="0" w:line="240" w:lineRule="auto"/>
      </w:pPr>
      <w:r>
        <w:separator/>
      </w:r>
    </w:p>
  </w:footnote>
  <w:footnote w:type="continuationSeparator" w:id="0">
    <w:p w14:paraId="4B913EC1" w14:textId="77777777" w:rsidR="007C0900" w:rsidRDefault="007C0900" w:rsidP="00BA5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7BD5F" w14:textId="34C6AC40" w:rsidR="000341CB" w:rsidRDefault="000341CB">
    <w:pPr>
      <w:pStyle w:val="En-tte"/>
    </w:pPr>
    <w:r>
      <w:rPr>
        <w:noProof/>
      </w:rPr>
      <w:pict w14:anchorId="44CAD9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15954" o:spid="_x0000_s2051" type="#_x0000_t75" style="position:absolute;margin-left:0;margin-top:0;width:453.35pt;height:453.35pt;z-index:-251657216;mso-position-horizontal:center;mso-position-horizontal-relative:margin;mso-position-vertical:center;mso-position-vertical-relative:margin" o:allowincell="f">
          <v:imagedata r:id="rId1" o:title="AHja's Gamingstick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0306809"/>
      <w:docPartObj>
        <w:docPartGallery w:val="Watermarks"/>
        <w:docPartUnique/>
      </w:docPartObj>
    </w:sdtPr>
    <w:sdtContent>
      <w:p w14:paraId="7238F28B" w14:textId="35025F0A" w:rsidR="000341CB" w:rsidRDefault="000341CB">
        <w:pPr>
          <w:pStyle w:val="En-tte"/>
        </w:pPr>
        <w:r>
          <w:rPr>
            <w:noProof/>
          </w:rPr>
          <w:pict w14:anchorId="3704E5B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5815955" o:spid="_x0000_s2052" type="#_x0000_t75" style="position:absolute;margin-left:0;margin-top:0;width:453.35pt;height:453.35pt;z-index:-251656192;mso-position-horizontal:center;mso-position-horizontal-relative:margin;mso-position-vertical:center;mso-position-vertical-relative:margin" o:allowincell="f">
              <v:imagedata r:id="rId1" o:title="AHja's Gamingsticker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91BA" w14:textId="1B1DA67F" w:rsidR="000341CB" w:rsidRDefault="000341CB">
    <w:pPr>
      <w:pStyle w:val="En-tte"/>
    </w:pPr>
    <w:r>
      <w:rPr>
        <w:noProof/>
      </w:rPr>
      <w:pict w14:anchorId="5B8913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15953" o:spid="_x0000_s2050" type="#_x0000_t75" style="position:absolute;margin-left:0;margin-top:0;width:453.35pt;height:453.35pt;z-index:-251658240;mso-position-horizontal:center;mso-position-horizontal-relative:margin;mso-position-vertical:center;mso-position-vertical-relative:margin" o:allowincell="f">
          <v:imagedata r:id="rId1" o:title="AHja's Gamingsticker" gain="19661f" blacklevel="22938f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9CF4" w14:textId="0EB40014" w:rsidR="000341CB" w:rsidRDefault="000341CB">
    <w:pPr>
      <w:pStyle w:val="En-tte"/>
    </w:pPr>
    <w:r>
      <w:rPr>
        <w:noProof/>
      </w:rPr>
      <w:pict w14:anchorId="2A73C5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15957" o:spid="_x0000_s2054" type="#_x0000_t75" style="position:absolute;margin-left:0;margin-top:0;width:453.35pt;height:453.35pt;z-index:-251654144;mso-position-horizontal:center;mso-position-horizontal-relative:margin;mso-position-vertical:center;mso-position-vertical-relative:margin" o:allowincell="f">
          <v:imagedata r:id="rId1" o:title="AHja's Gamingsticker" gain="19661f" blacklevel="22938f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B8D61" w14:textId="365A5524" w:rsidR="004D74A0" w:rsidRDefault="000341CB">
    <w:pPr>
      <w:pStyle w:val="En-tte"/>
    </w:pPr>
    <w:r>
      <w:rPr>
        <w:noProof/>
      </w:rPr>
      <w:pict w14:anchorId="428117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15958" o:spid="_x0000_s2055" type="#_x0000_t75" style="position:absolute;margin-left:0;margin-top:0;width:453.35pt;height:453.35pt;z-index:-251653120;mso-position-horizontal:center;mso-position-horizontal-relative:margin;mso-position-vertical:center;mso-position-vertical-relative:margin" o:allowincell="f">
          <v:imagedata r:id="rId1" o:title="AHja's Gamingsticker" gain="19661f" blacklevel="22938f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6DD6D" w14:textId="2EE99AE8" w:rsidR="000341CB" w:rsidRDefault="000341CB">
    <w:pPr>
      <w:pStyle w:val="En-tte"/>
    </w:pPr>
    <w:r>
      <w:rPr>
        <w:noProof/>
      </w:rPr>
      <w:pict w14:anchorId="52E876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15956" o:spid="_x0000_s2053" type="#_x0000_t75" style="position:absolute;margin-left:0;margin-top:0;width:453.35pt;height:453.35pt;z-index:-251655168;mso-position-horizontal:center;mso-position-horizontal-relative:margin;mso-position-vertical:center;mso-position-vertical-relative:margin" o:allowincell="f">
          <v:imagedata r:id="rId1" o:title="AHja's Gamingsticke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38D0"/>
    <w:multiLevelType w:val="hybridMultilevel"/>
    <w:tmpl w:val="7B7A6D3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E210D"/>
    <w:multiLevelType w:val="hybridMultilevel"/>
    <w:tmpl w:val="29A03A0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01A8E"/>
    <w:multiLevelType w:val="hybridMultilevel"/>
    <w:tmpl w:val="E0C0CF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3B"/>
    <w:rsid w:val="000341CB"/>
    <w:rsid w:val="00076336"/>
    <w:rsid w:val="000E42B5"/>
    <w:rsid w:val="001959FC"/>
    <w:rsid w:val="00300823"/>
    <w:rsid w:val="00334297"/>
    <w:rsid w:val="003B3DAF"/>
    <w:rsid w:val="00420685"/>
    <w:rsid w:val="004D74A0"/>
    <w:rsid w:val="005A0336"/>
    <w:rsid w:val="005B0D2A"/>
    <w:rsid w:val="005B0D3B"/>
    <w:rsid w:val="005B2E95"/>
    <w:rsid w:val="005D623B"/>
    <w:rsid w:val="005F49E9"/>
    <w:rsid w:val="00604C66"/>
    <w:rsid w:val="00696960"/>
    <w:rsid w:val="006B5AE6"/>
    <w:rsid w:val="00744ED1"/>
    <w:rsid w:val="007C0900"/>
    <w:rsid w:val="007C5E48"/>
    <w:rsid w:val="007D713B"/>
    <w:rsid w:val="00860715"/>
    <w:rsid w:val="008D5E72"/>
    <w:rsid w:val="00B34C90"/>
    <w:rsid w:val="00B54B50"/>
    <w:rsid w:val="00BA55EA"/>
    <w:rsid w:val="00C954E0"/>
    <w:rsid w:val="00CA58E2"/>
    <w:rsid w:val="00CC708D"/>
    <w:rsid w:val="00CD5A2A"/>
    <w:rsid w:val="00D001D1"/>
    <w:rsid w:val="00F165D4"/>
    <w:rsid w:val="00FA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5A71CCE7"/>
  <w15:chartTrackingRefBased/>
  <w15:docId w15:val="{164728B3-8CDE-4FAE-9FDC-0896A732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4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03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A55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55EA"/>
  </w:style>
  <w:style w:type="paragraph" w:styleId="Pieddepage">
    <w:name w:val="footer"/>
    <w:basedOn w:val="Normal"/>
    <w:link w:val="PieddepageCar"/>
    <w:uiPriority w:val="99"/>
    <w:unhideWhenUsed/>
    <w:rsid w:val="00BA55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55EA"/>
  </w:style>
  <w:style w:type="character" w:customStyle="1" w:styleId="Titre1Car">
    <w:name w:val="Titre 1 Car"/>
    <w:basedOn w:val="Policepardfaut"/>
    <w:link w:val="Titre1"/>
    <w:uiPriority w:val="9"/>
    <w:rsid w:val="003342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954E0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954E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954E0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4D7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D001D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35D12-A3A6-4FFC-9719-67BCDAB38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Clic-Formation</dc:creator>
  <cp:keywords/>
  <dc:description/>
  <cp:lastModifiedBy>ahja grace brou</cp:lastModifiedBy>
  <cp:revision>5</cp:revision>
  <cp:lastPrinted>2024-02-29T12:44:00Z</cp:lastPrinted>
  <dcterms:created xsi:type="dcterms:W3CDTF">2020-01-08T09:21:00Z</dcterms:created>
  <dcterms:modified xsi:type="dcterms:W3CDTF">2024-02-29T13:07:00Z</dcterms:modified>
</cp:coreProperties>
</file>