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sz w:val="24"/>
          <w:szCs w:val="24"/>
        </w:rPr>
      </w:pPr>
      <w:bookmarkStart w:colFirst="0" w:colLast="0" w:name="_v3n9h0q3sqf7" w:id="0"/>
      <w:bookmarkEnd w:id="0"/>
      <w:r w:rsidDel="00000000" w:rsidR="00000000" w:rsidRPr="00000000">
        <w:rPr>
          <w:b w:val="1"/>
          <w:sz w:val="46"/>
          <w:szCs w:val="46"/>
          <w:rtl w:val="0"/>
        </w:rPr>
        <w:t xml:space="preserve">Shakespeare-based Language Modeling: from Classical N-Gram Models to GPT-2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Ali Dulaimi</w:t>
      </w:r>
    </w:p>
    <w:p w:rsidR="00000000" w:rsidDel="00000000" w:rsidP="00000000" w:rsidRDefault="00000000" w:rsidRPr="00000000" w14:paraId="00000003">
      <w:pPr>
        <w:jc w:val="center"/>
        <w:rPr/>
      </w:pPr>
      <w:r w:rsidDel="00000000" w:rsidR="00000000" w:rsidRPr="00000000">
        <w:rPr>
          <w:rtl w:val="0"/>
        </w:rPr>
        <w:t xml:space="preserve">August - 2025</w:t>
      </w:r>
    </w:p>
    <w:p w:rsidR="00000000" w:rsidDel="00000000" w:rsidP="00000000" w:rsidRDefault="00000000" w:rsidRPr="00000000" w14:paraId="00000004">
      <w:pPr>
        <w:jc w:val="center"/>
        <w:rPr/>
      </w:pPr>
      <w:r w:rsidDel="00000000" w:rsidR="00000000" w:rsidRPr="00000000">
        <w:rPr>
          <w:rtl w:val="0"/>
        </w:rPr>
        <w:t xml:space="preserve">GPT from Scratch by Elia Bruni</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3nob60fokwp8" w:id="1"/>
      <w:bookmarkEnd w:id="1"/>
      <w:r w:rsidDel="00000000" w:rsidR="00000000" w:rsidRPr="00000000">
        <w:rPr>
          <w:b w:val="1"/>
          <w:sz w:val="34"/>
          <w:szCs w:val="34"/>
          <w:rtl w:val="0"/>
        </w:rPr>
        <w:t xml:space="preserve">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takes a deep dive into language modeling, starting with the basics of tokenization and moving all the way to modern transformer architectures. Using Shakespeare’s complete works as our dataset, we built and compared four different approaches to language modeling and text generation. The result is a full pipeline that shows how natural language processing techniques have evolved over time.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project was structured as four progressive tasks: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rtl w:val="0"/>
        </w:rPr>
        <w:t xml:space="preserve">Task 1</w:t>
      </w:r>
      <w:r w:rsidDel="00000000" w:rsidR="00000000" w:rsidRPr="00000000">
        <w:rPr>
          <w:rtl w:val="0"/>
        </w:rPr>
        <w:t xml:space="preserve">: Byte-Pair Encoding (BPE) tokenization with optimization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Task 2</w:t>
      </w:r>
      <w:r w:rsidDel="00000000" w:rsidR="00000000" w:rsidRPr="00000000">
        <w:rPr>
          <w:rtl w:val="0"/>
        </w:rPr>
        <w:t xml:space="preserve">: Classical n-gram language models with statistical smoothing</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rtl w:val="0"/>
        </w:rPr>
        <w:t xml:space="preserve">Task 3</w:t>
      </w:r>
      <w:r w:rsidDel="00000000" w:rsidR="00000000" w:rsidRPr="00000000">
        <w:rPr>
          <w:rtl w:val="0"/>
        </w:rPr>
        <w:t xml:space="preserve">: Neural n-gram models with embedding layers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rtl w:val="0"/>
        </w:rPr>
        <w:t xml:space="preserve">Task 4</w:t>
      </w:r>
      <w:r w:rsidDel="00000000" w:rsidR="00000000" w:rsidRPr="00000000">
        <w:rPr>
          <w:rtl w:val="0"/>
        </w:rPr>
        <w:t xml:space="preserve">: GPT-style transformer architecture</w:t>
      </w:r>
    </w:p>
    <w:p w:rsidR="00000000" w:rsidDel="00000000" w:rsidP="00000000" w:rsidRDefault="00000000" w:rsidRPr="00000000" w14:paraId="0000000C">
      <w:pPr>
        <w:spacing w:after="240" w:before="240" w:lineRule="auto"/>
        <w:rPr/>
      </w:pPr>
      <w:r w:rsidDel="00000000" w:rsidR="00000000" w:rsidRPr="00000000">
        <w:rPr>
          <w:rtl w:val="0"/>
        </w:rPr>
        <w:t xml:space="preserve">Each task builds upon the previous one, allowing us to compare different approaches on the same dataset and understand the trade-offs between classical statistical methods and modern neural techniques.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mqao17r2vjlt" w:id="2"/>
      <w:bookmarkEnd w:id="2"/>
      <w:r w:rsidDel="00000000" w:rsidR="00000000" w:rsidRPr="00000000">
        <w:rPr>
          <w:b w:val="1"/>
          <w:color w:val="000000"/>
          <w:sz w:val="26"/>
          <w:szCs w:val="26"/>
          <w:rtl w:val="0"/>
        </w:rPr>
        <w:t xml:space="preserve">How to Run the Code</w:t>
      </w:r>
    </w:p>
    <w:p w:rsidR="00000000" w:rsidDel="00000000" w:rsidP="00000000" w:rsidRDefault="00000000" w:rsidRPr="00000000" w14:paraId="0000000E">
      <w:pPr>
        <w:spacing w:after="240" w:before="240" w:lineRule="auto"/>
        <w:rPr/>
      </w:pPr>
      <w:r w:rsidDel="00000000" w:rsidR="00000000" w:rsidRPr="00000000">
        <w:rPr>
          <w:b w:val="1"/>
          <w:rtl w:val="0"/>
        </w:rPr>
        <w:t xml:space="preserve">Setup and Dependencies</w:t>
        <w:br w:type="textWrapping"/>
      </w:r>
      <w:r w:rsidDel="00000000" w:rsidR="00000000" w:rsidRPr="00000000">
        <w:rPr>
          <w:rtl w:val="0"/>
        </w:rPr>
        <w:t xml:space="preserve"> You’ll need a Python environment with PyTorch, matplotlib, numpy, and a few other ML libraries installed. The easiest way is to use </w:t>
      </w:r>
      <w:hyperlink r:id="rId6">
        <w:r w:rsidDel="00000000" w:rsidR="00000000" w:rsidRPr="00000000">
          <w:rPr>
            <w:color w:val="1155cc"/>
            <w:u w:val="single"/>
            <w:rtl w:val="0"/>
          </w:rPr>
          <w:t xml:space="preserve">Google Colab with a GPU enabled</w:t>
        </w:r>
      </w:hyperlink>
      <w:r w:rsidDel="00000000" w:rsidR="00000000" w:rsidRPr="00000000">
        <w:rPr>
          <w:rtl w:val="0"/>
        </w:rPr>
        <w:t xml:space="preserve">. When you start running the code, it will automatically download the Shakespeare dataset from Google Drive. From there, it runs through four main stages in order:</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BPE tokenization evaluation</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Classical n-gram models</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Neural n-gram models</w:t>
        <w:br w:type="textWrapping"/>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GPT-style transformer training</w:t>
        <w:br w:type="textWrapping"/>
      </w:r>
    </w:p>
    <w:p w:rsidR="00000000" w:rsidDel="00000000" w:rsidP="00000000" w:rsidRDefault="00000000" w:rsidRPr="00000000" w14:paraId="00000013">
      <w:pPr>
        <w:spacing w:after="240" w:before="240" w:lineRule="auto"/>
        <w:rPr/>
      </w:pPr>
      <w:r w:rsidDel="00000000" w:rsidR="00000000" w:rsidRPr="00000000">
        <w:rPr>
          <w:b w:val="1"/>
          <w:rtl w:val="0"/>
        </w:rPr>
        <w:t xml:space="preserve">Execution</w:t>
        <w:br w:type="textWrapping"/>
      </w:r>
      <w:r w:rsidDel="00000000" w:rsidR="00000000" w:rsidRPr="00000000">
        <w:rPr>
          <w:rtl w:val="0"/>
        </w:rPr>
        <w:t xml:space="preserve"> Just run the file from top to bottom, it’s set up to work as a single pipeline. Built-in caching makes sure you don’t redo expensive computations unnecessarily. Each stage saves its results in its own directory, and later stages build on the earlier ones.</w:t>
      </w:r>
    </w:p>
    <w:p w:rsidR="00000000" w:rsidDel="00000000" w:rsidP="00000000" w:rsidRDefault="00000000" w:rsidRPr="00000000" w14:paraId="00000014">
      <w:pPr>
        <w:spacing w:after="240" w:before="240" w:lineRule="auto"/>
        <w:rPr/>
      </w:pPr>
      <w:r w:rsidDel="00000000" w:rsidR="00000000" w:rsidRPr="00000000">
        <w:rPr>
          <w:rtl w:val="0"/>
        </w:rPr>
        <w:t xml:space="preserve">Be aware: the full pipeline takes several hours, mainly because of neural network training. While it runs, you’ll see progress updates and memory usage logs. Once finished, all results, both JSON files and plots are automatically saved.</w:t>
      </w:r>
    </w:p>
    <w:p w:rsidR="00000000" w:rsidDel="00000000" w:rsidP="00000000" w:rsidRDefault="00000000" w:rsidRPr="00000000" w14:paraId="00000015">
      <w:pPr>
        <w:spacing w:after="240" w:before="240" w:lineRule="auto"/>
        <w:rPr/>
      </w:pPr>
      <w:r w:rsidDel="00000000" w:rsidR="00000000" w:rsidRPr="00000000">
        <w:rPr>
          <w:rtl w:val="0"/>
        </w:rPr>
        <w:t xml:space="preserve">Code can be accessed through </w:t>
      </w:r>
      <w:hyperlink r:id="rId7">
        <w:r w:rsidDel="00000000" w:rsidR="00000000" w:rsidRPr="00000000">
          <w:rPr>
            <w:color w:val="1155cc"/>
            <w:u w:val="single"/>
            <w:rtl w:val="0"/>
          </w:rPr>
          <w:t xml:space="preserve">this link</w:t>
        </w:r>
      </w:hyperlink>
      <w:r w:rsidDel="00000000" w:rsidR="00000000" w:rsidRPr="00000000">
        <w:rPr>
          <w:rtl w:val="0"/>
        </w:rPr>
        <w:t xml:space="preserve">. For a quick demo on HuggingFace that includes the best performing models from our notebook can be found </w:t>
      </w:r>
      <w:hyperlink r:id="rId8">
        <w:r w:rsidDel="00000000" w:rsidR="00000000" w:rsidRPr="00000000">
          <w:rPr>
            <w:color w:val="1155cc"/>
            <w:u w:val="single"/>
            <w:rtl w:val="0"/>
          </w:rPr>
          <w:t xml:space="preserve">here</w:t>
        </w:r>
      </w:hyperlink>
      <w:r w:rsidDel="00000000" w:rsidR="00000000" w:rsidRPr="00000000">
        <w:rPr>
          <w:rtl w:val="0"/>
        </w:rPr>
        <w:t xml:space="preserve">. Finally, the github repo with all files, demo, etc </w:t>
      </w:r>
      <w:hyperlink r:id="rId9">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a054iu20g80q" w:id="3"/>
      <w:bookmarkEnd w:id="3"/>
      <w:r w:rsidDel="00000000" w:rsidR="00000000" w:rsidRPr="00000000">
        <w:rPr>
          <w:b w:val="1"/>
          <w:sz w:val="34"/>
          <w:szCs w:val="34"/>
          <w:rtl w:val="0"/>
        </w:rPr>
        <w:t xml:space="preserve">Task 1: Byte-Pair Encoding (BPE) Tokenization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pc5bt6tzkyok" w:id="4"/>
      <w:bookmarkEnd w:id="4"/>
      <w:r w:rsidDel="00000000" w:rsidR="00000000" w:rsidRPr="00000000">
        <w:rPr>
          <w:b w:val="1"/>
          <w:color w:val="000000"/>
          <w:sz w:val="26"/>
          <w:szCs w:val="26"/>
          <w:rtl w:val="0"/>
        </w:rPr>
        <w:t xml:space="preserve">Theoretical Background</w:t>
      </w:r>
    </w:p>
    <w:p w:rsidR="00000000" w:rsidDel="00000000" w:rsidP="00000000" w:rsidRDefault="00000000" w:rsidRPr="00000000" w14:paraId="00000018">
      <w:pPr>
        <w:spacing w:after="240" w:before="240" w:lineRule="auto"/>
        <w:rPr/>
      </w:pPr>
      <w:r w:rsidDel="00000000" w:rsidR="00000000" w:rsidRPr="00000000">
        <w:rPr>
          <w:rtl w:val="0"/>
        </w:rPr>
        <w:t xml:space="preserve">Byte-Pair Encoding (BPE) tackles a key problem in natural language processing: deciding how to break text into useful pieces. Older methods worked at the character level (too small and detailed) or the word level (too rigid and unable to handle new words). BPE finds a middle ground by learning subword units—pieces of words that are flexible like characters but still carry meaning like words.</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 algorithm works iteratively:</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rtl w:val="0"/>
        </w:rPr>
        <w:t xml:space="preserve">Start with all characters as individual tokens</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Find the most frequent pair of adjacent tokens</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Merge this pair into a single new token</w:t>
      </w:r>
    </w:p>
    <w:p w:rsidR="00000000" w:rsidDel="00000000" w:rsidP="00000000" w:rsidRDefault="00000000" w:rsidRPr="00000000" w14:paraId="0000001D">
      <w:pPr>
        <w:numPr>
          <w:ilvl w:val="0"/>
          <w:numId w:val="13"/>
        </w:numPr>
        <w:spacing w:after="240" w:before="0" w:beforeAutospacing="0" w:lineRule="auto"/>
        <w:ind w:left="720" w:hanging="360"/>
      </w:pPr>
      <w:r w:rsidDel="00000000" w:rsidR="00000000" w:rsidRPr="00000000">
        <w:rPr>
          <w:rtl w:val="0"/>
        </w:rPr>
        <w:t xml:space="preserve">Repeat for a predetermined number of merges</w:t>
      </w:r>
    </w:p>
    <w:p w:rsidR="00000000" w:rsidDel="00000000" w:rsidP="00000000" w:rsidRDefault="00000000" w:rsidRPr="00000000" w14:paraId="0000001E">
      <w:pPr>
        <w:spacing w:after="240" w:before="240" w:lineRule="auto"/>
        <w:ind w:left="720" w:firstLine="0"/>
        <w:rPr/>
      </w:pPr>
      <w:r w:rsidDel="00000000" w:rsidR="00000000" w:rsidRPr="00000000">
        <w:rPr/>
        <w:drawing>
          <wp:inline distB="114300" distT="114300" distL="114300" distR="114300">
            <wp:extent cx="3900488" cy="376481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00488" cy="376481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For example, with text "the cat and the dog":</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Initial: </w:t>
      </w:r>
      <w:r w:rsidDel="00000000" w:rsidR="00000000" w:rsidRPr="00000000">
        <w:rPr>
          <w:rFonts w:ascii="Roboto Mono" w:cs="Roboto Mono" w:eastAsia="Roboto Mono" w:hAnsi="Roboto Mono"/>
          <w:color w:val="188038"/>
          <w:shd w:fill="efefef" w:val="clear"/>
          <w:rtl w:val="0"/>
        </w:rPr>
        <w:t xml:space="preserve">["t","h","e"," ","c","a","t"," ","a","n","d"," ","t","h","e"," ","d","o","g"]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After merging "t,h": </w:t>
      </w:r>
      <w:r w:rsidDel="00000000" w:rsidR="00000000" w:rsidRPr="00000000">
        <w:rPr>
          <w:rFonts w:ascii="Roboto Mono" w:cs="Roboto Mono" w:eastAsia="Roboto Mono" w:hAnsi="Roboto Mono"/>
          <w:color w:val="188038"/>
          <w:shd w:fill="efefef" w:val="clear"/>
          <w:rtl w:val="0"/>
        </w:rPr>
        <w:t xml:space="preserve">["th","e"," ","c","a","t"," ","a","n","d"," ","th","e"," ","d","o","g"]</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After merging "th,e": </w:t>
      </w:r>
      <w:r w:rsidDel="00000000" w:rsidR="00000000" w:rsidRPr="00000000">
        <w:rPr>
          <w:rFonts w:ascii="Roboto Mono" w:cs="Roboto Mono" w:eastAsia="Roboto Mono" w:hAnsi="Roboto Mono"/>
          <w:color w:val="188038"/>
          <w:shd w:fill="efefef" w:val="clear"/>
          <w:rtl w:val="0"/>
        </w:rPr>
        <w:t xml:space="preserve">["the"," ","c","a","t"," ","a","n","d"," ","the"," ","d","o","g"]</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4homc7f6oy00" w:id="5"/>
      <w:bookmarkEnd w:id="5"/>
      <w:r w:rsidDel="00000000" w:rsidR="00000000" w:rsidRPr="00000000">
        <w:rPr>
          <w:b w:val="1"/>
          <w:color w:val="000000"/>
          <w:sz w:val="26"/>
          <w:szCs w:val="26"/>
          <w:rtl w:val="0"/>
        </w:rPr>
        <w:t xml:space="preserve">Implementation Details</w:t>
      </w:r>
    </w:p>
    <w:p w:rsidR="00000000" w:rsidDel="00000000" w:rsidP="00000000" w:rsidRDefault="00000000" w:rsidRPr="00000000" w14:paraId="00000024">
      <w:pPr>
        <w:spacing w:after="240" w:before="240" w:lineRule="auto"/>
        <w:rPr/>
      </w:pPr>
      <w:r w:rsidDel="00000000" w:rsidR="00000000" w:rsidRPr="00000000">
        <w:rPr>
          <w:rtl w:val="0"/>
        </w:rPr>
        <w:t xml:space="preserve">Our BPE implementation includes several key components:</w:t>
      </w:r>
    </w:p>
    <w:p w:rsidR="00000000" w:rsidDel="00000000" w:rsidP="00000000" w:rsidRDefault="00000000" w:rsidRPr="00000000" w14:paraId="00000025">
      <w:pPr>
        <w:rPr/>
      </w:pPr>
      <w:r w:rsidDel="00000000" w:rsidR="00000000" w:rsidRPr="00000000">
        <w:rPr>
          <w:rtl w:val="0"/>
        </w:rPr>
        <w:t xml:space="preserve">class BPE:</w:t>
      </w:r>
    </w:p>
    <w:p w:rsidR="00000000" w:rsidDel="00000000" w:rsidP="00000000" w:rsidRDefault="00000000" w:rsidRPr="00000000" w14:paraId="00000026">
      <w:pPr>
        <w:rPr/>
      </w:pPr>
      <w:r w:rsidDel="00000000" w:rsidR="00000000" w:rsidRPr="00000000">
        <w:rPr>
          <w:rtl w:val="0"/>
        </w:rPr>
        <w:t xml:space="preserve">    def _stats(self, tokens):</w:t>
      </w:r>
    </w:p>
    <w:p w:rsidR="00000000" w:rsidDel="00000000" w:rsidP="00000000" w:rsidRDefault="00000000" w:rsidRPr="00000000" w14:paraId="00000027">
      <w:pPr>
        <w:rPr/>
      </w:pPr>
      <w:r w:rsidDel="00000000" w:rsidR="00000000" w:rsidRPr="00000000">
        <w:rPr>
          <w:rtl w:val="0"/>
        </w:rPr>
        <w:t xml:space="preserve">        """Count adjacent token pairs"""</w:t>
      </w:r>
    </w:p>
    <w:p w:rsidR="00000000" w:rsidDel="00000000" w:rsidP="00000000" w:rsidRDefault="00000000" w:rsidRPr="00000000" w14:paraId="00000028">
      <w:pPr>
        <w:rPr/>
      </w:pPr>
      <w:r w:rsidDel="00000000" w:rsidR="00000000" w:rsidRPr="00000000">
        <w:rPr>
          <w:rtl w:val="0"/>
        </w:rPr>
        <w:t xml:space="preserve">        pairs = Counter()</w:t>
      </w:r>
    </w:p>
    <w:p w:rsidR="00000000" w:rsidDel="00000000" w:rsidP="00000000" w:rsidRDefault="00000000" w:rsidRPr="00000000" w14:paraId="00000029">
      <w:pPr>
        <w:rPr/>
      </w:pPr>
      <w:r w:rsidDel="00000000" w:rsidR="00000000" w:rsidRPr="00000000">
        <w:rPr>
          <w:rtl w:val="0"/>
        </w:rPr>
        <w:t xml:space="preserve">        for i in range(len(tokens) - 1):</w:t>
      </w:r>
    </w:p>
    <w:p w:rsidR="00000000" w:rsidDel="00000000" w:rsidP="00000000" w:rsidRDefault="00000000" w:rsidRPr="00000000" w14:paraId="0000002A">
      <w:pPr>
        <w:rPr/>
      </w:pPr>
      <w:r w:rsidDel="00000000" w:rsidR="00000000" w:rsidRPr="00000000">
        <w:rPr>
          <w:rtl w:val="0"/>
        </w:rPr>
        <w:t xml:space="preserve">            pairs[(tokens[i], tokens[i+1])] += 1</w:t>
      </w:r>
    </w:p>
    <w:p w:rsidR="00000000" w:rsidDel="00000000" w:rsidP="00000000" w:rsidRDefault="00000000" w:rsidRPr="00000000" w14:paraId="0000002B">
      <w:pPr>
        <w:rPr/>
      </w:pPr>
      <w:r w:rsidDel="00000000" w:rsidR="00000000" w:rsidRPr="00000000">
        <w:rPr>
          <w:rtl w:val="0"/>
        </w:rPr>
        <w:t xml:space="preserve">        return pairs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def _merge_vocab(self, pair, tokens):</w:t>
      </w:r>
    </w:p>
    <w:p w:rsidR="00000000" w:rsidDel="00000000" w:rsidP="00000000" w:rsidRDefault="00000000" w:rsidRPr="00000000" w14:paraId="0000002E">
      <w:pPr>
        <w:rPr/>
      </w:pPr>
      <w:r w:rsidDel="00000000" w:rsidR="00000000" w:rsidRPr="00000000">
        <w:rPr>
          <w:rtl w:val="0"/>
        </w:rPr>
        <w:t xml:space="preserve">        """Merge all instances of pair in token sequence"""</w:t>
      </w:r>
    </w:p>
    <w:p w:rsidR="00000000" w:rsidDel="00000000" w:rsidP="00000000" w:rsidRDefault="00000000" w:rsidRPr="00000000" w14:paraId="0000002F">
      <w:pPr>
        <w:rPr/>
      </w:pPr>
      <w:r w:rsidDel="00000000" w:rsidR="00000000" w:rsidRPr="00000000">
        <w:rPr>
          <w:rtl w:val="0"/>
        </w:rPr>
        <w:t xml:space="preserve">        a, b = pair</w:t>
      </w:r>
    </w:p>
    <w:p w:rsidR="00000000" w:rsidDel="00000000" w:rsidP="00000000" w:rsidRDefault="00000000" w:rsidRPr="00000000" w14:paraId="00000030">
      <w:pPr>
        <w:rPr/>
      </w:pPr>
      <w:r w:rsidDel="00000000" w:rsidR="00000000" w:rsidRPr="00000000">
        <w:rPr>
          <w:rtl w:val="0"/>
        </w:rPr>
        <w:t xml:space="preserve">        ab = a + b</w:t>
      </w:r>
    </w:p>
    <w:p w:rsidR="00000000" w:rsidDel="00000000" w:rsidP="00000000" w:rsidRDefault="00000000" w:rsidRPr="00000000" w14:paraId="00000031">
      <w:pPr>
        <w:rPr/>
      </w:pPr>
      <w:r w:rsidDel="00000000" w:rsidR="00000000" w:rsidRPr="00000000">
        <w:rPr>
          <w:rtl w:val="0"/>
        </w:rPr>
        <w:t xml:space="preserve">        new_tokens = []</w:t>
      </w:r>
    </w:p>
    <w:p w:rsidR="00000000" w:rsidDel="00000000" w:rsidP="00000000" w:rsidRDefault="00000000" w:rsidRPr="00000000" w14:paraId="00000032">
      <w:pPr>
        <w:rPr/>
      </w:pPr>
      <w:r w:rsidDel="00000000" w:rsidR="00000000" w:rsidRPr="00000000">
        <w:rPr>
          <w:rtl w:val="0"/>
        </w:rPr>
        <w:t xml:space="preserve">        i = 0</w:t>
      </w:r>
    </w:p>
    <w:p w:rsidR="00000000" w:rsidDel="00000000" w:rsidP="00000000" w:rsidRDefault="00000000" w:rsidRPr="00000000" w14:paraId="00000033">
      <w:pPr>
        <w:rPr/>
      </w:pPr>
      <w:r w:rsidDel="00000000" w:rsidR="00000000" w:rsidRPr="00000000">
        <w:rPr>
          <w:rtl w:val="0"/>
        </w:rPr>
        <w:t xml:space="preserve">        while i &lt; len(tokens):</w:t>
      </w:r>
    </w:p>
    <w:p w:rsidR="00000000" w:rsidDel="00000000" w:rsidP="00000000" w:rsidRDefault="00000000" w:rsidRPr="00000000" w14:paraId="00000034">
      <w:pPr>
        <w:rPr/>
      </w:pPr>
      <w:r w:rsidDel="00000000" w:rsidR="00000000" w:rsidRPr="00000000">
        <w:rPr>
          <w:rtl w:val="0"/>
        </w:rPr>
        <w:t xml:space="preserve">            if i &lt; len(tokens) - 1 and tokens[i] == a and tokens[i+1] == b:</w:t>
      </w:r>
    </w:p>
    <w:p w:rsidR="00000000" w:rsidDel="00000000" w:rsidP="00000000" w:rsidRDefault="00000000" w:rsidRPr="00000000" w14:paraId="00000035">
      <w:pPr>
        <w:rPr/>
      </w:pPr>
      <w:r w:rsidDel="00000000" w:rsidR="00000000" w:rsidRPr="00000000">
        <w:rPr>
          <w:rtl w:val="0"/>
        </w:rPr>
        <w:t xml:space="preserve">                new_tokens.append(ab)</w:t>
      </w:r>
    </w:p>
    <w:p w:rsidR="00000000" w:rsidDel="00000000" w:rsidP="00000000" w:rsidRDefault="00000000" w:rsidRPr="00000000" w14:paraId="00000036">
      <w:pPr>
        <w:rPr/>
      </w:pPr>
      <w:r w:rsidDel="00000000" w:rsidR="00000000" w:rsidRPr="00000000">
        <w:rPr>
          <w:rtl w:val="0"/>
        </w:rPr>
        <w:t xml:space="preserve">                i += 2</w:t>
      </w:r>
    </w:p>
    <w:p w:rsidR="00000000" w:rsidDel="00000000" w:rsidP="00000000" w:rsidRDefault="00000000" w:rsidRPr="00000000" w14:paraId="00000037">
      <w:pPr>
        <w:rPr/>
      </w:pPr>
      <w:r w:rsidDel="00000000" w:rsidR="00000000" w:rsidRPr="00000000">
        <w:rPr>
          <w:rtl w:val="0"/>
        </w:rPr>
        <w:t xml:space="preserve">            else:</w:t>
      </w:r>
    </w:p>
    <w:p w:rsidR="00000000" w:rsidDel="00000000" w:rsidP="00000000" w:rsidRDefault="00000000" w:rsidRPr="00000000" w14:paraId="00000038">
      <w:pPr>
        <w:rPr/>
      </w:pPr>
      <w:r w:rsidDel="00000000" w:rsidR="00000000" w:rsidRPr="00000000">
        <w:rPr>
          <w:rtl w:val="0"/>
        </w:rPr>
        <w:t xml:space="preserve">                new_tokens.append(tokens[i])</w:t>
      </w:r>
    </w:p>
    <w:p w:rsidR="00000000" w:rsidDel="00000000" w:rsidP="00000000" w:rsidRDefault="00000000" w:rsidRPr="00000000" w14:paraId="00000039">
      <w:pPr>
        <w:rPr/>
      </w:pPr>
      <w:r w:rsidDel="00000000" w:rsidR="00000000" w:rsidRPr="00000000">
        <w:rPr>
          <w:rtl w:val="0"/>
        </w:rPr>
        <w:t xml:space="preserve">                i += 1</w:t>
      </w:r>
    </w:p>
    <w:p w:rsidR="00000000" w:rsidDel="00000000" w:rsidP="00000000" w:rsidRDefault="00000000" w:rsidRPr="00000000" w14:paraId="0000003A">
      <w:pPr>
        <w:rPr/>
      </w:pPr>
      <w:r w:rsidDel="00000000" w:rsidR="00000000" w:rsidRPr="00000000">
        <w:rPr>
          <w:rtl w:val="0"/>
        </w:rPr>
        <w:t xml:space="preserve">        return new_tokens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evaluation focused on two key metrics:</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b w:val="1"/>
          <w:rtl w:val="0"/>
        </w:rPr>
        <w:t xml:space="preserve">Tokens per word (TPW)</w:t>
      </w:r>
      <w:r w:rsidDel="00000000" w:rsidR="00000000" w:rsidRPr="00000000">
        <w:rPr>
          <w:rtl w:val="0"/>
        </w:rPr>
        <w:t xml:space="preserve">: Lower values indicate better compression</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b w:val="1"/>
          <w:rtl w:val="0"/>
        </w:rPr>
        <w:t xml:space="preserve">Vocabulary efficiency</w:t>
      </w:r>
      <w:r w:rsidDel="00000000" w:rsidR="00000000" w:rsidRPr="00000000">
        <w:rPr>
          <w:rtl w:val="0"/>
        </w:rPr>
        <w:t xml:space="preserve">: Balance between vocabulary size and compression quality</w:t>
      </w:r>
    </w:p>
    <w:p w:rsidR="00000000" w:rsidDel="00000000" w:rsidP="00000000" w:rsidRDefault="00000000" w:rsidRPr="00000000" w14:paraId="0000003F">
      <w:pPr>
        <w:spacing w:after="240" w:before="240" w:lineRule="auto"/>
        <w:rPr/>
      </w:pPr>
      <w:r w:rsidDel="00000000" w:rsidR="00000000" w:rsidRPr="00000000">
        <w:rPr>
          <w:rtl w:val="0"/>
        </w:rPr>
        <w:t xml:space="preserve">We tested two normalization strategies:</w:t>
      </w:r>
    </w:p>
    <w:p w:rsidR="00000000" w:rsidDel="00000000" w:rsidP="00000000" w:rsidRDefault="00000000" w:rsidRPr="00000000" w14:paraId="00000040">
      <w:pPr>
        <w:numPr>
          <w:ilvl w:val="0"/>
          <w:numId w:val="20"/>
        </w:numPr>
        <w:spacing w:after="0" w:afterAutospacing="0" w:before="240" w:lineRule="auto"/>
        <w:ind w:left="720" w:hanging="360"/>
      </w:pPr>
      <w:r w:rsidDel="00000000" w:rsidR="00000000" w:rsidRPr="00000000">
        <w:rPr>
          <w:b w:val="1"/>
          <w:rtl w:val="0"/>
        </w:rPr>
        <w:t xml:space="preserve">minimal_clean</w:t>
      </w:r>
      <w:r w:rsidDel="00000000" w:rsidR="00000000" w:rsidRPr="00000000">
        <w:rPr>
          <w:rtl w:val="0"/>
        </w:rPr>
        <w:t xml:space="preserve">: Basic lowercase and space cleanup</w:t>
      </w:r>
    </w:p>
    <w:p w:rsidR="00000000" w:rsidDel="00000000" w:rsidP="00000000" w:rsidRDefault="00000000" w:rsidRPr="00000000" w14:paraId="00000041">
      <w:pPr>
        <w:numPr>
          <w:ilvl w:val="0"/>
          <w:numId w:val="20"/>
        </w:numPr>
        <w:spacing w:after="240" w:before="0" w:beforeAutospacing="0" w:lineRule="auto"/>
        <w:ind w:left="720" w:hanging="360"/>
      </w:pPr>
      <w:r w:rsidDel="00000000" w:rsidR="00000000" w:rsidRPr="00000000">
        <w:rPr>
          <w:b w:val="1"/>
          <w:rtl w:val="0"/>
        </w:rPr>
        <w:t xml:space="preserve">lower_nopunct</w:t>
      </w:r>
      <w:r w:rsidDel="00000000" w:rsidR="00000000" w:rsidRPr="00000000">
        <w:rPr>
          <w:rtl w:val="0"/>
        </w:rPr>
        <w:t xml:space="preserve">: Aggressive punctuation removal and lowercasing</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1bdmkqq0bwrx" w:id="6"/>
      <w:bookmarkEnd w:id="6"/>
      <w:r w:rsidDel="00000000" w:rsidR="00000000" w:rsidRPr="00000000">
        <w:rPr>
          <w:b w:val="1"/>
          <w:color w:val="000000"/>
          <w:sz w:val="26"/>
          <w:szCs w:val="26"/>
          <w:rtl w:val="0"/>
        </w:rPr>
        <w:t xml:space="preserve">Task 1 Results</w:t>
      </w:r>
    </w:p>
    <w:p w:rsidR="00000000" w:rsidDel="00000000" w:rsidP="00000000" w:rsidRDefault="00000000" w:rsidRPr="00000000" w14:paraId="00000043">
      <w:pPr>
        <w:spacing w:after="240" w:before="240" w:lineRule="auto"/>
        <w:rPr/>
      </w:pPr>
      <w:r w:rsidDel="00000000" w:rsidR="00000000" w:rsidRPr="00000000">
        <w:rPr>
          <w:rtl w:val="0"/>
        </w:rPr>
        <w:t xml:space="preserve">Testing across 5 merge counts (500, 1000, 1500, 2000, 2500) and 2 normalization strategies revealed clear patterns:</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Key findings:</w:t>
      </w:r>
    </w:p>
    <w:p w:rsidR="00000000" w:rsidDel="00000000" w:rsidP="00000000" w:rsidRDefault="00000000" w:rsidRPr="00000000" w14:paraId="00000045">
      <w:pPr>
        <w:spacing w:after="240" w:before="240" w:lineRule="auto"/>
        <w:jc w:val="center"/>
        <w:rPr>
          <w:b w:val="1"/>
        </w:rPr>
      </w:pPr>
      <w:r w:rsidDel="00000000" w:rsidR="00000000" w:rsidRPr="00000000">
        <w:rPr>
          <w:rtl w:val="0"/>
        </w:rPr>
      </w:r>
    </w:p>
    <w:tbl>
      <w:tblPr>
        <w:tblStyle w:val="Table1"/>
        <w:tblW w:w="117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905"/>
        <w:gridCol w:w="1965"/>
        <w:gridCol w:w="1830"/>
        <w:gridCol w:w="2010"/>
        <w:gridCol w:w="1530"/>
        <w:tblGridChange w:id="0">
          <w:tblGrid>
            <w:gridCol w:w="2505"/>
            <w:gridCol w:w="1905"/>
            <w:gridCol w:w="1965"/>
            <w:gridCol w:w="1830"/>
            <w:gridCol w:w="2010"/>
            <w:gridCol w:w="153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Merge Count</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Normalization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Vocab Size</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Tokens/Word</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Reconstruction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Efficiency</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jc w:val="center"/>
              <w:rPr>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rFonts w:ascii="Roboto" w:cs="Roboto" w:eastAsia="Roboto" w:hAnsi="Roboto"/>
                <w:color w:val="434343"/>
                <w:sz w:val="20"/>
                <w:szCs w:val="20"/>
                <w:rtl w:val="0"/>
              </w:rPr>
              <w:t xml:space="preserve">minimal_clean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jc w:val="center"/>
              <w:rPr>
                <w:sz w:val="20"/>
                <w:szCs w:val="20"/>
              </w:rPr>
            </w:pPr>
            <w:r w:rsidDel="00000000" w:rsidR="00000000" w:rsidRPr="00000000">
              <w:rPr>
                <w:rFonts w:ascii="Roboto" w:cs="Roboto" w:eastAsia="Roboto" w:hAnsi="Roboto"/>
                <w:color w:val="434343"/>
                <w:sz w:val="20"/>
                <w:szCs w:val="20"/>
                <w:rtl w:val="0"/>
              </w:rPr>
              <w:t xml:space="preserve">536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rFonts w:ascii="Roboto" w:cs="Roboto" w:eastAsia="Roboto" w:hAnsi="Roboto"/>
                <w:color w:val="434343"/>
                <w:sz w:val="20"/>
                <w:szCs w:val="20"/>
                <w:rtl w:val="0"/>
              </w:rPr>
              <w:t xml:space="preserve">2.177</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rFonts w:ascii="Roboto" w:cs="Roboto" w:eastAsia="Roboto" w:hAnsi="Roboto"/>
                <w:color w:val="434343"/>
                <w:sz w:val="20"/>
                <w:szCs w:val="20"/>
                <w:rtl w:val="0"/>
              </w:rPr>
              <w:t xml:space="preserve">1166.9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rFonts w:ascii="Roboto" w:cs="Roboto" w:eastAsia="Roboto" w:hAnsi="Roboto"/>
                <w:color w:val="434343"/>
                <w:sz w:val="20"/>
                <w:szCs w:val="20"/>
                <w:rtl w:val="0"/>
              </w:rPr>
              <w:t xml:space="preserve">minimal_clean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rFonts w:ascii="Roboto" w:cs="Roboto" w:eastAsia="Roboto" w:hAnsi="Roboto"/>
                <w:color w:val="434343"/>
                <w:sz w:val="20"/>
                <w:szCs w:val="20"/>
                <w:rtl w:val="0"/>
              </w:rPr>
              <w:t xml:space="preserve">1031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rFonts w:ascii="Roboto" w:cs="Roboto" w:eastAsia="Roboto" w:hAnsi="Roboto"/>
                <w:color w:val="434343"/>
                <w:sz w:val="20"/>
                <w:szCs w:val="20"/>
                <w:rtl w:val="0"/>
              </w:rPr>
              <w:t xml:space="preserve">1.874</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rFonts w:ascii="Roboto" w:cs="Roboto" w:eastAsia="Roboto" w:hAnsi="Roboto"/>
                <w:color w:val="434343"/>
                <w:sz w:val="20"/>
                <w:szCs w:val="20"/>
                <w:rtl w:val="0"/>
              </w:rPr>
              <w:t xml:space="preserve">1932.1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rFonts w:ascii="Roboto" w:cs="Roboto" w:eastAsia="Roboto" w:hAnsi="Roboto"/>
                <w:color w:val="434343"/>
                <w:sz w:val="20"/>
                <w:szCs w:val="20"/>
                <w:rtl w:val="0"/>
              </w:rPr>
              <w:t xml:space="preserve">1500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rFonts w:ascii="Roboto" w:cs="Roboto" w:eastAsia="Roboto" w:hAnsi="Roboto"/>
                <w:color w:val="434343"/>
                <w:sz w:val="20"/>
                <w:szCs w:val="20"/>
                <w:rtl w:val="0"/>
              </w:rPr>
              <w:t xml:space="preserve">minimal_clean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rFonts w:ascii="Roboto" w:cs="Roboto" w:eastAsia="Roboto" w:hAnsi="Roboto"/>
                <w:color w:val="434343"/>
                <w:sz w:val="20"/>
                <w:szCs w:val="20"/>
                <w:rtl w:val="0"/>
              </w:rPr>
              <w:t xml:space="preserve">1523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rFonts w:ascii="Roboto" w:cs="Roboto" w:eastAsia="Roboto" w:hAnsi="Roboto"/>
                <w:color w:val="434343"/>
                <w:sz w:val="20"/>
                <w:szCs w:val="20"/>
                <w:rtl w:val="0"/>
              </w:rPr>
              <w:t xml:space="preserve">1.695</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rFonts w:ascii="Roboto" w:cs="Roboto" w:eastAsia="Roboto" w:hAnsi="Roboto"/>
                <w:color w:val="434343"/>
                <w:sz w:val="20"/>
                <w:szCs w:val="20"/>
                <w:rtl w:val="0"/>
              </w:rPr>
              <w:t xml:space="preserve">2581.5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rFonts w:ascii="Roboto" w:cs="Roboto" w:eastAsia="Roboto" w:hAnsi="Roboto"/>
                <w:color w:val="434343"/>
                <w:sz w:val="20"/>
                <w:szCs w:val="20"/>
                <w:rtl w:val="0"/>
              </w:rPr>
              <w:t xml:space="preserve">minimal_clean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rFonts w:ascii="Roboto" w:cs="Roboto" w:eastAsia="Roboto" w:hAnsi="Roboto"/>
                <w:color w:val="434343"/>
                <w:sz w:val="20"/>
                <w:szCs w:val="20"/>
                <w:rtl w:val="0"/>
              </w:rPr>
              <w:t xml:space="preserve">2018</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Roboto" w:cs="Roboto" w:eastAsia="Roboto" w:hAnsi="Roboto"/>
                <w:color w:val="434343"/>
                <w:sz w:val="20"/>
                <w:szCs w:val="20"/>
                <w:rtl w:val="0"/>
              </w:rPr>
              <w:t xml:space="preserve">1.606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Roboto" w:cs="Roboto" w:eastAsia="Roboto" w:hAnsi="Roboto"/>
                <w:color w:val="434343"/>
                <w:sz w:val="20"/>
                <w:szCs w:val="20"/>
                <w:rtl w:val="0"/>
              </w:rPr>
              <w:t xml:space="preserve">3240.9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rFonts w:ascii="Roboto" w:cs="Roboto" w:eastAsia="Roboto" w:hAnsi="Roboto"/>
                <w:color w:val="434343"/>
                <w:sz w:val="20"/>
                <w:szCs w:val="20"/>
                <w:rtl w:val="0"/>
              </w:rPr>
              <w:t xml:space="preserve">minimal_clean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rFonts w:ascii="Roboto" w:cs="Roboto" w:eastAsia="Roboto" w:hAnsi="Roboto"/>
                <w:color w:val="434343"/>
                <w:sz w:val="20"/>
                <w:szCs w:val="20"/>
                <w:rtl w:val="0"/>
              </w:rPr>
              <w:t xml:space="preserve">2510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rFonts w:ascii="Roboto" w:cs="Roboto" w:eastAsia="Roboto" w:hAnsi="Roboto"/>
                <w:color w:val="434343"/>
                <w:sz w:val="20"/>
                <w:szCs w:val="20"/>
                <w:rtl w:val="0"/>
              </w:rPr>
              <w:t xml:space="preserve">1.523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rFonts w:ascii="Roboto" w:cs="Roboto" w:eastAsia="Roboto" w:hAnsi="Roboto"/>
                <w:color w:val="434343"/>
                <w:sz w:val="20"/>
                <w:szCs w:val="20"/>
                <w:rtl w:val="0"/>
              </w:rPr>
              <w:t xml:space="preserve">3822.7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A">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500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lower_nopunct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523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1.771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926.6</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rFonts w:ascii="Roboto" w:cs="Roboto" w:eastAsia="Roboto" w:hAnsi="Roboto"/>
                <w:color w:val="434343"/>
                <w:sz w:val="20"/>
                <w:szCs w:val="20"/>
                <w:rtl w:val="0"/>
              </w:rPr>
              <w:t xml:space="preserve">lower_nopunct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rFonts w:ascii="Roboto" w:cs="Roboto" w:eastAsia="Roboto" w:hAnsi="Roboto"/>
                <w:color w:val="434343"/>
                <w:sz w:val="20"/>
                <w:szCs w:val="20"/>
                <w:rtl w:val="0"/>
              </w:rPr>
              <w:t xml:space="preserve">1004</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rFonts w:ascii="Roboto" w:cs="Roboto" w:eastAsia="Roboto" w:hAnsi="Roboto"/>
                <w:color w:val="434343"/>
                <w:sz w:val="20"/>
                <w:szCs w:val="20"/>
                <w:rtl w:val="0"/>
              </w:rPr>
              <w:t xml:space="preserve">1.502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rFonts w:ascii="Roboto" w:cs="Roboto" w:eastAsia="Roboto" w:hAnsi="Roboto"/>
                <w:color w:val="434343"/>
                <w:sz w:val="20"/>
                <w:szCs w:val="20"/>
                <w:rtl w:val="0"/>
              </w:rPr>
              <w:t xml:space="preserve">1508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rFonts w:ascii="Roboto" w:cs="Roboto" w:eastAsia="Roboto" w:hAnsi="Roboto"/>
                <w:color w:val="434343"/>
                <w:sz w:val="20"/>
                <w:szCs w:val="20"/>
                <w:rtl w:val="0"/>
              </w:rPr>
              <w:t xml:space="preserve">1500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rFonts w:ascii="Roboto" w:cs="Roboto" w:eastAsia="Roboto" w:hAnsi="Roboto"/>
                <w:color w:val="434343"/>
                <w:sz w:val="20"/>
                <w:szCs w:val="20"/>
                <w:rtl w:val="0"/>
              </w:rPr>
              <w:t xml:space="preserve">lower_nopunct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rFonts w:ascii="Roboto" w:cs="Roboto" w:eastAsia="Roboto" w:hAnsi="Roboto"/>
                <w:color w:val="434343"/>
                <w:sz w:val="20"/>
                <w:szCs w:val="20"/>
                <w:rtl w:val="0"/>
              </w:rPr>
              <w:t xml:space="preserve">1484</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rFonts w:ascii="Roboto" w:cs="Roboto" w:eastAsia="Roboto" w:hAnsi="Roboto"/>
                <w:color w:val="434343"/>
                <w:sz w:val="20"/>
                <w:szCs w:val="20"/>
                <w:rtl w:val="0"/>
              </w:rPr>
              <w:t xml:space="preserve">1.352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rFonts w:ascii="Roboto" w:cs="Roboto" w:eastAsia="Roboto" w:hAnsi="Roboto"/>
                <w:color w:val="434343"/>
                <w:sz w:val="20"/>
                <w:szCs w:val="20"/>
                <w:rtl w:val="0"/>
              </w:rPr>
              <w:t xml:space="preserve">2006.8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rFonts w:ascii="Roboto" w:cs="Roboto" w:eastAsia="Roboto" w:hAnsi="Roboto"/>
                <w:color w:val="434343"/>
                <w:sz w:val="20"/>
                <w:szCs w:val="20"/>
                <w:rtl w:val="0"/>
              </w:rPr>
              <w:t xml:space="preserve">lower_nopunct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rFonts w:ascii="Roboto" w:cs="Roboto" w:eastAsia="Roboto" w:hAnsi="Roboto"/>
                <w:color w:val="434343"/>
                <w:sz w:val="20"/>
                <w:szCs w:val="20"/>
                <w:rtl w:val="0"/>
              </w:rPr>
              <w:t xml:space="preserve">1969</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rFonts w:ascii="Roboto" w:cs="Roboto" w:eastAsia="Roboto" w:hAnsi="Roboto"/>
                <w:color w:val="434343"/>
                <w:sz w:val="20"/>
                <w:szCs w:val="20"/>
                <w:rtl w:val="0"/>
              </w:rPr>
              <w:t xml:space="preserve">1.253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rFonts w:ascii="Roboto" w:cs="Roboto" w:eastAsia="Roboto" w:hAnsi="Roboto"/>
                <w:color w:val="434343"/>
                <w:sz w:val="20"/>
                <w:szCs w:val="20"/>
                <w:rtl w:val="0"/>
              </w:rPr>
              <w:t xml:space="preserve">2467.8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2500</w:t>
            </w:r>
            <w:r w:rsidDel="00000000" w:rsidR="00000000" w:rsidRPr="00000000">
              <w:rPr>
                <w:rtl w:val="0"/>
              </w:rPr>
            </w:r>
          </w:p>
        </w:tc>
        <w:tc>
          <w:tcPr>
            <w:tcBorders>
              <w:top w:color="cccccc" w:space="0" w:sz="6" w:val="single"/>
              <w:left w:color="cccccc"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lower_nopunct</w:t>
            </w:r>
            <w:r w:rsidDel="00000000" w:rsidR="00000000" w:rsidRPr="00000000">
              <w:rPr>
                <w:rtl w:val="0"/>
              </w:rPr>
            </w:r>
          </w:p>
        </w:tc>
        <w:tc>
          <w:tcPr>
            <w:tcBorders>
              <w:top w:color="cccccc" w:space="0" w:sz="6" w:val="single"/>
              <w:left w:color="cccccc"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2459</w:t>
            </w:r>
            <w:r w:rsidDel="00000000" w:rsidR="00000000" w:rsidRPr="00000000">
              <w:rPr>
                <w:rtl w:val="0"/>
              </w:rPr>
            </w:r>
          </w:p>
        </w:tc>
        <w:tc>
          <w:tcPr>
            <w:tcBorders>
              <w:top w:color="cccccc" w:space="0" w:sz="6" w:val="single"/>
              <w:left w:color="cccccc"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1.193</w:t>
            </w:r>
            <w:r w:rsidDel="00000000" w:rsidR="00000000" w:rsidRPr="00000000">
              <w:rPr>
                <w:rtl w:val="0"/>
              </w:rPr>
            </w:r>
          </w:p>
        </w:tc>
        <w:tc>
          <w:tcPr>
            <w:tcBorders>
              <w:top w:color="cccccc" w:space="0" w:sz="6" w:val="single"/>
              <w:left w:color="cccccc"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TRUE</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jc w:val="center"/>
              <w:rPr>
                <w:b w:val="1"/>
                <w:sz w:val="24"/>
                <w:szCs w:val="24"/>
              </w:rPr>
            </w:pPr>
            <w:r w:rsidDel="00000000" w:rsidR="00000000" w:rsidRPr="00000000">
              <w:rPr>
                <w:rFonts w:ascii="Roboto" w:cs="Roboto" w:eastAsia="Roboto" w:hAnsi="Roboto"/>
                <w:b w:val="1"/>
                <w:color w:val="434343"/>
                <w:sz w:val="24"/>
                <w:szCs w:val="24"/>
                <w:rtl w:val="0"/>
              </w:rPr>
              <w:t xml:space="preserve">2933.5</w:t>
            </w:r>
            <w:r w:rsidDel="00000000" w:rsidR="00000000" w:rsidRPr="00000000">
              <w:rPr>
                <w:rtl w:val="0"/>
              </w:rPr>
            </w:r>
          </w:p>
        </w:tc>
      </w:tr>
    </w:tbl>
    <w:p w:rsidR="00000000" w:rsidDel="00000000" w:rsidP="00000000" w:rsidRDefault="00000000" w:rsidRPr="00000000" w14:paraId="00000088">
      <w:pPr>
        <w:spacing w:after="240" w:before="240" w:lineRule="auto"/>
        <w:rPr>
          <w:b w:val="1"/>
        </w:rPr>
      </w:pPr>
      <w:r w:rsidDel="00000000" w:rsidR="00000000" w:rsidRPr="00000000">
        <w:rPr>
          <w:rtl w:val="0"/>
        </w:rPr>
      </w:r>
    </w:p>
    <w:p w:rsidR="00000000" w:rsidDel="00000000" w:rsidP="00000000" w:rsidRDefault="00000000" w:rsidRPr="00000000" w14:paraId="00000089">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lower_nopunct</w:t>
      </w:r>
      <w:r w:rsidDel="00000000" w:rsidR="00000000" w:rsidRPr="00000000">
        <w:rPr>
          <w:rtl w:val="0"/>
        </w:rPr>
        <w:t xml:space="preserve"> normalization dramatically outperformed </w:t>
      </w:r>
      <w:r w:rsidDel="00000000" w:rsidR="00000000" w:rsidRPr="00000000">
        <w:rPr>
          <w:rFonts w:ascii="Roboto Mono" w:cs="Roboto Mono" w:eastAsia="Roboto Mono" w:hAnsi="Roboto Mono"/>
          <w:color w:val="188038"/>
          <w:rtl w:val="0"/>
        </w:rPr>
        <w:t xml:space="preserve">minimal_clean</w:t>
      </w:r>
      <w:r w:rsidDel="00000000" w:rsidR="00000000" w:rsidRPr="00000000">
        <w:rPr>
          <w:rtl w:val="0"/>
        </w:rPr>
        <w:t xml:space="preserve"> by enabling better character pair merging across word boundaries</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More merges consistently reduced tokens per word but increased vocabulary size</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rtl w:val="0"/>
        </w:rPr>
        <w:t xml:space="preserve">The 2500-merge configuration with </w:t>
      </w:r>
      <w:r w:rsidDel="00000000" w:rsidR="00000000" w:rsidRPr="00000000">
        <w:rPr>
          <w:rFonts w:ascii="Roboto Mono" w:cs="Roboto Mono" w:eastAsia="Roboto Mono" w:hAnsi="Roboto Mono"/>
          <w:color w:val="188038"/>
          <w:rtl w:val="0"/>
        </w:rPr>
        <w:t xml:space="preserve">lower_nopunct</w:t>
      </w:r>
      <w:r w:rsidDel="00000000" w:rsidR="00000000" w:rsidRPr="00000000">
        <w:rPr>
          <w:rtl w:val="0"/>
        </w:rPr>
        <w:t xml:space="preserve"> achieved the best compression (1.19 tokens/word) and was selected for subsequent tasks</w:t>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rtl w:val="0"/>
        </w:rPr>
        <w:t xml:space="preserve">All configurations achieved perfect reconstruction accuracy</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ub1c116432kb" w:id="7"/>
      <w:bookmarkEnd w:id="7"/>
      <w:r w:rsidDel="00000000" w:rsidR="00000000" w:rsidRPr="00000000">
        <w:rPr>
          <w:b w:val="1"/>
          <w:sz w:val="34"/>
          <w:szCs w:val="34"/>
          <w:rtl w:val="0"/>
        </w:rPr>
        <w:t xml:space="preserve">Task 2: Classical N-gram Language Models</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k2nqg8wkv9p2" w:id="8"/>
      <w:bookmarkEnd w:id="8"/>
      <w:r w:rsidDel="00000000" w:rsidR="00000000" w:rsidRPr="00000000">
        <w:rPr>
          <w:b w:val="1"/>
          <w:color w:val="000000"/>
          <w:sz w:val="26"/>
          <w:szCs w:val="26"/>
          <w:rtl w:val="0"/>
        </w:rPr>
        <w:t xml:space="preserve">Theoretical Background</w:t>
      </w:r>
    </w:p>
    <w:p w:rsidR="00000000" w:rsidDel="00000000" w:rsidP="00000000" w:rsidRDefault="00000000" w:rsidRPr="00000000" w14:paraId="0000008F">
      <w:pPr>
        <w:spacing w:after="240" w:before="240" w:lineRule="auto"/>
        <w:rPr/>
      </w:pPr>
      <w:r w:rsidDel="00000000" w:rsidR="00000000" w:rsidRPr="00000000">
        <w:rPr>
          <w:rtl w:val="0"/>
        </w:rPr>
        <w:t xml:space="preserve">N-gram models represent the classical approach to language modeling, based on the Markov assumption that the probability of a word depends only on the previous n-1 words. These models estimate probabilities by counting occurrences in training data:</w:t>
      </w:r>
    </w:p>
    <w:p w:rsidR="00000000" w:rsidDel="00000000" w:rsidP="00000000" w:rsidRDefault="00000000" w:rsidRPr="00000000" w14:paraId="00000090">
      <w:pPr>
        <w:spacing w:after="240" w:before="240" w:lineRule="auto"/>
        <w:rPr/>
      </w:pPr>
      <w:r w:rsidDel="00000000" w:rsidR="00000000" w:rsidRPr="00000000">
        <w:rPr>
          <w:rtl w:val="0"/>
        </w:rPr>
        <w:t xml:space="preserve">P(w_i | w_{i-n+1}, ..., w_{i-1}) = Count(w_{i-n+1}, ..., w_i) / Count(w_{i-n+1}, ..., w_{i-1})</w:t>
      </w:r>
    </w:p>
    <w:p w:rsidR="00000000" w:rsidDel="00000000" w:rsidP="00000000" w:rsidRDefault="00000000" w:rsidRPr="00000000" w14:paraId="00000091">
      <w:pPr>
        <w:spacing w:after="240" w:before="240" w:lineRule="auto"/>
        <w:rPr/>
      </w:pPr>
      <w:r w:rsidDel="00000000" w:rsidR="00000000" w:rsidRPr="00000000">
        <w:rPr/>
        <w:drawing>
          <wp:inline distB="114300" distT="114300" distL="114300" distR="114300">
            <wp:extent cx="3276600" cy="140017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766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However, data sparsity creates challenges - many possible n-grams never appear in training data. We addressed this through three techniques:</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b w:val="1"/>
          <w:rtl w:val="0"/>
        </w:rPr>
        <w:t xml:space="preserve">Add-one (Laplace) smoothing</w:t>
      </w:r>
      <w:r w:rsidDel="00000000" w:rsidR="00000000" w:rsidRPr="00000000">
        <w:rPr>
          <w:rtl w:val="0"/>
        </w:rPr>
        <w:t xml:space="preserve">: Add 1 to all counts to handle unseen n-grams (used to ensure safe probability calculations in all three cases)</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b w:val="1"/>
          <w:rtl w:val="0"/>
        </w:rPr>
        <w:t xml:space="preserve">Interpolation</w:t>
      </w:r>
      <w:r w:rsidDel="00000000" w:rsidR="00000000" w:rsidRPr="00000000">
        <w:rPr>
          <w:rtl w:val="0"/>
        </w:rPr>
        <w:t xml:space="preserve">: Blend probabilities from different n-gram orders</w:t>
      </w:r>
    </w:p>
    <w:p w:rsidR="00000000" w:rsidDel="00000000" w:rsidP="00000000" w:rsidRDefault="00000000" w:rsidRPr="00000000" w14:paraId="00000095">
      <w:pPr>
        <w:numPr>
          <w:ilvl w:val="0"/>
          <w:numId w:val="14"/>
        </w:numPr>
        <w:spacing w:after="240" w:before="0" w:beforeAutospacing="0" w:lineRule="auto"/>
        <w:ind w:left="720" w:hanging="360"/>
      </w:pPr>
      <w:r w:rsidDel="00000000" w:rsidR="00000000" w:rsidRPr="00000000">
        <w:rPr>
          <w:b w:val="1"/>
          <w:rtl w:val="0"/>
        </w:rPr>
        <w:t xml:space="preserve">Backoff</w:t>
      </w:r>
      <w:r w:rsidDel="00000000" w:rsidR="00000000" w:rsidRPr="00000000">
        <w:rPr>
          <w:rtl w:val="0"/>
        </w:rPr>
        <w:t xml:space="preserve">: Use shorter n-grams when longer ones are unavailable</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njao5ubrfs8n" w:id="9"/>
      <w:bookmarkEnd w:id="9"/>
      <w:r w:rsidDel="00000000" w:rsidR="00000000" w:rsidRPr="00000000">
        <w:rPr>
          <w:b w:val="1"/>
          <w:color w:val="000000"/>
          <w:sz w:val="26"/>
          <w:szCs w:val="26"/>
          <w:rtl w:val="0"/>
        </w:rPr>
        <w:t xml:space="preserve">Implementation Details</w:t>
      </w:r>
    </w:p>
    <w:p w:rsidR="00000000" w:rsidDel="00000000" w:rsidP="00000000" w:rsidRDefault="00000000" w:rsidRPr="00000000" w14:paraId="00000097">
      <w:pPr>
        <w:spacing w:after="240" w:before="240" w:lineRule="auto"/>
        <w:rPr/>
      </w:pPr>
      <w:r w:rsidDel="00000000" w:rsidR="00000000" w:rsidRPr="00000000">
        <w:rPr>
          <w:rtl w:val="0"/>
        </w:rPr>
        <w:t xml:space="preserve">Our n-gram implementation builds on the optimized BPE tokenizer from Task 1:</w:t>
      </w:r>
    </w:p>
    <w:p w:rsidR="00000000" w:rsidDel="00000000" w:rsidP="00000000" w:rsidRDefault="00000000" w:rsidRPr="00000000" w14:paraId="00000098">
      <w:pPr>
        <w:rPr/>
      </w:pPr>
      <w:r w:rsidDel="00000000" w:rsidR="00000000" w:rsidRPr="00000000">
        <w:rPr>
          <w:rtl w:val="0"/>
        </w:rPr>
        <w:t xml:space="preserve">class NGramModel:</w:t>
      </w:r>
    </w:p>
    <w:p w:rsidR="00000000" w:rsidDel="00000000" w:rsidP="00000000" w:rsidRDefault="00000000" w:rsidRPr="00000000" w14:paraId="00000099">
      <w:pPr>
        <w:rPr/>
      </w:pPr>
      <w:r w:rsidDel="00000000" w:rsidR="00000000" w:rsidRPr="00000000">
        <w:rPr>
          <w:rtl w:val="0"/>
        </w:rPr>
        <w:t xml:space="preserve">    def train_ngram(self, train_tokens, n, k=1.0):</w:t>
      </w:r>
    </w:p>
    <w:p w:rsidR="00000000" w:rsidDel="00000000" w:rsidP="00000000" w:rsidRDefault="00000000" w:rsidRPr="00000000" w14:paraId="0000009A">
      <w:pPr>
        <w:rPr/>
      </w:pPr>
      <w:r w:rsidDel="00000000" w:rsidR="00000000" w:rsidRPr="00000000">
        <w:rPr>
          <w:rtl w:val="0"/>
        </w:rPr>
        <w:t xml:space="preserve">        ng, ctx = Counter(), Counter()</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 Sentence-aware training to avoid cross-sentence n-grams</w:t>
      </w:r>
    </w:p>
    <w:p w:rsidR="00000000" w:rsidDel="00000000" w:rsidP="00000000" w:rsidRDefault="00000000" w:rsidRPr="00000000" w14:paraId="0000009D">
      <w:pPr>
        <w:rPr/>
      </w:pPr>
      <w:r w:rsidDel="00000000" w:rsidR="00000000" w:rsidRPr="00000000">
        <w:rPr>
          <w:rtl w:val="0"/>
        </w:rPr>
        <w:t xml:space="preserve">        for ln in self._train_lines:</w:t>
      </w:r>
    </w:p>
    <w:p w:rsidR="00000000" w:rsidDel="00000000" w:rsidP="00000000" w:rsidRDefault="00000000" w:rsidRPr="00000000" w14:paraId="0000009E">
      <w:pPr>
        <w:rPr/>
      </w:pPr>
      <w:r w:rsidDel="00000000" w:rsidR="00000000" w:rsidRPr="00000000">
        <w:rPr>
          <w:rtl w:val="0"/>
        </w:rPr>
        <w:t xml:space="preserve">            padded = [self.START]*(n-1) + ln + [self.END]</w:t>
      </w:r>
    </w:p>
    <w:p w:rsidR="00000000" w:rsidDel="00000000" w:rsidP="00000000" w:rsidRDefault="00000000" w:rsidRPr="00000000" w14:paraId="0000009F">
      <w:pPr>
        <w:rPr/>
      </w:pPr>
      <w:r w:rsidDel="00000000" w:rsidR="00000000" w:rsidRPr="00000000">
        <w:rPr>
          <w:rtl w:val="0"/>
        </w:rPr>
        <w:t xml:space="preserve">            for i in range(len(padded)-n+1):</w:t>
      </w:r>
    </w:p>
    <w:p w:rsidR="00000000" w:rsidDel="00000000" w:rsidP="00000000" w:rsidRDefault="00000000" w:rsidRPr="00000000" w14:paraId="000000A0">
      <w:pPr>
        <w:rPr/>
      </w:pPr>
      <w:r w:rsidDel="00000000" w:rsidR="00000000" w:rsidRPr="00000000">
        <w:rPr>
          <w:rtl w:val="0"/>
        </w:rPr>
        <w:t xml:space="preserve">                g = tuple(padded[i:i+n])</w:t>
      </w:r>
    </w:p>
    <w:p w:rsidR="00000000" w:rsidDel="00000000" w:rsidP="00000000" w:rsidRDefault="00000000" w:rsidRPr="00000000" w14:paraId="000000A1">
      <w:pPr>
        <w:rPr/>
      </w:pPr>
      <w:r w:rsidDel="00000000" w:rsidR="00000000" w:rsidRPr="00000000">
        <w:rPr>
          <w:rtl w:val="0"/>
        </w:rPr>
        <w:t xml:space="preserve">                ng[g] += 1</w:t>
      </w:r>
    </w:p>
    <w:p w:rsidR="00000000" w:rsidDel="00000000" w:rsidP="00000000" w:rsidRDefault="00000000" w:rsidRPr="00000000" w14:paraId="000000A2">
      <w:pPr>
        <w:rPr/>
      </w:pPr>
      <w:r w:rsidDel="00000000" w:rsidR="00000000" w:rsidRPr="00000000">
        <w:rPr>
          <w:rtl w:val="0"/>
        </w:rPr>
        <w:t xml:space="preserve">                if n &gt; 1:</w:t>
      </w:r>
    </w:p>
    <w:p w:rsidR="00000000" w:rsidDel="00000000" w:rsidP="00000000" w:rsidRDefault="00000000" w:rsidRPr="00000000" w14:paraId="000000A3">
      <w:pPr>
        <w:rPr/>
      </w:pPr>
      <w:r w:rsidDel="00000000" w:rsidR="00000000" w:rsidRPr="00000000">
        <w:rPr>
          <w:rtl w:val="0"/>
        </w:rPr>
        <w:t xml:space="preserve">                    ctx[g[:-1]] += 1</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tl w:val="0"/>
        </w:rPr>
        <w:t xml:space="preserve">The model supports three probability estimation methods:</w:t>
      </w:r>
      <w:r w:rsidDel="00000000" w:rsidR="00000000" w:rsidRPr="00000000">
        <w:rPr>
          <w:rtl w:val="0"/>
        </w:rPr>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b w:val="1"/>
          <w:rtl w:val="0"/>
        </w:rPr>
        <w:t xml:space="preserve">Linear interpolation</w:t>
      </w:r>
      <w:r w:rsidDel="00000000" w:rsidR="00000000" w:rsidRPr="00000000">
        <w:rPr>
          <w:rtl w:val="0"/>
        </w:rPr>
        <w:t xml:space="preserve">: Weighted combination of different n-gram orders</w:t>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b w:val="1"/>
          <w:rtl w:val="0"/>
        </w:rPr>
        <w:t xml:space="preserve">Simple backoff</w:t>
      </w:r>
      <w:r w:rsidDel="00000000" w:rsidR="00000000" w:rsidRPr="00000000">
        <w:rPr>
          <w:rtl w:val="0"/>
        </w:rPr>
        <w:t xml:space="preserve">: Use highest-order n-gram with non-zero count</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rf5ilc88q6re" w:id="10"/>
      <w:bookmarkEnd w:id="10"/>
      <w:r w:rsidDel="00000000" w:rsidR="00000000" w:rsidRPr="00000000">
        <w:rPr>
          <w:b w:val="1"/>
          <w:color w:val="000000"/>
          <w:sz w:val="26"/>
          <w:szCs w:val="26"/>
          <w:rtl w:val="0"/>
        </w:rPr>
        <w:t xml:space="preserve">Task 2 Results</w:t>
      </w:r>
    </w:p>
    <w:p w:rsidR="00000000" w:rsidDel="00000000" w:rsidP="00000000" w:rsidRDefault="00000000" w:rsidRPr="00000000" w14:paraId="000000A9">
      <w:pPr>
        <w:spacing w:after="240" w:before="240" w:lineRule="auto"/>
        <w:rPr/>
      </w:pPr>
      <w:r w:rsidDel="00000000" w:rsidR="00000000" w:rsidRPr="00000000">
        <w:rPr>
          <w:rtl w:val="0"/>
        </w:rPr>
        <w:t xml:space="preserve">Using the optimal BPE configuration (2500 merges, lower_nopunct), we trained models from unigram to 4-gram:</w:t>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Key insights:</w:t>
      </w:r>
    </w:p>
    <w:tbl>
      <w:tblPr>
        <w:tblStyle w:val="Table2"/>
        <w:tblW w:w="89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15"/>
        <w:gridCol w:w="3000"/>
        <w:gridCol w:w="2370"/>
        <w:tblGridChange w:id="0">
          <w:tblGrid>
            <w:gridCol w:w="1500"/>
            <w:gridCol w:w="2115"/>
            <w:gridCol w:w="3000"/>
            <w:gridCol w:w="2370"/>
          </w:tblGrid>
        </w:tblGridChange>
      </w:tblGrid>
      <w:tr>
        <w:trPr>
          <w:cantSplit w:val="0"/>
          <w:trHeight w:val="365.92529296875" w:hRule="atLeast"/>
          <w:tblHeader w:val="0"/>
        </w:trPr>
        <w:tc>
          <w:tcPr>
            <w:tcBorders>
              <w:top w:color="284e3f" w:space="0" w:sz="6" w:val="single"/>
              <w:left w:color="284e3f" w:space="0" w:sz="6" w:val="single"/>
              <w:bottom w:color="284e3f"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b w:val="1"/>
                <w:color w:val="ffffff"/>
                <w:rtl w:val="0"/>
              </w:rPr>
              <w:t xml:space="preserve">Model</w:t>
            </w:r>
            <w:r w:rsidDel="00000000" w:rsidR="00000000" w:rsidRPr="00000000">
              <w:rPr>
                <w:rtl w:val="0"/>
              </w:rPr>
            </w:r>
          </w:p>
        </w:tc>
        <w:tc>
          <w:tcPr>
            <w:tcBorders>
              <w:top w:color="284e3f" w:space="0" w:sz="6" w:val="single"/>
              <w:left w:color="cccccc" w:space="0" w:sz="6" w:val="single"/>
              <w:bottom w:color="284e3f"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b w:val="1"/>
                <w:color w:val="ffffff"/>
                <w:rtl w:val="0"/>
              </w:rPr>
              <w:t xml:space="preserve">Add-k PPL</w:t>
            </w:r>
            <w:r w:rsidDel="00000000" w:rsidR="00000000" w:rsidRPr="00000000">
              <w:rPr>
                <w:rtl w:val="0"/>
              </w:rPr>
            </w:r>
          </w:p>
        </w:tc>
        <w:tc>
          <w:tcPr>
            <w:tcBorders>
              <w:top w:color="284e3f" w:space="0" w:sz="6" w:val="single"/>
              <w:left w:color="cccccc" w:space="0" w:sz="6" w:val="single"/>
              <w:bottom w:color="284e3f"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b w:val="1"/>
                <w:color w:val="ffffff"/>
                <w:rtl w:val="0"/>
              </w:rPr>
              <w:t xml:space="preserve">Interpolation PPL</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b w:val="1"/>
                <w:color w:val="ffffff"/>
                <w:rtl w:val="0"/>
              </w:rPr>
              <w:t xml:space="preserve">Backoff PPL</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rtl w:val="0"/>
              </w:rPr>
              <w:t xml:space="preserve">Unigram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rtl w:val="0"/>
              </w:rPr>
              <w:t xml:space="preserve">1221.1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rtl w:val="0"/>
              </w:rPr>
              <w:t xml:space="preserve">1221.1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tl w:val="0"/>
              </w:rPr>
              <w:t xml:space="preserve">1221.1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rtl w:val="0"/>
              </w:rPr>
              <w:t xml:space="preserve">Bigram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rtl w:val="0"/>
              </w:rPr>
              <w:t xml:space="preserve">1051.26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rtl w:val="0"/>
              </w:rPr>
              <w:t xml:space="preserve">915.96</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b w:val="1"/>
                <w:rtl w:val="0"/>
              </w:rPr>
              <w:t xml:space="preserve">904.13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tl w:val="0"/>
              </w:rPr>
              <w:t xml:space="preserve">Trigram</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tl w:val="0"/>
              </w:rPr>
              <w:t xml:space="preserve">1974.73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rtl w:val="0"/>
              </w:rPr>
              <w:t xml:space="preserve">1153.13</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b w:val="1"/>
                <w:rtl w:val="0"/>
              </w:rPr>
              <w:t xml:space="preserve">1008.88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rtl w:val="0"/>
              </w:rPr>
              <w:t xml:space="preserve">4-gram</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tl w:val="0"/>
              </w:rPr>
              <w:t xml:space="preserve">2218.8</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rtl w:val="0"/>
              </w:rPr>
              <w:t xml:space="preserve">1375.93</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b w:val="1"/>
                <w:rtl w:val="0"/>
              </w:rPr>
              <w:t xml:space="preserve">1025.52</w:t>
            </w:r>
            <w:r w:rsidDel="00000000" w:rsidR="00000000" w:rsidRPr="00000000">
              <w:rPr>
                <w:rtl w:val="0"/>
              </w:rPr>
            </w:r>
          </w:p>
        </w:tc>
      </w:tr>
    </w:tbl>
    <w:p w:rsidR="00000000" w:rsidDel="00000000" w:rsidP="00000000" w:rsidRDefault="00000000" w:rsidRPr="00000000" w14:paraId="000000BF">
      <w:pPr>
        <w:spacing w:after="240" w:before="240" w:lineRule="auto"/>
        <w:rPr>
          <w:b w:val="1"/>
        </w:rPr>
      </w:pPr>
      <w:r w:rsidDel="00000000" w:rsidR="00000000" w:rsidRPr="00000000">
        <w:rPr>
          <w:rtl w:val="0"/>
        </w:rPr>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rtl w:val="0"/>
        </w:rPr>
        <w:t xml:space="preserve">Bigram models achieved the best performance (904 perplexity) with simple backoff</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Add-k smoothing degraded performance for higher-order n-grams due to excessive smoothing over large BPE vocabularies</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Backoff consistently outperformed interpolation by avoiding over-smoothing</w:t>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rtl w:val="0"/>
        </w:rPr>
        <w:t xml:space="preserve">The k-value sweep showed optimal performance around k=0.01, but we maintained k=1.0 per assignment requirements</w:t>
      </w:r>
    </w:p>
    <w:p w:rsidR="00000000" w:rsidDel="00000000" w:rsidP="00000000" w:rsidRDefault="00000000" w:rsidRPr="00000000" w14:paraId="000000C4">
      <w:pPr>
        <w:spacing w:after="240" w:before="240" w:lineRule="auto"/>
        <w:rPr/>
      </w:pPr>
      <w:r w:rsidDel="00000000" w:rsidR="00000000" w:rsidRPr="00000000">
        <w:rPr>
          <w:rtl w:val="0"/>
        </w:rPr>
        <w:t xml:space="preserve">Text generation samples revealed characteristic n-gram behavior:</w:t>
      </w:r>
    </w:p>
    <w:p w:rsidR="00000000" w:rsidDel="00000000" w:rsidP="00000000" w:rsidRDefault="00000000" w:rsidRPr="00000000" w14:paraId="000000C5">
      <w:pPr>
        <w:numPr>
          <w:ilvl w:val="0"/>
          <w:numId w:val="18"/>
        </w:numPr>
        <w:spacing w:after="0" w:afterAutospacing="0" w:before="240" w:lineRule="auto"/>
        <w:ind w:left="720" w:hanging="360"/>
      </w:pPr>
      <w:r w:rsidDel="00000000" w:rsidR="00000000" w:rsidRPr="00000000">
        <w:rPr>
          <w:b w:val="1"/>
          <w:rtl w:val="0"/>
        </w:rPr>
        <w:t xml:space="preserve">Argmax</w:t>
      </w:r>
      <w:r w:rsidDel="00000000" w:rsidR="00000000" w:rsidRPr="00000000">
        <w:rPr>
          <w:rtl w:val="0"/>
        </w:rPr>
        <w:t xml:space="preserve">: Grammatical but repetitive outputs</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b w:val="1"/>
          <w:rtl w:val="0"/>
        </w:rPr>
        <w:t xml:space="preserve">Sampling</w:t>
      </w:r>
      <w:r w:rsidDel="00000000" w:rsidR="00000000" w:rsidRPr="00000000">
        <w:rPr>
          <w:rtl w:val="0"/>
        </w:rPr>
        <w:t xml:space="preserve">: More varied but occasionally incoherent text</w:t>
      </w:r>
    </w:p>
    <w:p w:rsidR="00000000" w:rsidDel="00000000" w:rsidP="00000000" w:rsidRDefault="00000000" w:rsidRPr="00000000" w14:paraId="000000C7">
      <w:pPr>
        <w:numPr>
          <w:ilvl w:val="0"/>
          <w:numId w:val="18"/>
        </w:numPr>
        <w:spacing w:after="240" w:before="0" w:beforeAutospacing="0" w:lineRule="auto"/>
        <w:ind w:left="720" w:hanging="360"/>
      </w:pPr>
      <w:r w:rsidDel="00000000" w:rsidR="00000000" w:rsidRPr="00000000">
        <w:rPr>
          <w:b w:val="1"/>
          <w:rtl w:val="0"/>
        </w:rPr>
        <w:t xml:space="preserve">Context sensitivity</w:t>
      </w:r>
      <w:r w:rsidDel="00000000" w:rsidR="00000000" w:rsidRPr="00000000">
        <w:rPr>
          <w:rtl w:val="0"/>
        </w:rPr>
        <w:t xml:space="preserve">: Clear improvements from unigram to trigram models</w:t>
      </w:r>
    </w:p>
    <w:p w:rsidR="00000000" w:rsidDel="00000000" w:rsidP="00000000" w:rsidRDefault="00000000" w:rsidRPr="00000000" w14:paraId="000000C8">
      <w:pPr>
        <w:pStyle w:val="Heading2"/>
        <w:keepNext w:val="0"/>
        <w:keepLines w:val="0"/>
        <w:spacing w:after="80" w:lineRule="auto"/>
        <w:rPr>
          <w:b w:val="1"/>
          <w:sz w:val="34"/>
          <w:szCs w:val="34"/>
        </w:rPr>
      </w:pPr>
      <w:bookmarkStart w:colFirst="0" w:colLast="0" w:name="_vtv5ue1yxde6" w:id="11"/>
      <w:bookmarkEnd w:id="11"/>
      <w:r w:rsidDel="00000000" w:rsidR="00000000" w:rsidRPr="00000000">
        <w:rPr>
          <w:b w:val="1"/>
          <w:sz w:val="34"/>
          <w:szCs w:val="34"/>
          <w:rtl w:val="0"/>
        </w:rPr>
        <w:t xml:space="preserve">Task 3: Neural N-gram Language Models</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bg1awngreqwf" w:id="12"/>
      <w:bookmarkEnd w:id="12"/>
      <w:r w:rsidDel="00000000" w:rsidR="00000000" w:rsidRPr="00000000">
        <w:rPr>
          <w:b w:val="1"/>
          <w:color w:val="000000"/>
          <w:sz w:val="26"/>
          <w:szCs w:val="26"/>
          <w:rtl w:val="0"/>
        </w:rPr>
        <w:t xml:space="preserve">Theoretical Background</w:t>
      </w:r>
    </w:p>
    <w:p w:rsidR="00000000" w:rsidDel="00000000" w:rsidP="00000000" w:rsidRDefault="00000000" w:rsidRPr="00000000" w14:paraId="000000CA">
      <w:pPr>
        <w:spacing w:after="240" w:before="240" w:lineRule="auto"/>
        <w:rPr/>
      </w:pPr>
      <w:r w:rsidDel="00000000" w:rsidR="00000000" w:rsidRPr="00000000">
        <w:rPr>
          <w:rtl w:val="0"/>
        </w:rPr>
        <w:t xml:space="preserve">Neural language models address the sparsity problem by learning dense vector representations (embeddings) that capture semantic similarity. Instead of discrete counts, these models use continuous representations where similar words have similar embeddings, allowing generalization beyond exact matches.</w:t>
      </w:r>
    </w:p>
    <w:p w:rsidR="00000000" w:rsidDel="00000000" w:rsidP="00000000" w:rsidRDefault="00000000" w:rsidRPr="00000000" w14:paraId="000000CB">
      <w:pPr>
        <w:spacing w:after="240" w:before="240" w:lineRule="auto"/>
        <w:rPr/>
      </w:pPr>
      <w:r w:rsidDel="00000000" w:rsidR="00000000" w:rsidRPr="00000000">
        <w:rPr>
          <w:rtl w:val="0"/>
        </w:rPr>
        <w:t xml:space="preserve">The architecture consists of:</w:t>
      </w:r>
    </w:p>
    <w:p w:rsidR="00000000" w:rsidDel="00000000" w:rsidP="00000000" w:rsidRDefault="00000000" w:rsidRPr="00000000" w14:paraId="000000CC">
      <w:pPr>
        <w:numPr>
          <w:ilvl w:val="0"/>
          <w:numId w:val="15"/>
        </w:numPr>
        <w:spacing w:after="0" w:afterAutospacing="0" w:before="240" w:lineRule="auto"/>
        <w:ind w:left="720" w:hanging="360"/>
      </w:pPr>
      <w:r w:rsidDel="00000000" w:rsidR="00000000" w:rsidRPr="00000000">
        <w:rPr>
          <w:b w:val="1"/>
          <w:rtl w:val="0"/>
        </w:rPr>
        <w:t xml:space="preserve">Embedding layer</w:t>
      </w:r>
      <w:r w:rsidDel="00000000" w:rsidR="00000000" w:rsidRPr="00000000">
        <w:rPr>
          <w:rtl w:val="0"/>
        </w:rPr>
        <w:t xml:space="preserve">: Maps discrete tokens to dense vectors</w:t>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b w:val="1"/>
          <w:rtl w:val="0"/>
        </w:rPr>
        <w:t xml:space="preserve">Feedforward networks</w:t>
      </w:r>
      <w:r w:rsidDel="00000000" w:rsidR="00000000" w:rsidRPr="00000000">
        <w:rPr>
          <w:rtl w:val="0"/>
        </w:rPr>
        <w:t xml:space="preserve">: Process concatenated context embeddings</w:t>
      </w:r>
    </w:p>
    <w:p w:rsidR="00000000" w:rsidDel="00000000" w:rsidP="00000000" w:rsidRDefault="00000000" w:rsidRPr="00000000" w14:paraId="000000CE">
      <w:pPr>
        <w:numPr>
          <w:ilvl w:val="0"/>
          <w:numId w:val="15"/>
        </w:numPr>
        <w:spacing w:after="24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Predicts probability distribution over vocabulary</w:t>
      </w:r>
    </w:p>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rtl w:val="0"/>
        </w:rPr>
        <w:t xml:space="preserve">For a trigram model: </w:t>
      </w:r>
      <w:r w:rsidDel="00000000" w:rsidR="00000000" w:rsidRPr="00000000">
        <w:rPr>
          <w:rFonts w:ascii="Andika" w:cs="Andika" w:eastAsia="Andika" w:hAnsi="Andika"/>
          <w:color w:val="188038"/>
          <w:rtl w:val="0"/>
        </w:rPr>
        <w:t xml:space="preserve">[token₁, token₂] → [emb₁, emb₂] → concat → MLPs → softmax</w:t>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4dc6nbsl2ztl" w:id="13"/>
      <w:bookmarkEnd w:id="13"/>
      <w:r w:rsidDel="00000000" w:rsidR="00000000" w:rsidRPr="00000000">
        <w:rPr>
          <w:b w:val="1"/>
          <w:color w:val="000000"/>
          <w:sz w:val="26"/>
          <w:szCs w:val="26"/>
          <w:rtl w:val="0"/>
        </w:rPr>
        <w:t xml:space="preserve">Implementation Details</w:t>
      </w:r>
    </w:p>
    <w:p w:rsidR="00000000" w:rsidDel="00000000" w:rsidP="00000000" w:rsidRDefault="00000000" w:rsidRPr="00000000" w14:paraId="000000D1">
      <w:pPr>
        <w:spacing w:after="240" w:before="240" w:lineRule="auto"/>
        <w:rPr/>
      </w:pPr>
      <w:r w:rsidDel="00000000" w:rsidR="00000000" w:rsidRPr="00000000">
        <w:rPr>
          <w:rtl w:val="0"/>
        </w:rPr>
        <w:t xml:space="preserve">Our neural n-gram implementation uses PyTorch with careful regularization to prevent overfitting:</w:t>
      </w:r>
    </w:p>
    <w:p w:rsidR="00000000" w:rsidDel="00000000" w:rsidP="00000000" w:rsidRDefault="00000000" w:rsidRPr="00000000" w14:paraId="000000D2">
      <w:pPr>
        <w:rPr/>
      </w:pPr>
      <w:r w:rsidDel="00000000" w:rsidR="00000000" w:rsidRPr="00000000">
        <w:rPr>
          <w:rtl w:val="0"/>
        </w:rPr>
        <w:t xml:space="preserve">class NeuralNgramModel(nn.Module):</w:t>
      </w:r>
    </w:p>
    <w:p w:rsidR="00000000" w:rsidDel="00000000" w:rsidP="00000000" w:rsidRDefault="00000000" w:rsidRPr="00000000" w14:paraId="000000D3">
      <w:pPr>
        <w:rPr/>
      </w:pPr>
      <w:r w:rsidDel="00000000" w:rsidR="00000000" w:rsidRPr="00000000">
        <w:rPr>
          <w:rtl w:val="0"/>
        </w:rPr>
        <w:t xml:space="preserve">    def __init__(self, vocab_size, n, n_embd=256, n_hidden=512, dropout=0.2):</w:t>
      </w:r>
    </w:p>
    <w:p w:rsidR="00000000" w:rsidDel="00000000" w:rsidP="00000000" w:rsidRDefault="00000000" w:rsidRPr="00000000" w14:paraId="000000D4">
      <w:pPr>
        <w:rPr/>
      </w:pPr>
      <w:r w:rsidDel="00000000" w:rsidR="00000000" w:rsidRPr="00000000">
        <w:rPr>
          <w:rtl w:val="0"/>
        </w:rPr>
        <w:t xml:space="preserve">        super().__init__()</w:t>
      </w:r>
    </w:p>
    <w:p w:rsidR="00000000" w:rsidDel="00000000" w:rsidP="00000000" w:rsidRDefault="00000000" w:rsidRPr="00000000" w14:paraId="000000D5">
      <w:pPr>
        <w:rPr/>
      </w:pPr>
      <w:r w:rsidDel="00000000" w:rsidR="00000000" w:rsidRPr="00000000">
        <w:rPr>
          <w:rtl w:val="0"/>
        </w:rPr>
        <w:t xml:space="preserve">        self.embedding = nn.Embedding(vocab_size, n_embd)</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if n == 1:</w:t>
      </w:r>
    </w:p>
    <w:p w:rsidR="00000000" w:rsidDel="00000000" w:rsidP="00000000" w:rsidRDefault="00000000" w:rsidRPr="00000000" w14:paraId="000000D8">
      <w:pPr>
        <w:rPr/>
      </w:pPr>
      <w:r w:rsidDel="00000000" w:rsidR="00000000" w:rsidRPr="00000000">
        <w:rPr>
          <w:rtl w:val="0"/>
        </w:rPr>
        <w:t xml:space="preserve">            self.out = nn.Linear(n_embd, vocab_size)</w:t>
      </w:r>
    </w:p>
    <w:p w:rsidR="00000000" w:rsidDel="00000000" w:rsidP="00000000" w:rsidRDefault="00000000" w:rsidRPr="00000000" w14:paraId="000000D9">
      <w:pPr>
        <w:rPr/>
      </w:pPr>
      <w:r w:rsidDel="00000000" w:rsidR="00000000" w:rsidRPr="00000000">
        <w:rPr>
          <w:rtl w:val="0"/>
        </w:rPr>
        <w:t xml:space="preserve">        else:</w:t>
      </w:r>
    </w:p>
    <w:p w:rsidR="00000000" w:rsidDel="00000000" w:rsidP="00000000" w:rsidRDefault="00000000" w:rsidRPr="00000000" w14:paraId="000000DA">
      <w:pPr>
        <w:rPr/>
      </w:pPr>
      <w:r w:rsidDel="00000000" w:rsidR="00000000" w:rsidRPr="00000000">
        <w:rPr>
          <w:rtl w:val="0"/>
        </w:rPr>
        <w:t xml:space="preserve">            inp = n_embd * (n-1)</w:t>
      </w:r>
    </w:p>
    <w:p w:rsidR="00000000" w:rsidDel="00000000" w:rsidP="00000000" w:rsidRDefault="00000000" w:rsidRPr="00000000" w14:paraId="000000DB">
      <w:pPr>
        <w:rPr/>
      </w:pPr>
      <w:r w:rsidDel="00000000" w:rsidR="00000000" w:rsidRPr="00000000">
        <w:rPr>
          <w:rtl w:val="0"/>
        </w:rPr>
        <w:t xml:space="preserve">            self.fc1 = nn.Linear(inp, n_hidden)</w:t>
      </w:r>
    </w:p>
    <w:p w:rsidR="00000000" w:rsidDel="00000000" w:rsidP="00000000" w:rsidRDefault="00000000" w:rsidRPr="00000000" w14:paraId="000000DC">
      <w:pPr>
        <w:rPr/>
      </w:pPr>
      <w:r w:rsidDel="00000000" w:rsidR="00000000" w:rsidRPr="00000000">
        <w:rPr>
          <w:rtl w:val="0"/>
        </w:rPr>
        <w:t xml:space="preserve">            self.fc2 = nn.Linear(n_hidden, n_hidden//2)</w:t>
      </w:r>
    </w:p>
    <w:p w:rsidR="00000000" w:rsidDel="00000000" w:rsidP="00000000" w:rsidRDefault="00000000" w:rsidRPr="00000000" w14:paraId="000000DD">
      <w:pPr>
        <w:rPr/>
      </w:pPr>
      <w:r w:rsidDel="00000000" w:rsidR="00000000" w:rsidRPr="00000000">
        <w:rPr>
          <w:rtl w:val="0"/>
        </w:rPr>
        <w:t xml:space="preserve">            self.out = nn.Linear(n_hidden//2, vocab_size)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Key training techniques included:</w:t>
      </w:r>
    </w:p>
    <w:p w:rsidR="00000000" w:rsidDel="00000000" w:rsidP="00000000" w:rsidRDefault="00000000" w:rsidRPr="00000000" w14:paraId="000000E0">
      <w:pPr>
        <w:numPr>
          <w:ilvl w:val="0"/>
          <w:numId w:val="11"/>
        </w:numPr>
        <w:spacing w:after="0" w:afterAutospacing="0" w:before="240" w:lineRule="auto"/>
        <w:ind w:left="720" w:hanging="360"/>
      </w:pPr>
      <w:r w:rsidDel="00000000" w:rsidR="00000000" w:rsidRPr="00000000">
        <w:rPr>
          <w:b w:val="1"/>
          <w:rtl w:val="0"/>
        </w:rPr>
        <w:t xml:space="preserve">Early stopping</w:t>
      </w:r>
      <w:r w:rsidDel="00000000" w:rsidR="00000000" w:rsidRPr="00000000">
        <w:rPr>
          <w:rtl w:val="0"/>
        </w:rPr>
        <w:t xml:space="preserve">: Prevent overfitting with patience-based termination</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b w:val="1"/>
          <w:rtl w:val="0"/>
        </w:rPr>
        <w:t xml:space="preserve">Learning rate scheduling</w:t>
      </w:r>
      <w:r w:rsidDel="00000000" w:rsidR="00000000" w:rsidRPr="00000000">
        <w:rPr>
          <w:rtl w:val="0"/>
        </w:rPr>
        <w:t xml:space="preserve">: Adaptive reduction on validation plateau</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b w:val="1"/>
          <w:rtl w:val="0"/>
        </w:rPr>
        <w:t xml:space="preserve">Log-linear interpolation</w:t>
      </w:r>
      <w:r w:rsidDel="00000000" w:rsidR="00000000" w:rsidRPr="00000000">
        <w:rPr>
          <w:rtl w:val="0"/>
        </w:rPr>
        <w:t xml:space="preserve">: Blend neural predictions with unigram priors</w:t>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b w:val="1"/>
          <w:rtl w:val="0"/>
        </w:rPr>
        <w:t xml:space="preserve">Gradient clipping</w:t>
      </w:r>
      <w:r w:rsidDel="00000000" w:rsidR="00000000" w:rsidRPr="00000000">
        <w:rPr>
          <w:rtl w:val="0"/>
        </w:rPr>
        <w:t xml:space="preserve">: Stabilize training dynamics</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v9m7pf7is3gt" w:id="14"/>
      <w:bookmarkEnd w:id="14"/>
      <w:r w:rsidDel="00000000" w:rsidR="00000000" w:rsidRPr="00000000">
        <w:rPr>
          <w:b w:val="1"/>
          <w:color w:val="000000"/>
          <w:sz w:val="26"/>
          <w:szCs w:val="26"/>
          <w:rtl w:val="0"/>
        </w:rPr>
        <w:t xml:space="preserve">Task 3 Results</w:t>
      </w:r>
    </w:p>
    <w:p w:rsidR="00000000" w:rsidDel="00000000" w:rsidP="00000000" w:rsidRDefault="00000000" w:rsidRPr="00000000" w14:paraId="000000E5">
      <w:pPr>
        <w:spacing w:after="240" w:before="240" w:lineRule="auto"/>
        <w:rPr/>
      </w:pPr>
      <w:r w:rsidDel="00000000" w:rsidR="00000000" w:rsidRPr="00000000">
        <w:rPr>
          <w:rtl w:val="0"/>
        </w:rPr>
        <w:t xml:space="preserve">Training neural models with grid search over optimizers (Adam, AdamW) and interpolation weights:</w:t>
      </w:r>
    </w:p>
    <w:p w:rsidR="00000000" w:rsidDel="00000000" w:rsidP="00000000" w:rsidRDefault="00000000" w:rsidRPr="00000000" w14:paraId="000000E6">
      <w:pPr>
        <w:spacing w:after="240" w:before="240" w:lineRule="auto"/>
        <w:rPr/>
      </w:pPr>
      <w:r w:rsidDel="00000000" w:rsidR="00000000" w:rsidRPr="00000000">
        <w:rPr>
          <w:rtl w:val="0"/>
        </w:rPr>
      </w:r>
    </w:p>
    <w:tbl>
      <w:tblPr>
        <w:tblStyle w:val="Table3"/>
        <w:tblW w:w="89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2955"/>
        <w:tblGridChange w:id="0">
          <w:tblGrid>
            <w:gridCol w:w="1500"/>
            <w:gridCol w:w="1500"/>
            <w:gridCol w:w="1500"/>
            <w:gridCol w:w="1500"/>
            <w:gridCol w:w="295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b w:val="1"/>
                <w:color w:val="ffffff"/>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b w:val="1"/>
                <w:color w:val="ffffff"/>
                <w:rtl w:val="0"/>
              </w:rPr>
              <w:t xml:space="preserve">Test PPL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b w:val="1"/>
                <w:color w:val="ffffff"/>
                <w:rtl w:val="0"/>
              </w:rPr>
              <w:t xml:space="preserve">Valid PPL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b w:val="1"/>
                <w:color w:val="ffffff"/>
                <w:rtl w:val="0"/>
              </w:rPr>
              <w:t xml:space="preserve">Parameters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20"/>
                <w:szCs w:val="20"/>
              </w:rPr>
            </w:pPr>
            <w:r w:rsidDel="00000000" w:rsidR="00000000" w:rsidRPr="00000000">
              <w:rPr>
                <w:b w:val="1"/>
                <w:color w:val="ffffff"/>
                <w:rtl w:val="0"/>
              </w:rPr>
              <w:t xml:space="preserve">Training Time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rtl w:val="0"/>
              </w:rPr>
              <w:t xml:space="preserve">1-gram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rtl w:val="0"/>
              </w:rPr>
              <w:t xml:space="preserve">1221.78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rtl w:val="0"/>
              </w:rPr>
              <w:t xml:space="preserve">1208.6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rtl w:val="0"/>
              </w:rPr>
              <w:t xml:space="preserve">632,734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rtl w:val="0"/>
              </w:rPr>
              <w:t xml:space="preserve">45.9s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rtl w:val="0"/>
              </w:rPr>
              <w:t xml:space="preserve">2-gram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rtl w:val="0"/>
              </w:rPr>
              <w:t xml:space="preserve">315.21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rtl w:val="0"/>
              </w:rPr>
              <w:t xml:space="preserve">291.52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rtl w:val="0"/>
              </w:rPr>
              <w:t xml:space="preserve">1,525,918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rtl w:val="0"/>
              </w:rPr>
              <w:t xml:space="preserve">173.5s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rtl w:val="0"/>
              </w:rPr>
              <w:t xml:space="preserve">3-gram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b w:val="1"/>
                <w:rtl w:val="0"/>
              </w:rPr>
              <w:t xml:space="preserve">253.47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b w:val="1"/>
                <w:rtl w:val="0"/>
              </w:rPr>
              <w:t xml:space="preserve">220.56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rtl w:val="0"/>
              </w:rPr>
              <w:t xml:space="preserve">1,656,990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rtl w:val="0"/>
              </w:rPr>
              <w:t xml:space="preserve">261.5s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rtl w:val="0"/>
              </w:rPr>
              <w:t xml:space="preserve">4-gram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rtl w:val="0"/>
              </w:rPr>
              <w:t xml:space="preserve">260.16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rtl w:val="0"/>
              </w:rPr>
              <w:t xml:space="preserve">220.11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rtl w:val="0"/>
              </w:rPr>
              <w:t xml:space="preserve">1,788,062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rtl w:val="0"/>
              </w:rPr>
              <w:t xml:space="preserve">244.0s</w:t>
            </w:r>
            <w:r w:rsidDel="00000000" w:rsidR="00000000" w:rsidRPr="00000000">
              <w:rPr>
                <w:rtl w:val="0"/>
              </w:rPr>
            </w:r>
          </w:p>
        </w:tc>
      </w:tr>
    </w:tbl>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Major improvements over classical models:</w:t>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rtl w:val="0"/>
        </w:rPr>
        <w:t xml:space="preserve">Neural 3-gram achieved 253 perplexity vs. 1009 for classical trigram</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Embeddings successfully captured semantic similarities for better generalization</w:t>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Adam optimizer with α=0.2 interpolation weight proved optimal for n≥2</w:t>
      </w:r>
    </w:p>
    <w:p w:rsidR="00000000" w:rsidDel="00000000" w:rsidP="00000000" w:rsidRDefault="00000000" w:rsidRPr="00000000" w14:paraId="00000105">
      <w:pPr>
        <w:spacing w:after="240" w:before="240" w:lineRule="auto"/>
        <w:rPr/>
      </w:pPr>
      <w:r w:rsidDel="00000000" w:rsidR="00000000" w:rsidRPr="00000000">
        <w:rPr>
          <w:rtl w:val="0"/>
        </w:rPr>
        <w:t xml:space="preserve">The 3-gram model found the sweet spot between context length and overfitting, while 4-gram showed slight degradation despite lower validation perplexity.</w:t>
      </w:r>
    </w:p>
    <w:p w:rsidR="00000000" w:rsidDel="00000000" w:rsidP="00000000" w:rsidRDefault="00000000" w:rsidRPr="00000000" w14:paraId="00000106">
      <w:pPr>
        <w:pStyle w:val="Heading2"/>
        <w:keepNext w:val="0"/>
        <w:keepLines w:val="0"/>
        <w:spacing w:after="80" w:lineRule="auto"/>
        <w:rPr>
          <w:b w:val="1"/>
          <w:sz w:val="34"/>
          <w:szCs w:val="34"/>
        </w:rPr>
      </w:pPr>
      <w:bookmarkStart w:colFirst="0" w:colLast="0" w:name="_6y4a2bo5ek4b" w:id="15"/>
      <w:bookmarkEnd w:id="15"/>
      <w:r w:rsidDel="00000000" w:rsidR="00000000" w:rsidRPr="00000000">
        <w:rPr>
          <w:b w:val="1"/>
          <w:sz w:val="34"/>
          <w:szCs w:val="34"/>
          <w:rtl w:val="0"/>
        </w:rPr>
        <w:t xml:space="preserve">Task 4: GPT(2?) Language Modeling on Shakespeare</w:t>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b2a8g2u1sto" w:id="16"/>
      <w:bookmarkEnd w:id="16"/>
      <w:r w:rsidDel="00000000" w:rsidR="00000000" w:rsidRPr="00000000">
        <w:rPr>
          <w:b w:val="1"/>
          <w:color w:val="000000"/>
          <w:sz w:val="26"/>
          <w:szCs w:val="26"/>
          <w:rtl w:val="0"/>
        </w:rPr>
        <w:t xml:space="preserve">Theoretical Background</w:t>
      </w:r>
    </w:p>
    <w:p w:rsidR="00000000" w:rsidDel="00000000" w:rsidP="00000000" w:rsidRDefault="00000000" w:rsidRPr="00000000" w14:paraId="00000108">
      <w:pPr>
        <w:spacing w:after="240" w:before="240" w:lineRule="auto"/>
        <w:rPr/>
      </w:pPr>
      <w:r w:rsidDel="00000000" w:rsidR="00000000" w:rsidRPr="00000000">
        <w:rPr>
          <w:rtl w:val="0"/>
        </w:rPr>
        <w:t xml:space="preserve">Transformers revolutionized NLP by replacing recurrent architectures with attention mechanisms that can process sequences in parallel. The key innovation is self-attention, which allows each position to attend to all previous positions simultaneously.</w:t>
      </w:r>
    </w:p>
    <w:p w:rsidR="00000000" w:rsidDel="00000000" w:rsidP="00000000" w:rsidRDefault="00000000" w:rsidRPr="00000000" w14:paraId="00000109">
      <w:pPr>
        <w:spacing w:after="240" w:before="240" w:lineRule="auto"/>
        <w:rPr/>
      </w:pPr>
      <w:r w:rsidDel="00000000" w:rsidR="00000000" w:rsidRPr="00000000">
        <w:rPr>
          <w:rtl w:val="0"/>
        </w:rPr>
        <w:t xml:space="preserve">The GPT architecture consists of:</w:t>
      </w:r>
    </w:p>
    <w:p w:rsidR="00000000" w:rsidDel="00000000" w:rsidP="00000000" w:rsidRDefault="00000000" w:rsidRPr="00000000" w14:paraId="0000010A">
      <w:pPr>
        <w:numPr>
          <w:ilvl w:val="0"/>
          <w:numId w:val="8"/>
        </w:numPr>
        <w:spacing w:after="0" w:afterAutospacing="0" w:before="240" w:lineRule="auto"/>
        <w:ind w:left="720" w:hanging="360"/>
      </w:pPr>
      <w:r w:rsidDel="00000000" w:rsidR="00000000" w:rsidRPr="00000000">
        <w:rPr>
          <w:b w:val="1"/>
          <w:rtl w:val="0"/>
        </w:rPr>
        <w:t xml:space="preserve">Token + positional embeddings</w:t>
      </w:r>
      <w:r w:rsidDel="00000000" w:rsidR="00000000" w:rsidRPr="00000000">
        <w:rPr>
          <w:rtl w:val="0"/>
        </w:rPr>
        <w:t xml:space="preserve">: Represent both content and position</w:t>
      </w:r>
    </w:p>
    <w:p w:rsidR="00000000" w:rsidDel="00000000" w:rsidP="00000000" w:rsidRDefault="00000000" w:rsidRPr="00000000" w14:paraId="0000010B">
      <w:pPr>
        <w:numPr>
          <w:ilvl w:val="0"/>
          <w:numId w:val="8"/>
        </w:numPr>
        <w:spacing w:after="0" w:afterAutospacing="0" w:before="0" w:beforeAutospacing="0" w:lineRule="auto"/>
        <w:ind w:left="720" w:hanging="360"/>
      </w:pPr>
      <w:r w:rsidDel="00000000" w:rsidR="00000000" w:rsidRPr="00000000">
        <w:rPr>
          <w:b w:val="1"/>
          <w:rtl w:val="0"/>
        </w:rPr>
        <w:t xml:space="preserve">Causal self-attention</w:t>
      </w:r>
      <w:r w:rsidDel="00000000" w:rsidR="00000000" w:rsidRPr="00000000">
        <w:rPr>
          <w:rtl w:val="0"/>
        </w:rPr>
        <w:t xml:space="preserve">: Each token attends only to previous tokens</w:t>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b w:val="1"/>
          <w:rtl w:val="0"/>
        </w:rPr>
        <w:t xml:space="preserve">Layer normalization</w:t>
      </w:r>
      <w:r w:rsidDel="00000000" w:rsidR="00000000" w:rsidRPr="00000000">
        <w:rPr>
          <w:rtl w:val="0"/>
        </w:rPr>
        <w:t xml:space="preserve">: Stabilize training of deep networks</w:t>
      </w:r>
    </w:p>
    <w:p w:rsidR="00000000" w:rsidDel="00000000" w:rsidP="00000000" w:rsidRDefault="00000000" w:rsidRPr="00000000" w14:paraId="0000010D">
      <w:pPr>
        <w:numPr>
          <w:ilvl w:val="0"/>
          <w:numId w:val="8"/>
        </w:numPr>
        <w:spacing w:after="240" w:before="0" w:beforeAutospacing="0" w:lineRule="auto"/>
        <w:ind w:left="720" w:hanging="360"/>
      </w:pPr>
      <w:r w:rsidDel="00000000" w:rsidR="00000000" w:rsidRPr="00000000">
        <w:rPr>
          <w:b w:val="1"/>
          <w:rtl w:val="0"/>
        </w:rPr>
        <w:t xml:space="preserve">Feedforward blocks</w:t>
      </w:r>
      <w:r w:rsidDel="00000000" w:rsidR="00000000" w:rsidRPr="00000000">
        <w:rPr>
          <w:rtl w:val="0"/>
        </w:rPr>
        <w:t xml:space="preserve">: Process attended representations</w:t>
      </w:r>
    </w:p>
    <w:p w:rsidR="00000000" w:rsidDel="00000000" w:rsidP="00000000" w:rsidRDefault="00000000" w:rsidRPr="00000000" w14:paraId="0000010E">
      <w:pPr>
        <w:spacing w:after="240" w:before="240" w:lineRule="auto"/>
        <w:ind w:left="720" w:firstLine="0"/>
        <w:rPr/>
      </w:pPr>
      <w:r w:rsidDel="00000000" w:rsidR="00000000" w:rsidRPr="00000000">
        <w:rPr/>
        <w:drawing>
          <wp:inline distB="114300" distT="114300" distL="114300" distR="114300">
            <wp:extent cx="5848350" cy="722947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4835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Image source: </w:t>
      </w:r>
      <w:hyperlink r:id="rId13">
        <w:r w:rsidDel="00000000" w:rsidR="00000000" w:rsidRPr="00000000">
          <w:rPr>
            <w:color w:val="1155cc"/>
            <w:u w:val="single"/>
            <w:rtl w:val="0"/>
          </w:rPr>
          <w:t xml:space="preserve">https://magazine.sebastianraschka.com/p/from-gpt-2-to-gpt-oss-analyzing-the</w:t>
        </w:r>
      </w:hyperlink>
      <w:r w:rsidDel="00000000" w:rsidR="00000000" w:rsidRPr="00000000">
        <w:rPr>
          <w:rtl w:val="0"/>
        </w:rPr>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tl w:val="0"/>
        </w:rPr>
        <w:t xml:space="preserve">The causal mask ensures autoregressive generation: </w:t>
      </w:r>
      <w:r w:rsidDel="00000000" w:rsidR="00000000" w:rsidRPr="00000000">
        <w:rPr>
          <w:rFonts w:ascii="Nova Mono" w:cs="Nova Mono" w:eastAsia="Nova Mono" w:hAnsi="Nova Mono"/>
          <w:color w:val="188038"/>
          <w:rtl w:val="0"/>
        </w:rPr>
        <w:t xml:space="preserve">mask[i,j] = -∞ if j &gt; i else 0</w:t>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tjf2yhkji6ok" w:id="17"/>
      <w:bookmarkEnd w:id="17"/>
      <w:r w:rsidDel="00000000" w:rsidR="00000000" w:rsidRPr="00000000">
        <w:rPr>
          <w:b w:val="1"/>
          <w:color w:val="000000"/>
          <w:sz w:val="26"/>
          <w:szCs w:val="26"/>
          <w:rtl w:val="0"/>
        </w:rPr>
        <w:t xml:space="preserve">Implementation Details</w:t>
      </w:r>
    </w:p>
    <w:p w:rsidR="00000000" w:rsidDel="00000000" w:rsidP="00000000" w:rsidRDefault="00000000" w:rsidRPr="00000000" w14:paraId="00000112">
      <w:pPr>
        <w:spacing w:after="240" w:before="240" w:lineRule="auto"/>
        <w:rPr/>
      </w:pPr>
      <w:r w:rsidDel="00000000" w:rsidR="00000000" w:rsidRPr="00000000">
        <w:rPr>
          <w:rtl w:val="0"/>
        </w:rPr>
        <w:t xml:space="preserve">Our transformer implementation builds causal self-attention from scratch:</w:t>
      </w:r>
    </w:p>
    <w:p w:rsidR="00000000" w:rsidDel="00000000" w:rsidP="00000000" w:rsidRDefault="00000000" w:rsidRPr="00000000" w14:paraId="00000113">
      <w:pPr>
        <w:rPr/>
      </w:pPr>
      <w:r w:rsidDel="00000000" w:rsidR="00000000" w:rsidRPr="00000000">
        <w:rPr>
          <w:rtl w:val="0"/>
        </w:rPr>
        <w:t xml:space="preserve">class CausalSelfAttention(nn.Module):</w:t>
      </w:r>
    </w:p>
    <w:p w:rsidR="00000000" w:rsidDel="00000000" w:rsidP="00000000" w:rsidRDefault="00000000" w:rsidRPr="00000000" w14:paraId="00000114">
      <w:pPr>
        <w:rPr/>
      </w:pPr>
      <w:r w:rsidDel="00000000" w:rsidR="00000000" w:rsidRPr="00000000">
        <w:rPr>
          <w:rtl w:val="0"/>
        </w:rPr>
        <w:t xml:space="preserve">    def forward(self, x):</w:t>
      </w:r>
    </w:p>
    <w:p w:rsidR="00000000" w:rsidDel="00000000" w:rsidP="00000000" w:rsidRDefault="00000000" w:rsidRPr="00000000" w14:paraId="00000115">
      <w:pPr>
        <w:rPr/>
      </w:pPr>
      <w:r w:rsidDel="00000000" w:rsidR="00000000" w:rsidRPr="00000000">
        <w:rPr>
          <w:rtl w:val="0"/>
        </w:rPr>
        <w:t xml:space="preserve">        B, T, C = x.shape</w:t>
      </w:r>
    </w:p>
    <w:p w:rsidR="00000000" w:rsidDel="00000000" w:rsidP="00000000" w:rsidRDefault="00000000" w:rsidRPr="00000000" w14:paraId="00000116">
      <w:pPr>
        <w:rPr/>
      </w:pPr>
      <w:r w:rsidDel="00000000" w:rsidR="00000000" w:rsidRPr="00000000">
        <w:rPr>
          <w:rtl w:val="0"/>
        </w:rPr>
        <w:t xml:space="preserve">        q, k, v = self.c_attn(x).split(C, dim=2)</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 Reshape for multi-head attention</w:t>
      </w:r>
    </w:p>
    <w:p w:rsidR="00000000" w:rsidDel="00000000" w:rsidP="00000000" w:rsidRDefault="00000000" w:rsidRPr="00000000" w14:paraId="00000119">
      <w:pPr>
        <w:rPr/>
      </w:pPr>
      <w:r w:rsidDel="00000000" w:rsidR="00000000" w:rsidRPr="00000000">
        <w:rPr>
          <w:rtl w:val="0"/>
        </w:rPr>
        <w:t xml:space="preserve">        q = q.view(B, T, self.n_head, self.head_dim).transpose(1, 2)</w:t>
      </w:r>
    </w:p>
    <w:p w:rsidR="00000000" w:rsidDel="00000000" w:rsidP="00000000" w:rsidRDefault="00000000" w:rsidRPr="00000000" w14:paraId="0000011A">
      <w:pPr>
        <w:rPr/>
      </w:pPr>
      <w:r w:rsidDel="00000000" w:rsidR="00000000" w:rsidRPr="00000000">
        <w:rPr>
          <w:rtl w:val="0"/>
        </w:rPr>
        <w:t xml:space="preserve">        k = k.view(B, T, self.n_head, self.head_dim).transpose(1, 2)</w:t>
      </w:r>
    </w:p>
    <w:p w:rsidR="00000000" w:rsidDel="00000000" w:rsidP="00000000" w:rsidRDefault="00000000" w:rsidRPr="00000000" w14:paraId="0000011B">
      <w:pPr>
        <w:rPr/>
      </w:pPr>
      <w:r w:rsidDel="00000000" w:rsidR="00000000" w:rsidRPr="00000000">
        <w:rPr>
          <w:rtl w:val="0"/>
        </w:rPr>
        <w:t xml:space="preserve">        v = v.view(B, T, self.n_head, self.head_dim).transpose(1, 2)</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 Scaled dot-product attention with causal mask</w:t>
      </w:r>
    </w:p>
    <w:p w:rsidR="00000000" w:rsidDel="00000000" w:rsidP="00000000" w:rsidRDefault="00000000" w:rsidRPr="00000000" w14:paraId="0000011E">
      <w:pPr>
        <w:rPr/>
      </w:pPr>
      <w:r w:rsidDel="00000000" w:rsidR="00000000" w:rsidRPr="00000000">
        <w:rPr>
          <w:rtl w:val="0"/>
        </w:rPr>
        <w:t xml:space="preserve">        att = (q @ k.transpose(-2, -1)) * (1.0 / math.sqrt(self.head_dim))</w:t>
      </w:r>
    </w:p>
    <w:p w:rsidR="00000000" w:rsidDel="00000000" w:rsidP="00000000" w:rsidRDefault="00000000" w:rsidRPr="00000000" w14:paraId="0000011F">
      <w:pPr>
        <w:rPr/>
      </w:pPr>
      <w:r w:rsidDel="00000000" w:rsidR="00000000" w:rsidRPr="00000000">
        <w:rPr>
          <w:rtl w:val="0"/>
        </w:rPr>
        <w:t xml:space="preserve">        att = att.masked_fill(self.bias[:, :, :T, :T] == 0, float("-inf"))</w:t>
      </w:r>
    </w:p>
    <w:p w:rsidR="00000000" w:rsidDel="00000000" w:rsidP="00000000" w:rsidRDefault="00000000" w:rsidRPr="00000000" w14:paraId="00000120">
      <w:pPr>
        <w:rPr/>
      </w:pPr>
      <w:r w:rsidDel="00000000" w:rsidR="00000000" w:rsidRPr="00000000">
        <w:rPr>
          <w:rtl w:val="0"/>
        </w:rPr>
        <w:t xml:space="preserve">        att = F.softmax(att, dim=-1)</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y = att @ v</w:t>
      </w:r>
    </w:p>
    <w:p w:rsidR="00000000" w:rsidDel="00000000" w:rsidP="00000000" w:rsidRDefault="00000000" w:rsidRPr="00000000" w14:paraId="00000123">
      <w:pPr>
        <w:rPr/>
      </w:pPr>
      <w:r w:rsidDel="00000000" w:rsidR="00000000" w:rsidRPr="00000000">
        <w:rPr>
          <w:rtl w:val="0"/>
        </w:rPr>
        <w:t xml:space="preserve">        return y.transpose(1, 2).contiguous().view(B, T, C)</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To prevent overfitting on the limited Shakespeare dataset, we implemented aggressive regularization:</w:t>
      </w:r>
    </w:p>
    <w:p w:rsidR="00000000" w:rsidDel="00000000" w:rsidP="00000000" w:rsidRDefault="00000000" w:rsidRPr="00000000" w14:paraId="00000126">
      <w:pPr>
        <w:numPr>
          <w:ilvl w:val="0"/>
          <w:numId w:val="5"/>
        </w:numPr>
        <w:spacing w:after="0" w:afterAutospacing="0" w:before="240" w:lineRule="auto"/>
        <w:ind w:left="720" w:hanging="360"/>
      </w:pPr>
      <w:r w:rsidDel="00000000" w:rsidR="00000000" w:rsidRPr="00000000">
        <w:rPr>
          <w:rtl w:val="0"/>
        </w:rPr>
        <w:t xml:space="preserve">High dropout rates (0.4-0.6)</w:t>
      </w:r>
    </w:p>
    <w:p w:rsidR="00000000" w:rsidDel="00000000" w:rsidP="00000000" w:rsidRDefault="00000000" w:rsidRPr="00000000" w14:paraId="00000127">
      <w:pPr>
        <w:numPr>
          <w:ilvl w:val="0"/>
          <w:numId w:val="5"/>
        </w:numPr>
        <w:spacing w:after="0" w:afterAutospacing="0" w:before="0" w:beforeAutospacing="0" w:lineRule="auto"/>
        <w:ind w:left="720" w:hanging="360"/>
      </w:pPr>
      <w:r w:rsidDel="00000000" w:rsidR="00000000" w:rsidRPr="00000000">
        <w:rPr>
          <w:rtl w:val="0"/>
        </w:rPr>
        <w:t xml:space="preserve">Low learning rates (8e-5)</w:t>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Label smoothing (0.1)</w:t>
      </w:r>
    </w:p>
    <w:p w:rsidR="00000000" w:rsidDel="00000000" w:rsidP="00000000" w:rsidRDefault="00000000" w:rsidRPr="00000000" w14:paraId="00000129">
      <w:pPr>
        <w:numPr>
          <w:ilvl w:val="0"/>
          <w:numId w:val="5"/>
        </w:numPr>
        <w:spacing w:after="0" w:afterAutospacing="0" w:before="0" w:beforeAutospacing="0" w:lineRule="auto"/>
        <w:ind w:left="720" w:hanging="360"/>
      </w:pPr>
      <w:r w:rsidDel="00000000" w:rsidR="00000000" w:rsidRPr="00000000">
        <w:rPr>
          <w:rtl w:val="0"/>
        </w:rPr>
        <w:t xml:space="preserve">Early stopping with patience=4</w:t>
      </w:r>
    </w:p>
    <w:p w:rsidR="00000000" w:rsidDel="00000000" w:rsidP="00000000" w:rsidRDefault="00000000" w:rsidRPr="00000000" w14:paraId="0000012A">
      <w:pPr>
        <w:numPr>
          <w:ilvl w:val="0"/>
          <w:numId w:val="5"/>
        </w:numPr>
        <w:spacing w:after="240" w:before="0" w:beforeAutospacing="0" w:lineRule="auto"/>
        <w:ind w:left="720" w:hanging="360"/>
      </w:pPr>
      <w:r w:rsidDel="00000000" w:rsidR="00000000" w:rsidRPr="00000000">
        <w:rPr>
          <w:rtl w:val="0"/>
        </w:rPr>
        <w:t xml:space="preserve">Weight tying between embeddings and output layer</w:t>
      </w:r>
    </w:p>
    <w:p w:rsidR="00000000" w:rsidDel="00000000" w:rsidP="00000000" w:rsidRDefault="00000000" w:rsidRPr="00000000" w14:paraId="0000012B">
      <w:pPr>
        <w:pStyle w:val="Heading3"/>
        <w:keepNext w:val="0"/>
        <w:keepLines w:val="0"/>
        <w:spacing w:before="280" w:lineRule="auto"/>
        <w:rPr>
          <w:b w:val="1"/>
          <w:color w:val="000000"/>
          <w:sz w:val="26"/>
          <w:szCs w:val="26"/>
        </w:rPr>
      </w:pPr>
      <w:bookmarkStart w:colFirst="0" w:colLast="0" w:name="_9o5e1mx36s0q" w:id="18"/>
      <w:bookmarkEnd w:id="18"/>
      <w:r w:rsidDel="00000000" w:rsidR="00000000" w:rsidRPr="00000000">
        <w:rPr>
          <w:b w:val="1"/>
          <w:color w:val="000000"/>
          <w:sz w:val="26"/>
          <w:szCs w:val="26"/>
          <w:rtl w:val="0"/>
        </w:rPr>
        <w:t xml:space="preserve">Task 4 Results</w:t>
      </w:r>
    </w:p>
    <w:p w:rsidR="00000000" w:rsidDel="00000000" w:rsidP="00000000" w:rsidRDefault="00000000" w:rsidRPr="00000000" w14:paraId="0000012C">
      <w:pPr>
        <w:spacing w:after="240" w:before="240" w:lineRule="auto"/>
        <w:rPr/>
      </w:pPr>
      <w:r w:rsidDel="00000000" w:rsidR="00000000" w:rsidRPr="00000000">
        <w:rPr>
          <w:rtl w:val="0"/>
        </w:rPr>
        <w:t xml:space="preserve">Training three model sizes with anti-overfitting configurations:</w:t>
      </w:r>
    </w:p>
    <w:p w:rsidR="00000000" w:rsidDel="00000000" w:rsidP="00000000" w:rsidRDefault="00000000" w:rsidRPr="00000000" w14:paraId="0000012D">
      <w:pPr>
        <w:spacing w:after="240" w:before="240" w:lineRule="auto"/>
        <w:rPr/>
      </w:pPr>
      <w:r w:rsidDel="00000000" w:rsidR="00000000" w:rsidRPr="00000000">
        <w:rPr>
          <w:rtl w:val="0"/>
        </w:rPr>
      </w:r>
    </w:p>
    <w:tbl>
      <w:tblPr>
        <w:tblStyle w:val="Table4"/>
        <w:tblW w:w="89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2970"/>
        <w:tblGridChange w:id="0">
          <w:tblGrid>
            <w:gridCol w:w="1500"/>
            <w:gridCol w:w="1500"/>
            <w:gridCol w:w="1500"/>
            <w:gridCol w:w="1500"/>
            <w:gridCol w:w="29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b w:val="1"/>
                <w:color w:val="ffffff"/>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b w:val="1"/>
                <w:color w:val="ffffff"/>
                <w:rtl w:val="0"/>
              </w:rPr>
              <w:t xml:space="preserve">Test PPL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20"/>
                <w:szCs w:val="20"/>
              </w:rPr>
            </w:pPr>
            <w:r w:rsidDel="00000000" w:rsidR="00000000" w:rsidRPr="00000000">
              <w:rPr>
                <w:b w:val="1"/>
                <w:color w:val="ffffff"/>
                <w:rtl w:val="0"/>
              </w:rPr>
              <w:t xml:space="preserve">Valid PPL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b w:val="1"/>
                <w:color w:val="ffffff"/>
                <w:rtl w:val="0"/>
              </w:rPr>
              <w:t xml:space="preserve">Parameters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b w:val="1"/>
                <w:color w:val="ffffff"/>
                <w:rtl w:val="0"/>
              </w:rPr>
              <w:t xml:space="preserve">Architecture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rtl w:val="0"/>
              </w:rPr>
              <w:t xml:space="preserve">GPT-tiny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rtl w:val="0"/>
              </w:rPr>
              <w:t xml:space="preserve">540.52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rtl w:val="0"/>
              </w:rPr>
              <w:t xml:space="preserve">530.91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rtl w:val="0"/>
              </w:rPr>
              <w:t xml:space="preserve">260,736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rtl w:val="0"/>
              </w:rPr>
              <w:t xml:space="preserve">E64-H2-L2-B48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rtl w:val="0"/>
              </w:rPr>
              <w:t xml:space="preserve">GPT-small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rtl w:val="0"/>
              </w:rPr>
              <w:t xml:space="preserve">422.06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rtl w:val="0"/>
              </w:rPr>
              <w:t xml:space="preserve">406.25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rtl w:val="0"/>
              </w:rPr>
              <w:t xml:space="preserve">578,208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rtl w:val="0"/>
              </w:rPr>
              <w:t xml:space="preserve">E96-H4-L3-B64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rtl w:val="0"/>
              </w:rPr>
              <w:t xml:space="preserve">GPT-medium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b w:val="1"/>
                <w:rtl w:val="0"/>
              </w:rPr>
              <w:t xml:space="preserve">392.14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b w:val="1"/>
                <w:rtl w:val="0"/>
              </w:rPr>
              <w:t xml:space="preserve">352.59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rtl w:val="0"/>
              </w:rPr>
              <w:t xml:space="preserve">1,120,768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rtl w:val="0"/>
              </w:rPr>
              <w:t xml:space="preserve">E128-H4-L4-B96</w:t>
            </w:r>
            <w:r w:rsidDel="00000000" w:rsidR="00000000" w:rsidRPr="00000000">
              <w:rPr>
                <w:rtl w:val="0"/>
              </w:rPr>
            </w:r>
          </w:p>
        </w:tc>
      </w:tr>
    </w:tbl>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Observations:</w:t>
      </w:r>
    </w:p>
    <w:p w:rsidR="00000000" w:rsidDel="00000000" w:rsidP="00000000" w:rsidRDefault="00000000" w:rsidRPr="00000000" w14:paraId="00000144">
      <w:pPr>
        <w:numPr>
          <w:ilvl w:val="0"/>
          <w:numId w:val="19"/>
        </w:numPr>
        <w:spacing w:after="0" w:afterAutospacing="0" w:before="240" w:lineRule="auto"/>
        <w:ind w:left="720" w:hanging="360"/>
      </w:pPr>
      <w:r w:rsidDel="00000000" w:rsidR="00000000" w:rsidRPr="00000000">
        <w:rPr>
          <w:rtl w:val="0"/>
        </w:rPr>
        <w:t xml:space="preserve">GPT models didn't surpass classical n-grams in perplexity, highlighting the importance of data scale for transformers</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rtl w:val="0"/>
        </w:rPr>
        <w:t xml:space="preserve">Larger models showed consistent improvements, suggesting the architecture could benefit from more parameters and data</w:t>
      </w:r>
    </w:p>
    <w:p w:rsidR="00000000" w:rsidDel="00000000" w:rsidP="00000000" w:rsidRDefault="00000000" w:rsidRPr="00000000" w14:paraId="00000146">
      <w:pPr>
        <w:numPr>
          <w:ilvl w:val="0"/>
          <w:numId w:val="19"/>
        </w:numPr>
        <w:spacing w:after="0" w:afterAutospacing="0" w:before="0" w:beforeAutospacing="0" w:lineRule="auto"/>
        <w:ind w:left="720" w:hanging="360"/>
      </w:pPr>
      <w:r w:rsidDel="00000000" w:rsidR="00000000" w:rsidRPr="00000000">
        <w:rPr>
          <w:rtl w:val="0"/>
        </w:rPr>
        <w:t xml:space="preserve">Generated text exhibited local coherence with Shakespearean vocabulary and style</w:t>
      </w:r>
    </w:p>
    <w:p w:rsidR="00000000" w:rsidDel="00000000" w:rsidP="00000000" w:rsidRDefault="00000000" w:rsidRPr="00000000" w14:paraId="00000147">
      <w:pPr>
        <w:numPr>
          <w:ilvl w:val="0"/>
          <w:numId w:val="19"/>
        </w:numPr>
        <w:spacing w:after="240" w:before="0" w:beforeAutospacing="0" w:lineRule="auto"/>
        <w:ind w:left="720" w:hanging="360"/>
      </w:pPr>
      <w:r w:rsidDel="00000000" w:rsidR="00000000" w:rsidRPr="00000000">
        <w:rPr>
          <w:rtl w:val="0"/>
        </w:rPr>
        <w:t xml:space="preserve">Training was stable across all configurations with consistent GPU memory usage</w:t>
      </w:r>
    </w:p>
    <w:p w:rsidR="00000000" w:rsidDel="00000000" w:rsidP="00000000" w:rsidRDefault="00000000" w:rsidRPr="00000000" w14:paraId="00000148">
      <w:pPr>
        <w:spacing w:after="240" w:before="240" w:lineRule="auto"/>
        <w:rPr/>
      </w:pPr>
      <w:r w:rsidDel="00000000" w:rsidR="00000000" w:rsidRPr="00000000">
        <w:rPr>
          <w:rtl w:val="0"/>
        </w:rPr>
        <w:t xml:space="preserve">Sample generations showed promising quality:</w:t>
      </w:r>
    </w:p>
    <w:p w:rsidR="00000000" w:rsidDel="00000000" w:rsidP="00000000" w:rsidRDefault="00000000" w:rsidRPr="00000000" w14:paraId="00000149">
      <w:pPr>
        <w:spacing w:after="240" w:before="240" w:lineRule="auto"/>
        <w:ind w:left="600" w:right="600" w:firstLine="0"/>
        <w:rPr/>
      </w:pPr>
      <w:r w:rsidDel="00000000" w:rsidR="00000000" w:rsidRPr="00000000">
        <w:rPr>
          <w:rtl w:val="0"/>
        </w:rPr>
        <w:t xml:space="preserve">"to be or not to be trace by our duty to your wife and brother s witness as i do receive up with your mind i dare your heart continent and will never trust..."</w:t>
      </w:r>
    </w:p>
    <w:p w:rsidR="00000000" w:rsidDel="00000000" w:rsidP="00000000" w:rsidRDefault="00000000" w:rsidRPr="00000000" w14:paraId="0000014A">
      <w:pPr>
        <w:pStyle w:val="Heading2"/>
        <w:keepNext w:val="0"/>
        <w:keepLines w:val="0"/>
        <w:spacing w:after="80" w:lineRule="auto"/>
        <w:rPr>
          <w:b w:val="1"/>
          <w:sz w:val="34"/>
          <w:szCs w:val="34"/>
        </w:rPr>
      </w:pPr>
      <w:bookmarkStart w:colFirst="0" w:colLast="0" w:name="_h6x5o64j3vbs" w:id="19"/>
      <w:bookmarkEnd w:id="19"/>
      <w:r w:rsidDel="00000000" w:rsidR="00000000" w:rsidRPr="00000000">
        <w:rPr>
          <w:b w:val="1"/>
          <w:sz w:val="34"/>
          <w:szCs w:val="34"/>
          <w:rtl w:val="0"/>
        </w:rPr>
        <w:t xml:space="preserve">Comparative Analysis and Lessons Learned</w:t>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q2at66mttc4j" w:id="20"/>
      <w:bookmarkEnd w:id="20"/>
      <w:r w:rsidDel="00000000" w:rsidR="00000000" w:rsidRPr="00000000">
        <w:rPr>
          <w:b w:val="1"/>
          <w:color w:val="000000"/>
          <w:sz w:val="26"/>
          <w:szCs w:val="26"/>
          <w:rtl w:val="0"/>
        </w:rPr>
        <w:t xml:space="preserve">Performance Comparison</w:t>
      </w:r>
    </w:p>
    <w:tbl>
      <w:tblPr>
        <w:tblStyle w:val="Table5"/>
        <w:tblW w:w="100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85"/>
        <w:gridCol w:w="2805"/>
        <w:gridCol w:w="3030"/>
        <w:tblGridChange w:id="0">
          <w:tblGrid>
            <w:gridCol w:w="2130"/>
            <w:gridCol w:w="2085"/>
            <w:gridCol w:w="2805"/>
            <w:gridCol w:w="303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b w:val="1"/>
                <w:color w:val="ffffff"/>
                <w:rtl w:val="0"/>
              </w:rPr>
              <w:t xml:space="preserve">Approach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b w:val="1"/>
                <w:color w:val="ffffff"/>
                <w:rtl w:val="0"/>
              </w:rPr>
              <w:t xml:space="preserve">Best Test PPL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b w:val="1"/>
                <w:color w:val="ffffff"/>
                <w:rtl w:val="0"/>
              </w:rPr>
              <w:t xml:space="preserve">Key Strengths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b w:val="1"/>
                <w:color w:val="ffffff"/>
                <w:rtl w:val="0"/>
              </w:rPr>
              <w:t xml:space="preserve">Limitations</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rtl w:val="0"/>
              </w:rPr>
              <w:t xml:space="preserve">Classical N-gram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b w:val="1"/>
                <w:rtl w:val="0"/>
              </w:rPr>
              <w:t xml:space="preserve">904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rtl w:val="0"/>
              </w:rPr>
              <w:t xml:space="preserve">Simple, interpretable, efficient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rtl w:val="0"/>
              </w:rPr>
              <w:t xml:space="preserve">Sparsity issues, no semantic understanding</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rtl w:val="0"/>
              </w:rPr>
              <w:t xml:space="preserve">Neural N-gram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b w:val="1"/>
                <w:rtl w:val="0"/>
              </w:rPr>
              <w:t xml:space="preserve">253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rtl w:val="0"/>
              </w:rPr>
              <w:t xml:space="preserve">Semantic embeddings, better generalization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rtl w:val="0"/>
              </w:rPr>
              <w:t xml:space="preserve">Requires more data, computationally intensive</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center"/>
              <w:rPr>
                <w:sz w:val="20"/>
                <w:szCs w:val="20"/>
              </w:rPr>
            </w:pPr>
            <w:r w:rsidDel="00000000" w:rsidR="00000000" w:rsidRPr="00000000">
              <w:rPr>
                <w:rtl w:val="0"/>
              </w:rPr>
              <w:t xml:space="preserve">GPT Transformer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b w:val="1"/>
                <w:rtl w:val="0"/>
              </w:rPr>
              <w:t xml:space="preserve">392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rtl w:val="0"/>
              </w:rPr>
              <w:t xml:space="preserve">Parallel processing, flexible architecture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rtl w:val="0"/>
              </w:rPr>
              <w:t xml:space="preserve">Needs massive scale to excel</w:t>
            </w:r>
            <w:r w:rsidDel="00000000" w:rsidR="00000000" w:rsidRPr="00000000">
              <w:rPr>
                <w:rtl w:val="0"/>
              </w:rPr>
            </w:r>
          </w:p>
        </w:tc>
      </w:tr>
    </w:tbl>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3yjflpvs1ywz" w:id="21"/>
      <w:bookmarkEnd w:id="21"/>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lo49kmxqlzd1" w:id="22"/>
      <w:bookmarkEnd w:id="22"/>
      <w:r w:rsidDel="00000000" w:rsidR="00000000" w:rsidRPr="00000000">
        <w:rPr>
          <w:b w:val="1"/>
          <w:color w:val="000000"/>
          <w:sz w:val="26"/>
          <w:szCs w:val="26"/>
          <w:rtl w:val="0"/>
        </w:rPr>
        <w:t xml:space="preserve">Key Insights</w:t>
      </w:r>
    </w:p>
    <w:p w:rsidR="00000000" w:rsidDel="00000000" w:rsidP="00000000" w:rsidRDefault="00000000" w:rsidRPr="00000000" w14:paraId="0000015E">
      <w:pPr>
        <w:numPr>
          <w:ilvl w:val="0"/>
          <w:numId w:val="22"/>
        </w:numPr>
        <w:spacing w:after="0" w:afterAutospacing="0" w:before="240" w:lineRule="auto"/>
        <w:ind w:left="720" w:hanging="360"/>
      </w:pPr>
      <w:r w:rsidDel="00000000" w:rsidR="00000000" w:rsidRPr="00000000">
        <w:rPr>
          <w:b w:val="1"/>
          <w:rtl w:val="0"/>
        </w:rPr>
        <w:t xml:space="preserve">Data Scale Matters</w:t>
      </w:r>
      <w:r w:rsidDel="00000000" w:rsidR="00000000" w:rsidRPr="00000000">
        <w:rPr>
          <w:rtl w:val="0"/>
        </w:rPr>
        <w:t xml:space="preserve">: Classical methods excel with limited data, while neural approaches need scale to demonstrate advantages</w:t>
        <w:br w:type="textWrapping"/>
      </w:r>
    </w:p>
    <w:p w:rsidR="00000000" w:rsidDel="00000000" w:rsidP="00000000" w:rsidRDefault="00000000" w:rsidRPr="00000000" w14:paraId="0000015F">
      <w:pPr>
        <w:numPr>
          <w:ilvl w:val="0"/>
          <w:numId w:val="22"/>
        </w:numPr>
        <w:spacing w:after="0" w:afterAutospacing="0" w:before="0" w:beforeAutospacing="0" w:lineRule="auto"/>
        <w:ind w:left="720" w:hanging="360"/>
      </w:pPr>
      <w:r w:rsidDel="00000000" w:rsidR="00000000" w:rsidRPr="00000000">
        <w:rPr>
          <w:b w:val="1"/>
          <w:rtl w:val="0"/>
        </w:rPr>
        <w:t xml:space="preserve">Architecture Complexity</w:t>
      </w:r>
      <w:r w:rsidDel="00000000" w:rsidR="00000000" w:rsidRPr="00000000">
        <w:rPr>
          <w:rtl w:val="0"/>
        </w:rPr>
        <w:t xml:space="preserve">: More sophisticated models require proportionally more data and computational resources</w:t>
        <w:br w:type="textWrapping"/>
      </w:r>
    </w:p>
    <w:p w:rsidR="00000000" w:rsidDel="00000000" w:rsidP="00000000" w:rsidRDefault="00000000" w:rsidRPr="00000000" w14:paraId="00000160">
      <w:pPr>
        <w:numPr>
          <w:ilvl w:val="0"/>
          <w:numId w:val="22"/>
        </w:numPr>
        <w:spacing w:after="0" w:afterAutospacing="0" w:before="0" w:beforeAutospacing="0" w:lineRule="auto"/>
        <w:ind w:left="720" w:hanging="360"/>
      </w:pPr>
      <w:r w:rsidDel="00000000" w:rsidR="00000000" w:rsidRPr="00000000">
        <w:rPr>
          <w:b w:val="1"/>
          <w:rtl w:val="0"/>
        </w:rPr>
        <w:t xml:space="preserve">Tokenization Impact</w:t>
      </w:r>
      <w:r w:rsidDel="00000000" w:rsidR="00000000" w:rsidRPr="00000000">
        <w:rPr>
          <w:rtl w:val="0"/>
        </w:rPr>
        <w:t xml:space="preserve">: Proper BPE configuration (lower_nopunct normalization) provided crucial foundation for all subsequent models</w:t>
        <w:br w:type="textWrapping"/>
      </w:r>
    </w:p>
    <w:p w:rsidR="00000000" w:rsidDel="00000000" w:rsidP="00000000" w:rsidRDefault="00000000" w:rsidRPr="00000000" w14:paraId="00000161">
      <w:pPr>
        <w:numPr>
          <w:ilvl w:val="0"/>
          <w:numId w:val="22"/>
        </w:numPr>
        <w:spacing w:after="0" w:afterAutospacing="0" w:before="0" w:beforeAutospacing="0" w:lineRule="auto"/>
        <w:ind w:left="720" w:hanging="360"/>
      </w:pPr>
      <w:r w:rsidDel="00000000" w:rsidR="00000000" w:rsidRPr="00000000">
        <w:rPr>
          <w:b w:val="1"/>
          <w:rtl w:val="0"/>
        </w:rPr>
        <w:t xml:space="preserve">Regularization Critical</w:t>
      </w:r>
      <w:r w:rsidDel="00000000" w:rsidR="00000000" w:rsidRPr="00000000">
        <w:rPr>
          <w:rtl w:val="0"/>
        </w:rPr>
        <w:t xml:space="preserve">: Neural models required extensive regularization to prevent overfitting on Shakespeare corpus</w:t>
        <w:br w:type="textWrapping"/>
      </w:r>
    </w:p>
    <w:p w:rsidR="00000000" w:rsidDel="00000000" w:rsidP="00000000" w:rsidRDefault="00000000" w:rsidRPr="00000000" w14:paraId="00000162">
      <w:pPr>
        <w:numPr>
          <w:ilvl w:val="0"/>
          <w:numId w:val="22"/>
        </w:numPr>
        <w:spacing w:after="240" w:before="0" w:beforeAutospacing="0" w:lineRule="auto"/>
        <w:ind w:left="720" w:hanging="360"/>
      </w:pPr>
      <w:r w:rsidDel="00000000" w:rsidR="00000000" w:rsidRPr="00000000">
        <w:rPr>
          <w:b w:val="1"/>
          <w:rtl w:val="0"/>
        </w:rPr>
        <w:t xml:space="preserve">Evaluation Nuance</w:t>
      </w:r>
      <w:r w:rsidDel="00000000" w:rsidR="00000000" w:rsidRPr="00000000">
        <w:rPr>
          <w:rtl w:val="0"/>
        </w:rPr>
        <w:t xml:space="preserve">: Perplexity doesn't fully capture generation quality differences between architectures</w:t>
        <w:br w:type="textWrapping"/>
      </w:r>
    </w:p>
    <w:p w:rsidR="00000000" w:rsidDel="00000000" w:rsidP="00000000" w:rsidRDefault="00000000" w:rsidRPr="00000000" w14:paraId="00000163">
      <w:pPr>
        <w:pStyle w:val="Heading3"/>
        <w:keepNext w:val="0"/>
        <w:keepLines w:val="0"/>
        <w:spacing w:before="280" w:lineRule="auto"/>
        <w:rPr>
          <w:b w:val="1"/>
          <w:color w:val="000000"/>
          <w:sz w:val="26"/>
          <w:szCs w:val="26"/>
        </w:rPr>
      </w:pPr>
      <w:bookmarkStart w:colFirst="0" w:colLast="0" w:name="_wjw83l9hxfps" w:id="23"/>
      <w:bookmarkEnd w:id="23"/>
      <w:r w:rsidDel="00000000" w:rsidR="00000000" w:rsidRPr="00000000">
        <w:rPr>
          <w:b w:val="1"/>
          <w:color w:val="000000"/>
          <w:sz w:val="26"/>
          <w:szCs w:val="26"/>
          <w:rtl w:val="0"/>
        </w:rPr>
        <w:t xml:space="preserve">Implementation Value</w:t>
      </w:r>
    </w:p>
    <w:p w:rsidR="00000000" w:rsidDel="00000000" w:rsidP="00000000" w:rsidRDefault="00000000" w:rsidRPr="00000000" w14:paraId="00000164">
      <w:pPr>
        <w:spacing w:after="240" w:before="240" w:lineRule="auto"/>
        <w:rPr/>
      </w:pPr>
      <w:r w:rsidDel="00000000" w:rsidR="00000000" w:rsidRPr="00000000">
        <w:rPr>
          <w:rtl w:val="0"/>
        </w:rPr>
        <w:t xml:space="preserve">Building these models from scratch provided deep insights into:</w:t>
      </w:r>
    </w:p>
    <w:p w:rsidR="00000000" w:rsidDel="00000000" w:rsidP="00000000" w:rsidRDefault="00000000" w:rsidRPr="00000000" w14:paraId="00000165">
      <w:pPr>
        <w:numPr>
          <w:ilvl w:val="0"/>
          <w:numId w:val="4"/>
        </w:numPr>
        <w:spacing w:after="0" w:afterAutospacing="0" w:before="240" w:lineRule="auto"/>
        <w:ind w:left="720" w:hanging="360"/>
      </w:pPr>
      <w:r w:rsidDel="00000000" w:rsidR="00000000" w:rsidRPr="00000000">
        <w:rPr>
          <w:rtl w:val="0"/>
        </w:rPr>
        <w:t xml:space="preserve">How tokenization affects downstream model performance</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tl w:val="0"/>
        </w:rPr>
        <w:t xml:space="preserve">Trade-offs between statistical and neural approaches</w:t>
      </w:r>
    </w:p>
    <w:p w:rsidR="00000000" w:rsidDel="00000000" w:rsidP="00000000" w:rsidRDefault="00000000" w:rsidRPr="00000000" w14:paraId="00000167">
      <w:pPr>
        <w:numPr>
          <w:ilvl w:val="0"/>
          <w:numId w:val="4"/>
        </w:numPr>
        <w:spacing w:after="0" w:afterAutospacing="0" w:before="0" w:beforeAutospacing="0" w:lineRule="auto"/>
        <w:ind w:left="720" w:hanging="360"/>
      </w:pPr>
      <w:r w:rsidDel="00000000" w:rsidR="00000000" w:rsidRPr="00000000">
        <w:rPr>
          <w:rtl w:val="0"/>
        </w:rPr>
        <w:t xml:space="preserve">Importance of proper regularization and training procedures</w:t>
      </w:r>
    </w:p>
    <w:p w:rsidR="00000000" w:rsidDel="00000000" w:rsidP="00000000" w:rsidRDefault="00000000" w:rsidRPr="00000000" w14:paraId="00000168">
      <w:pPr>
        <w:numPr>
          <w:ilvl w:val="0"/>
          <w:numId w:val="4"/>
        </w:numPr>
        <w:spacing w:after="240" w:before="0" w:beforeAutospacing="0" w:lineRule="auto"/>
        <w:ind w:left="720" w:hanging="360"/>
      </w:pPr>
      <w:r w:rsidDel="00000000" w:rsidR="00000000" w:rsidRPr="00000000">
        <w:rPr>
          <w:rtl w:val="0"/>
        </w:rPr>
        <w:t xml:space="preserve">The evolution from discrete counting to continuous representations</w:t>
      </w:r>
    </w:p>
    <w:p w:rsidR="00000000" w:rsidDel="00000000" w:rsidP="00000000" w:rsidRDefault="00000000" w:rsidRPr="00000000" w14:paraId="00000169">
      <w:pPr>
        <w:pStyle w:val="Heading2"/>
        <w:keepNext w:val="0"/>
        <w:keepLines w:val="0"/>
        <w:spacing w:after="80" w:lineRule="auto"/>
        <w:rPr>
          <w:b w:val="1"/>
          <w:sz w:val="34"/>
          <w:szCs w:val="34"/>
        </w:rPr>
      </w:pPr>
      <w:bookmarkStart w:colFirst="0" w:colLast="0" w:name="_aw6e78qgasiz" w:id="24"/>
      <w:bookmarkEnd w:id="24"/>
      <w:r w:rsidDel="00000000" w:rsidR="00000000" w:rsidRPr="00000000">
        <w:rPr>
          <w:b w:val="1"/>
          <w:sz w:val="34"/>
          <w:szCs w:val="34"/>
          <w:rtl w:val="0"/>
        </w:rPr>
        <w:t xml:space="preserve">How to improve?</w:t>
      </w:r>
    </w:p>
    <w:p w:rsidR="00000000" w:rsidDel="00000000" w:rsidP="00000000" w:rsidRDefault="00000000" w:rsidRPr="00000000" w14:paraId="0000016A">
      <w:pPr>
        <w:spacing w:after="240" w:before="240" w:lineRule="auto"/>
        <w:rPr/>
      </w:pPr>
      <w:r w:rsidDel="00000000" w:rsidR="00000000" w:rsidRPr="00000000">
        <w:rPr>
          <w:rtl w:val="0"/>
        </w:rPr>
        <w:t xml:space="preserve">To bridge the performance gap and improve upon this work:</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cvkjtuad3bij" w:id="25"/>
      <w:bookmarkEnd w:id="25"/>
      <w:r w:rsidDel="00000000" w:rsidR="00000000" w:rsidRPr="00000000">
        <w:rPr>
          <w:b w:val="1"/>
          <w:color w:val="000000"/>
          <w:sz w:val="26"/>
          <w:szCs w:val="26"/>
          <w:rtl w:val="0"/>
        </w:rPr>
        <w:t xml:space="preserve">Immediate Improvements</w:t>
      </w:r>
    </w:p>
    <w:p w:rsidR="00000000" w:rsidDel="00000000" w:rsidP="00000000" w:rsidRDefault="00000000" w:rsidRPr="00000000" w14:paraId="0000016C">
      <w:pPr>
        <w:numPr>
          <w:ilvl w:val="0"/>
          <w:numId w:val="12"/>
        </w:numPr>
        <w:spacing w:after="0" w:afterAutospacing="0" w:before="240" w:lineRule="auto"/>
        <w:ind w:left="720" w:hanging="360"/>
      </w:pPr>
      <w:r w:rsidDel="00000000" w:rsidR="00000000" w:rsidRPr="00000000">
        <w:rPr>
          <w:b w:val="1"/>
          <w:rtl w:val="0"/>
        </w:rPr>
        <w:t xml:space="preserve">Scale up training data</w:t>
      </w:r>
      <w:r w:rsidDel="00000000" w:rsidR="00000000" w:rsidRPr="00000000">
        <w:rPr>
          <w:rtl w:val="0"/>
        </w:rPr>
        <w:t xml:space="preserve">: Expand beyond Shakespeare to larger, more diverse corpora</w:t>
      </w:r>
    </w:p>
    <w:p w:rsidR="00000000" w:rsidDel="00000000" w:rsidP="00000000" w:rsidRDefault="00000000" w:rsidRPr="00000000" w14:paraId="0000016D">
      <w:pPr>
        <w:numPr>
          <w:ilvl w:val="0"/>
          <w:numId w:val="12"/>
        </w:numPr>
        <w:spacing w:after="0" w:afterAutospacing="0" w:before="0" w:beforeAutospacing="0" w:lineRule="auto"/>
        <w:ind w:left="720" w:hanging="360"/>
      </w:pPr>
      <w:r w:rsidDel="00000000" w:rsidR="00000000" w:rsidRPr="00000000">
        <w:rPr>
          <w:b w:val="1"/>
          <w:rtl w:val="0"/>
        </w:rPr>
        <w:t xml:space="preserve">Increase model size</w:t>
      </w:r>
      <w:r w:rsidDel="00000000" w:rsidR="00000000" w:rsidRPr="00000000">
        <w:rPr>
          <w:rtl w:val="0"/>
        </w:rPr>
        <w:t xml:space="preserve">: Test configurations with 10M+ parameters</w:t>
      </w:r>
    </w:p>
    <w:p w:rsidR="00000000" w:rsidDel="00000000" w:rsidP="00000000" w:rsidRDefault="00000000" w:rsidRPr="00000000" w14:paraId="0000016E">
      <w:pPr>
        <w:numPr>
          <w:ilvl w:val="0"/>
          <w:numId w:val="12"/>
        </w:numPr>
        <w:spacing w:after="240" w:before="0" w:beforeAutospacing="0" w:lineRule="auto"/>
        <w:ind w:left="720" w:hanging="360"/>
      </w:pPr>
      <w:r w:rsidDel="00000000" w:rsidR="00000000" w:rsidRPr="00000000">
        <w:rPr>
          <w:b w:val="1"/>
          <w:rtl w:val="0"/>
        </w:rPr>
        <w:t xml:space="preserve">Advanced architectures</w:t>
      </w:r>
      <w:r w:rsidDel="00000000" w:rsidR="00000000" w:rsidRPr="00000000">
        <w:rPr>
          <w:rtl w:val="0"/>
        </w:rPr>
        <w:t xml:space="preserve">: Implement layer normalization improvements, better attention mechanisms</w:t>
      </w:r>
    </w:p>
    <w:p w:rsidR="00000000" w:rsidDel="00000000" w:rsidP="00000000" w:rsidRDefault="00000000" w:rsidRPr="00000000" w14:paraId="0000016F">
      <w:pPr>
        <w:pStyle w:val="Heading3"/>
        <w:keepNext w:val="0"/>
        <w:keepLines w:val="0"/>
        <w:spacing w:before="280" w:lineRule="auto"/>
        <w:rPr>
          <w:b w:val="1"/>
          <w:color w:val="000000"/>
          <w:sz w:val="26"/>
          <w:szCs w:val="26"/>
        </w:rPr>
      </w:pPr>
      <w:bookmarkStart w:colFirst="0" w:colLast="0" w:name="_eadb1o4sq7u5" w:id="26"/>
      <w:bookmarkEnd w:id="26"/>
      <w:r w:rsidDel="00000000" w:rsidR="00000000" w:rsidRPr="00000000">
        <w:rPr>
          <w:b w:val="1"/>
          <w:color w:val="000000"/>
          <w:sz w:val="26"/>
          <w:szCs w:val="26"/>
          <w:rtl w:val="0"/>
        </w:rPr>
        <w:t xml:space="preserve">Research Directions</w:t>
      </w:r>
    </w:p>
    <w:p w:rsidR="00000000" w:rsidDel="00000000" w:rsidP="00000000" w:rsidRDefault="00000000" w:rsidRPr="00000000" w14:paraId="00000170">
      <w:pPr>
        <w:numPr>
          <w:ilvl w:val="0"/>
          <w:numId w:val="16"/>
        </w:numPr>
        <w:spacing w:after="0" w:afterAutospacing="0" w:before="240" w:lineRule="auto"/>
        <w:ind w:left="720" w:hanging="360"/>
      </w:pPr>
      <w:r w:rsidDel="00000000" w:rsidR="00000000" w:rsidRPr="00000000">
        <w:rPr>
          <w:b w:val="1"/>
          <w:rtl w:val="0"/>
        </w:rPr>
        <w:t xml:space="preserve">Hybrid approaches</w:t>
      </w:r>
      <w:r w:rsidDel="00000000" w:rsidR="00000000" w:rsidRPr="00000000">
        <w:rPr>
          <w:rtl w:val="0"/>
        </w:rPr>
        <w:t xml:space="preserve">: Combine n-gram insights with transformer architectures</w:t>
      </w:r>
    </w:p>
    <w:p w:rsidR="00000000" w:rsidDel="00000000" w:rsidP="00000000" w:rsidRDefault="00000000" w:rsidRPr="00000000" w14:paraId="00000171">
      <w:pPr>
        <w:numPr>
          <w:ilvl w:val="0"/>
          <w:numId w:val="16"/>
        </w:numPr>
        <w:spacing w:after="0" w:afterAutospacing="0" w:before="0" w:beforeAutospacing="0" w:lineRule="auto"/>
        <w:ind w:left="720" w:hanging="360"/>
      </w:pPr>
      <w:r w:rsidDel="00000000" w:rsidR="00000000" w:rsidRPr="00000000">
        <w:rPr>
          <w:b w:val="1"/>
          <w:rtl w:val="0"/>
        </w:rPr>
        <w:t xml:space="preserve">Efficient training</w:t>
      </w:r>
      <w:r w:rsidDel="00000000" w:rsidR="00000000" w:rsidRPr="00000000">
        <w:rPr>
          <w:rtl w:val="0"/>
        </w:rPr>
        <w:t xml:space="preserve">: Investigate techniques for better performance on limited data</w:t>
      </w:r>
    </w:p>
    <w:p w:rsidR="00000000" w:rsidDel="00000000" w:rsidP="00000000" w:rsidRDefault="00000000" w:rsidRPr="00000000" w14:paraId="00000172">
      <w:pPr>
        <w:numPr>
          <w:ilvl w:val="0"/>
          <w:numId w:val="16"/>
        </w:numPr>
        <w:spacing w:after="240" w:before="0" w:beforeAutospacing="0" w:lineRule="auto"/>
        <w:ind w:left="720" w:hanging="360"/>
      </w:pPr>
      <w:r w:rsidDel="00000000" w:rsidR="00000000" w:rsidRPr="00000000">
        <w:rPr>
          <w:b w:val="1"/>
          <w:rtl w:val="0"/>
        </w:rPr>
        <w:t xml:space="preserve">Evaluation metrics</w:t>
      </w:r>
      <w:r w:rsidDel="00000000" w:rsidR="00000000" w:rsidRPr="00000000">
        <w:rPr>
          <w:rtl w:val="0"/>
        </w:rPr>
        <w:t xml:space="preserve">: Develop measures beyond perplexity that capture generation quality</w:t>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826xftb248iv" w:id="27"/>
      <w:bookmarkEnd w:id="27"/>
      <w:r w:rsidDel="00000000" w:rsidR="00000000" w:rsidRPr="00000000">
        <w:rPr>
          <w:b w:val="1"/>
          <w:color w:val="000000"/>
          <w:sz w:val="26"/>
          <w:szCs w:val="26"/>
          <w:rtl w:val="0"/>
        </w:rPr>
        <w:t xml:space="preserve">Technical Enhancements</w:t>
      </w:r>
    </w:p>
    <w:p w:rsidR="00000000" w:rsidDel="00000000" w:rsidP="00000000" w:rsidRDefault="00000000" w:rsidRPr="00000000" w14:paraId="00000174">
      <w:pPr>
        <w:numPr>
          <w:ilvl w:val="0"/>
          <w:numId w:val="2"/>
        </w:numPr>
        <w:spacing w:after="0" w:afterAutospacing="0" w:before="240" w:lineRule="auto"/>
        <w:ind w:left="720" w:hanging="360"/>
      </w:pPr>
      <w:r w:rsidDel="00000000" w:rsidR="00000000" w:rsidRPr="00000000">
        <w:rPr>
          <w:b w:val="1"/>
          <w:rtl w:val="0"/>
        </w:rPr>
        <w:t xml:space="preserve">Optimization</w:t>
      </w:r>
      <w:r w:rsidDel="00000000" w:rsidR="00000000" w:rsidRPr="00000000">
        <w:rPr>
          <w:rtl w:val="0"/>
        </w:rPr>
        <w:t xml:space="preserve">: Better learning rate schedules, optimizer configurations</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b w:val="1"/>
          <w:rtl w:val="0"/>
        </w:rPr>
        <w:t xml:space="preserve">Architecture search</w:t>
      </w:r>
      <w:r w:rsidDel="00000000" w:rsidR="00000000" w:rsidRPr="00000000">
        <w:rPr>
          <w:rtl w:val="0"/>
        </w:rPr>
        <w:t xml:space="preserve">: Automated discovery of optimal model configurations</w:t>
      </w:r>
    </w:p>
    <w:p w:rsidR="00000000" w:rsidDel="00000000" w:rsidP="00000000" w:rsidRDefault="00000000" w:rsidRPr="00000000" w14:paraId="00000176">
      <w:pPr>
        <w:numPr>
          <w:ilvl w:val="0"/>
          <w:numId w:val="2"/>
        </w:numPr>
        <w:spacing w:after="240" w:before="0" w:beforeAutospacing="0" w:lineRule="auto"/>
        <w:ind w:left="720" w:hanging="360"/>
      </w:pPr>
      <w:r w:rsidDel="00000000" w:rsidR="00000000" w:rsidRPr="00000000">
        <w:rPr>
          <w:b w:val="1"/>
          <w:rtl w:val="0"/>
        </w:rPr>
        <w:t xml:space="preserve">Transfer learning</w:t>
      </w:r>
      <w:r w:rsidDel="00000000" w:rsidR="00000000" w:rsidRPr="00000000">
        <w:rPr>
          <w:rtl w:val="0"/>
        </w:rPr>
        <w:t xml:space="preserve">: Leverage pre-trained components where possible</w:t>
      </w:r>
    </w:p>
    <w:p w:rsidR="00000000" w:rsidDel="00000000" w:rsidP="00000000" w:rsidRDefault="00000000" w:rsidRPr="00000000" w14:paraId="00000177">
      <w:pPr>
        <w:pStyle w:val="Heading2"/>
        <w:keepNext w:val="0"/>
        <w:keepLines w:val="0"/>
        <w:spacing w:after="80" w:lineRule="auto"/>
        <w:rPr>
          <w:b w:val="1"/>
          <w:sz w:val="34"/>
          <w:szCs w:val="34"/>
        </w:rPr>
      </w:pPr>
      <w:bookmarkStart w:colFirst="0" w:colLast="0" w:name="_cox8g1p03621" w:id="28"/>
      <w:bookmarkEnd w:id="28"/>
      <w:r w:rsidDel="00000000" w:rsidR="00000000" w:rsidRPr="00000000">
        <w:rPr>
          <w:b w:val="1"/>
          <w:sz w:val="34"/>
          <w:szCs w:val="34"/>
          <w:rtl w:val="0"/>
        </w:rPr>
        <w:t xml:space="preserve">In the final part of the notebook, I trained these models but with tiktoken (installed from github) tokenization algorithm to see the performance.</w:t>
      </w:r>
    </w:p>
    <w:p w:rsidR="00000000" w:rsidDel="00000000" w:rsidP="00000000" w:rsidRDefault="00000000" w:rsidRPr="00000000" w14:paraId="00000178">
      <w:pPr>
        <w:rPr/>
      </w:pPr>
      <w:r w:rsidDel="00000000" w:rsidR="00000000" w:rsidRPr="00000000">
        <w:rPr>
          <w:rtl w:val="0"/>
        </w:rPr>
        <w:t xml:space="preserve">Results:</w:t>
      </w:r>
    </w:p>
    <w:p w:rsidR="00000000" w:rsidDel="00000000" w:rsidP="00000000" w:rsidRDefault="00000000" w:rsidRPr="00000000" w14:paraId="00000179">
      <w:pPr>
        <w:rPr/>
      </w:pPr>
      <w:r w:rsidDel="00000000" w:rsidR="00000000" w:rsidRPr="00000000">
        <w:rPr>
          <w:rtl w:val="0"/>
        </w:rPr>
        <w:t xml:space="preserve">Superior performance on all three model types: classic n-gram modeling, neural n-gram modeling and GPT2-modeling. The generated texts were very high-quality and Shakespeare-like. The problem is, the model was suffering from severe overfitting to the degree of providing a perplexity value of around 10 on the training set and much higher perplexity on the test set. However the generations look perfectly Shakespeare-like. Tiktoken performed better mainly because of its much larger, professionally trained vocabulary (~50K tokens compared to our ~2.5K) and its smarter handling of subword boundaries, learned from a wide variety of text. This makes tokenization more efficient, fewer tokens are needed per word, so the model can cover longer spans of text within the same context window.</w:t>
      </w:r>
    </w:p>
    <w:p w:rsidR="00000000" w:rsidDel="00000000" w:rsidP="00000000" w:rsidRDefault="00000000" w:rsidRPr="00000000" w14:paraId="0000017A">
      <w:pPr>
        <w:spacing w:after="240" w:before="240" w:lineRule="auto"/>
        <w:rPr/>
      </w:pPr>
      <w:r w:rsidDel="00000000" w:rsidR="00000000" w:rsidRPr="00000000">
        <w:rPr>
          <w:rtl w:val="0"/>
        </w:rPr>
        <w:t xml:space="preserve">The downside was that this efficiency led to severe overfitting, since the model could memorize training patterns more easily. Still, the generations stayed strong because Tiktoken’s tokens line up well with how language is structured. That alignment makes local text more coherent, even if the model struggles at a global scale when overfit.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sz w:val="34"/>
          <w:szCs w:val="34"/>
        </w:rPr>
      </w:pPr>
      <w:bookmarkStart w:colFirst="0" w:colLast="0" w:name="_70mi49y4cyy" w:id="29"/>
      <w:bookmarkEnd w:id="29"/>
      <w:r w:rsidDel="00000000" w:rsidR="00000000" w:rsidRPr="00000000">
        <w:rPr>
          <w:b w:val="1"/>
          <w:sz w:val="34"/>
          <w:szCs w:val="34"/>
          <w:rtl w:val="0"/>
        </w:rPr>
        <w:t xml:space="preserve">Conclusion</w:t>
      </w:r>
    </w:p>
    <w:p w:rsidR="00000000" w:rsidDel="00000000" w:rsidP="00000000" w:rsidRDefault="00000000" w:rsidRPr="00000000" w14:paraId="0000017D">
      <w:pPr>
        <w:spacing w:after="240" w:before="240" w:lineRule="auto"/>
        <w:rPr/>
      </w:pPr>
      <w:r w:rsidDel="00000000" w:rsidR="00000000" w:rsidRPr="00000000">
        <w:rPr>
          <w:rtl w:val="0"/>
        </w:rPr>
        <w:t xml:space="preserve">This project was all about tracing how language modeling has grown, from the old-school statistical methods to the neural networks we use today. Our GPT model didn’t beat the classic n-gram approach in perplexity, but that wasn’t really the point, it gave us a solid way to understand how transformers work and how they can be scaled up into something more powerful.</w:t>
      </w:r>
    </w:p>
    <w:p w:rsidR="00000000" w:rsidDel="00000000" w:rsidP="00000000" w:rsidRDefault="00000000" w:rsidRPr="00000000" w14:paraId="0000017E">
      <w:pPr>
        <w:spacing w:after="240" w:before="240" w:lineRule="auto"/>
        <w:rPr/>
      </w:pPr>
      <w:r w:rsidDel="00000000" w:rsidR="00000000" w:rsidRPr="00000000">
        <w:rPr>
          <w:rtl w:val="0"/>
        </w:rPr>
        <w:t xml:space="preserve">We built the whole pipeline ourselves, starting with tokenization and ending with a working transformer. Along the way, we saw how the “best” method really depends on the data you have. Simpler, classical approaches can still be surprisingly strong in small, well-defined settings, while neural networks start to shine once you scale up.</w:t>
      </w:r>
    </w:p>
    <w:p w:rsidR="00000000" w:rsidDel="00000000" w:rsidP="00000000" w:rsidRDefault="00000000" w:rsidRPr="00000000" w14:paraId="0000017F">
      <w:pPr>
        <w:spacing w:after="240" w:before="240" w:lineRule="auto"/>
        <w:rPr/>
      </w:pPr>
      <w:r w:rsidDel="00000000" w:rsidR="00000000" w:rsidRPr="00000000">
        <w:rPr>
          <w:rtl w:val="0"/>
        </w:rPr>
        <w:t xml:space="preserve">The biggest takeaway, though, was what we learned by implementing everything from scratch. It gave us a real feel for the decisions that shape modern language models—from the smallest choices about tokenization to the architectural tricks that make today’s large models possible.</w:t>
      </w:r>
    </w:p>
    <w:p w:rsidR="00000000" w:rsidDel="00000000" w:rsidP="00000000" w:rsidRDefault="00000000" w:rsidRPr="00000000" w14:paraId="00000180">
      <w:pPr>
        <w:spacing w:after="240" w:before="240" w:lineRule="auto"/>
        <w:rPr/>
      </w:pPr>
      <w:r w:rsidDel="00000000" w:rsidR="00000000" w:rsidRPr="00000000">
        <w:rPr>
          <w:rtl w:val="0"/>
        </w:rPr>
        <w:t xml:space="preserve">In the end, the project did what we set out to do: build a hands-on understanding of language modeling, while seeing both the strengths and limits of different approaches in practice.</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magazine.sebastianraschka.com/p/from-gpt-2-to-gpt-oss-analyzing-the"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hk-d/GPT-from-scratch-implementation-and-tutorial" TargetMode="External"/><Relationship Id="rId5" Type="http://schemas.openxmlformats.org/officeDocument/2006/relationships/styles" Target="styles.xml"/><Relationship Id="rId6" Type="http://schemas.openxmlformats.org/officeDocument/2006/relationships/hyperlink" Target="https://colab.research.google.com/drive/1JotVYQoRWdtEXiN8LLAtwcmql2ewsXLB?usp=sharing" TargetMode="External"/><Relationship Id="rId7" Type="http://schemas.openxmlformats.org/officeDocument/2006/relationships/hyperlink" Target="https://colab.research.google.com/drive/1JotVYQoRWdtEXiN8LLAtwcmql2ewsXLB?usp=sharing" TargetMode="External"/><Relationship Id="rId8" Type="http://schemas.openxmlformats.org/officeDocument/2006/relationships/hyperlink" Target="https://huggingface.co/spaces/ahk-d/shakespeare-gp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