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9" w:rsidRPr="00F626EE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 w:rsidR="0051768C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Manipulation de la </w:t>
      </w:r>
      <w:r w:rsidR="003D03A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Pile et appel de procédures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</w:t>
      </w:r>
    </w:p>
    <w:p w:rsidR="003D03AA" w:rsidRDefault="003D03AA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:rsidR="00F626EE" w:rsidRDefault="00F626EE" w:rsidP="0022481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 but de ce TP e</w:t>
      </w:r>
      <w:r w:rsidR="00324682">
        <w:rPr>
          <w:rFonts w:ascii="Times New Roman" w:hAnsi="Times New Roman"/>
        </w:rPr>
        <w:t xml:space="preserve">st de comprendre à quoi sert la pile et comment elle est gérée lors des appels et retour de procédures </w:t>
      </w:r>
      <w:proofErr w:type="spellStart"/>
      <w:r w:rsidR="00324682">
        <w:rPr>
          <w:rFonts w:ascii="Times New Roman" w:hAnsi="Times New Roman"/>
        </w:rPr>
        <w:t>anisi</w:t>
      </w:r>
      <w:proofErr w:type="spellEnd"/>
      <w:r w:rsidR="00324682">
        <w:rPr>
          <w:rFonts w:ascii="Times New Roman" w:hAnsi="Times New Roman"/>
        </w:rPr>
        <w:t xml:space="preserve"> que le passage de paramètres.  </w:t>
      </w:r>
      <w:proofErr w:type="gramStart"/>
      <w:r w:rsidR="00324682">
        <w:rPr>
          <w:rFonts w:ascii="Times New Roman" w:hAnsi="Times New Roman"/>
        </w:rPr>
        <w:t xml:space="preserve">et </w:t>
      </w:r>
      <w:r>
        <w:rPr>
          <w:rFonts w:ascii="Times New Roman" w:hAnsi="Times New Roman"/>
        </w:rPr>
        <w:t> :</w:t>
      </w:r>
      <w:proofErr w:type="gramEnd"/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24682">
        <w:rPr>
          <w:rFonts w:ascii="Cambria" w:hAnsi="Cambria" w:cs="Cambria"/>
          <w:color w:val="1F497D"/>
          <w:sz w:val="28"/>
          <w:szCs w:val="28"/>
        </w:rPr>
        <w:t>Exercice 1</w:t>
      </w:r>
      <w:r>
        <w:rPr>
          <w:rFonts w:ascii="Cambria" w:hAnsi="Cambria" w:cs="Cambria"/>
          <w:color w:val="1F497D"/>
          <w:sz w:val="28"/>
          <w:szCs w:val="28"/>
        </w:rPr>
        <w:t xml:space="preserve"> : programme de calcul de la moyenne </w:t>
      </w:r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24682">
        <w:rPr>
          <w:rFonts w:ascii="Times New Roman" w:hAnsi="Times New Roman"/>
        </w:rPr>
        <w:t>Ecrire un programme moyenne.asm qui calcule la moyenne de deux nombres x1 et x2.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Ces deux nombres seront des données stockées dans le segment de données dans un premier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 xml:space="preserve">temps et le résultat sera stocké dans une variable </w:t>
      </w:r>
      <w:r w:rsidRPr="00324682">
        <w:rPr>
          <w:rFonts w:ascii="Times New Roman" w:hAnsi="Times New Roman"/>
        </w:rPr>
        <w:t>résultat</w:t>
      </w:r>
      <w:r w:rsidRPr="00324682">
        <w:rPr>
          <w:rFonts w:ascii="Times New Roman" w:hAnsi="Times New Roman"/>
        </w:rPr>
        <w:t xml:space="preserve"> initialisée à 0 dans le segment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de données. On utilisera l’instruction DIV qui réalise une division entière par 2. Vous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 xml:space="preserve">vérifierez la bonne valeur de </w:t>
      </w:r>
      <w:r w:rsidRPr="00324682">
        <w:rPr>
          <w:rFonts w:ascii="Times New Roman" w:hAnsi="Times New Roman"/>
        </w:rPr>
        <w:t>résultat</w:t>
      </w:r>
      <w:r w:rsidRPr="00324682">
        <w:rPr>
          <w:rFonts w:ascii="Times New Roman" w:hAnsi="Times New Roman"/>
        </w:rPr>
        <w:t xml:space="preserve"> dans emu8086.</w:t>
      </w:r>
    </w:p>
    <w:p w:rsid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1F497D" w:themeColor="text2"/>
          <w:sz w:val="24"/>
          <w:szCs w:val="24"/>
        </w:rPr>
      </w:pPr>
      <w:r w:rsidRPr="00324682">
        <w:rPr>
          <w:rFonts w:ascii="Times-Bold" w:hAnsi="Times-Bold" w:cs="Times-Bold"/>
          <w:bCs/>
          <w:color w:val="1F497D" w:themeColor="text2"/>
          <w:sz w:val="24"/>
          <w:szCs w:val="24"/>
        </w:rPr>
        <w:t>Exemple :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7B564D">
        <w:rPr>
          <w:rFonts w:ascii="Courier New" w:hAnsi="Courier New" w:cs="Courier New"/>
          <w:sz w:val="20"/>
          <w:szCs w:val="24"/>
        </w:rPr>
        <w:t>MOV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B564D">
        <w:rPr>
          <w:rFonts w:ascii="Courier New" w:hAnsi="Courier New" w:cs="Courier New"/>
          <w:sz w:val="20"/>
          <w:szCs w:val="24"/>
        </w:rPr>
        <w:t>AX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>, 25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7B564D">
        <w:rPr>
          <w:rFonts w:ascii="Courier New" w:hAnsi="Courier New" w:cs="Courier New"/>
          <w:sz w:val="20"/>
          <w:szCs w:val="24"/>
        </w:rPr>
        <w:t>MOV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B564D">
        <w:rPr>
          <w:rFonts w:ascii="Courier New" w:hAnsi="Courier New" w:cs="Courier New"/>
          <w:sz w:val="20"/>
          <w:szCs w:val="24"/>
        </w:rPr>
        <w:t>BL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>, 2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B564D">
        <w:rPr>
          <w:rFonts w:ascii="Courier New" w:hAnsi="Courier New" w:cs="Courier New"/>
          <w:sz w:val="20"/>
          <w:szCs w:val="24"/>
        </w:rPr>
        <w:t xml:space="preserve">DIV </w:t>
      </w:r>
      <w:proofErr w:type="spellStart"/>
      <w:r w:rsidRPr="007B564D">
        <w:rPr>
          <w:rFonts w:ascii="Courier New" w:hAnsi="Courier New" w:cs="Courier New"/>
          <w:sz w:val="20"/>
          <w:szCs w:val="24"/>
        </w:rPr>
        <w:t>BL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 xml:space="preserve"> ; Division entière de 25 par 2. AH = 1 (reste) et AL = 12 (résultat)</w:t>
      </w:r>
    </w:p>
    <w:p w:rsid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3D03AA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24682">
        <w:rPr>
          <w:rFonts w:ascii="Cambria" w:hAnsi="Cambria" w:cs="Cambria"/>
          <w:color w:val="1F497D"/>
          <w:sz w:val="28"/>
          <w:szCs w:val="28"/>
        </w:rPr>
        <w:t xml:space="preserve">Exercice </w:t>
      </w:r>
      <w:r>
        <w:rPr>
          <w:rFonts w:ascii="Cambria" w:hAnsi="Cambria" w:cs="Cambria"/>
          <w:color w:val="1F497D"/>
          <w:sz w:val="28"/>
          <w:szCs w:val="28"/>
        </w:rPr>
        <w:t>2</w:t>
      </w:r>
      <w:r>
        <w:rPr>
          <w:rFonts w:ascii="Cambria" w:hAnsi="Cambria" w:cs="Cambria"/>
          <w:color w:val="1F497D"/>
          <w:sz w:val="28"/>
          <w:szCs w:val="28"/>
        </w:rPr>
        <w:t xml:space="preserve"> : </w:t>
      </w:r>
      <w:r w:rsidR="003D03AA">
        <w:rPr>
          <w:rFonts w:ascii="Cambria" w:hAnsi="Cambria" w:cs="Cambria"/>
          <w:color w:val="1F497D"/>
          <w:sz w:val="28"/>
          <w:szCs w:val="28"/>
        </w:rPr>
        <w:t xml:space="preserve">Utilisation des sous-programmes </w:t>
      </w:r>
    </w:p>
    <w:p w:rsidR="00324682" w:rsidRPr="003D03AA" w:rsidRDefault="00324682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On cherche à rendre le code de votre programme plus lisible et à le décomposer en sous</w:t>
      </w:r>
      <w:r w:rsidRPr="003D03AA">
        <w:rPr>
          <w:rFonts w:ascii="Times New Roman" w:hAnsi="Times New Roman" w:cs="Times New Roman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 xml:space="preserve">procédures. Pour cela, on va créer une procédure </w:t>
      </w:r>
      <w:r w:rsidRPr="003D03AA">
        <w:rPr>
          <w:rFonts w:ascii="Courier New" w:hAnsi="Courier New" w:cs="Courier New"/>
          <w:sz w:val="24"/>
          <w:szCs w:val="24"/>
        </w:rPr>
        <w:t>m</w:t>
      </w:r>
      <w:r w:rsidRPr="003D03AA">
        <w:rPr>
          <w:rFonts w:ascii="Courier New" w:hAnsi="Courier New" w:cs="Courier New"/>
          <w:sz w:val="24"/>
          <w:szCs w:val="24"/>
        </w:rPr>
        <w:t>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et une procédure </w:t>
      </w:r>
      <w:r w:rsidRPr="003D03AA">
        <w:rPr>
          <w:rFonts w:ascii="Courier New" w:hAnsi="Courier New" w:cs="Courier New"/>
          <w:sz w:val="24"/>
          <w:szCs w:val="24"/>
        </w:rPr>
        <w:t>lire</w:t>
      </w:r>
      <w:r w:rsidRPr="003D03AA">
        <w:rPr>
          <w:rFonts w:ascii="Times New Roman" w:hAnsi="Times New Roman" w:cs="Times New Roman"/>
          <w:sz w:val="24"/>
          <w:szCs w:val="24"/>
        </w:rPr>
        <w:t xml:space="preserve"> qui </w:t>
      </w:r>
      <w:proofErr w:type="gramStart"/>
      <w:r w:rsidR="003D03AA" w:rsidRPr="003D03AA">
        <w:rPr>
          <w:rFonts w:ascii="Times New Roman" w:hAnsi="Times New Roman" w:cs="Times New Roman"/>
          <w:sz w:val="24"/>
          <w:szCs w:val="24"/>
        </w:rPr>
        <w:t>s</w:t>
      </w:r>
      <w:r w:rsidR="003D03AA">
        <w:rPr>
          <w:rFonts w:ascii="Times New Roman" w:hAnsi="Times New Roman" w:cs="Times New Roman"/>
          <w:sz w:val="24"/>
          <w:szCs w:val="24"/>
        </w:rPr>
        <w:t>eront</w:t>
      </w:r>
      <w:proofErr w:type="gramEnd"/>
      <w:r w:rsidRPr="003D03AA">
        <w:rPr>
          <w:rFonts w:ascii="Times New Roman" w:hAnsi="Times New Roman" w:cs="Times New Roman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>appelées dans le programme principal par l’instruction CALL.</w:t>
      </w:r>
    </w:p>
    <w:p w:rsidR="00324682" w:rsidRPr="003D03AA" w:rsidRDefault="00324682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Votre fichier aura la structure suivante :</w:t>
      </w:r>
    </w:p>
    <w:p w:rsidR="005B3E6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B564D">
        <w:rPr>
          <w:rFonts w:ascii="Times New Roman" w:hAnsi="Times New Roman" w:cs="Times New Roman"/>
          <w:sz w:val="24"/>
          <w:szCs w:val="24"/>
        </w:rPr>
        <w:t>On va utiliser deux méthodes pour le passage des deux paramètres à la procédure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Moyenne</w:t>
      </w:r>
      <w:r>
        <w:rPr>
          <w:rFonts w:ascii="Times-Roman" w:hAnsi="Times-Roman" w:cs="Times-Roman"/>
          <w:sz w:val="24"/>
          <w:szCs w:val="24"/>
        </w:rPr>
        <w:t xml:space="preserve">. </w:t>
      </w:r>
      <w:r w:rsidRPr="007B564D">
        <w:rPr>
          <w:rFonts w:ascii="Times New Roman" w:hAnsi="Times New Roman" w:cs="Times New Roman"/>
          <w:sz w:val="24"/>
          <w:szCs w:val="24"/>
        </w:rPr>
        <w:t>La</w:t>
      </w:r>
      <w:r w:rsidRPr="007B564D">
        <w:rPr>
          <w:rFonts w:ascii="Times New Roman" w:hAnsi="Times New Roman" w:cs="Times New Roman"/>
          <w:sz w:val="24"/>
          <w:szCs w:val="24"/>
        </w:rPr>
        <w:t xml:space="preserve"> </w:t>
      </w:r>
      <w:r w:rsidRPr="007B564D">
        <w:rPr>
          <w:rFonts w:ascii="Times New Roman" w:hAnsi="Times New Roman" w:cs="Times New Roman"/>
          <w:sz w:val="24"/>
          <w:szCs w:val="24"/>
        </w:rPr>
        <w:t>valeur résultat sera toujours affichée à l’écran.</w:t>
      </w:r>
      <w:r w:rsidR="00324682">
        <w:rPr>
          <w:rFonts w:ascii="Consolas" w:hAnsi="Consolas" w:cs="Consolas"/>
          <w:noProof/>
          <w:sz w:val="19"/>
          <w:szCs w:val="19"/>
          <w:lang w:eastAsia="fr-FR"/>
        </w:rPr>
        <w:drawing>
          <wp:inline distT="0" distB="0" distL="0" distR="0" wp14:anchorId="1462F5DB" wp14:editId="337E8151">
            <wp:extent cx="3312850" cy="3560884"/>
            <wp:effectExtent l="0" t="0" r="190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95" cy="35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Default="003D03AA" w:rsidP="003D03A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Cs/>
          <w:i/>
          <w:iCs/>
          <w:color w:val="4F81BD" w:themeColor="accent1"/>
          <w:sz w:val="26"/>
          <w:szCs w:val="28"/>
        </w:rPr>
      </w:pPr>
    </w:p>
    <w:p w:rsidR="003D03AA" w:rsidRPr="007B564D" w:rsidRDefault="003D03AA" w:rsidP="003D03A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</w:pPr>
      <w:r w:rsidRPr="007B564D"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  <w:lastRenderedPageBreak/>
        <w:t>Méthode n°1 : passage de paramètres par registres.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 xml:space="preserve">Les paramètres seront lus avant l’appel à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et stockés dans les registres CX et DX. La</w:t>
      </w:r>
      <w:r w:rsidRPr="003D03AA">
        <w:rPr>
          <w:rFonts w:ascii="Times New Roman" w:hAnsi="Times New Roman" w:cs="Times New Roman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 xml:space="preserve">procédure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utilisera ces registres pour faire la moyenne. Ecrivez la procédure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en</w:t>
      </w:r>
      <w:r w:rsidRPr="003D03AA">
        <w:rPr>
          <w:rFonts w:ascii="Times New Roman" w:hAnsi="Times New Roman" w:cs="Times New Roman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 xml:space="preserve">réalisant un passage de paramètres par registres et stockant le résultat dans </w:t>
      </w:r>
      <w:r w:rsidR="007B564D">
        <w:rPr>
          <w:rFonts w:ascii="Times New Roman" w:hAnsi="Times New Roman" w:cs="Times New Roman"/>
          <w:sz w:val="24"/>
          <w:szCs w:val="24"/>
        </w:rPr>
        <w:t xml:space="preserve">la variable </w:t>
      </w:r>
      <w:proofErr w:type="spellStart"/>
      <w:r>
        <w:rPr>
          <w:rFonts w:ascii="Courier" w:hAnsi="Courier" w:cs="Courier"/>
          <w:sz w:val="24"/>
          <w:szCs w:val="24"/>
        </w:rPr>
        <w:t>resultat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3D03AA" w:rsidRDefault="007B564D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64D">
        <w:rPr>
          <w:rFonts w:ascii="Times New Roman" w:hAnsi="Times New Roman" w:cs="Times New Roman"/>
          <w:sz w:val="24"/>
          <w:szCs w:val="24"/>
        </w:rPr>
        <w:t>Vous exécuterez en mode pas-à-pas le programme sous emu86 et vous serez attentif à l’</w:t>
      </w:r>
      <w:proofErr w:type="spellStart"/>
      <w:r w:rsidRPr="007B564D">
        <w:rPr>
          <w:rFonts w:ascii="Times New Roman" w:hAnsi="Times New Roman" w:cs="Times New Roman"/>
          <w:sz w:val="24"/>
          <w:szCs w:val="24"/>
        </w:rPr>
        <w:t>évolutoion</w:t>
      </w:r>
      <w:proofErr w:type="spellEnd"/>
      <w:r w:rsidRPr="007B564D">
        <w:rPr>
          <w:rFonts w:ascii="Times New Roman" w:hAnsi="Times New Roman" w:cs="Times New Roman"/>
          <w:sz w:val="24"/>
          <w:szCs w:val="24"/>
        </w:rPr>
        <w:t xml:space="preserve"> des registres SS, </w:t>
      </w:r>
      <w:proofErr w:type="spellStart"/>
      <w:r w:rsidRPr="007B564D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7B564D">
        <w:rPr>
          <w:rFonts w:ascii="Times New Roman" w:hAnsi="Times New Roman" w:cs="Times New Roman"/>
          <w:sz w:val="24"/>
          <w:szCs w:val="24"/>
        </w:rPr>
        <w:t xml:space="preserve">, BP ainsi que la zone mémoire de la pile ? </w:t>
      </w:r>
    </w:p>
    <w:p w:rsidR="007B564D" w:rsidRPr="007B564D" w:rsidRDefault="007B564D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3AA" w:rsidRPr="007B564D" w:rsidRDefault="003D03AA" w:rsidP="003D03A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</w:pPr>
      <w:r w:rsidRPr="007B564D"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  <w:t>Méthode n°2 : passage de paramètres par la pile.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Vous allez empiler vos paramètres avant l’appel de la fonction.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L’algorithme va être le suivant :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Lecture du 1</w:t>
      </w:r>
      <w:r w:rsidRPr="007B564D">
        <w:rPr>
          <w:rFonts w:ascii="Courier New" w:hAnsi="Courier New" w:cs="Courier New"/>
          <w:sz w:val="14"/>
          <w:szCs w:val="16"/>
        </w:rPr>
        <w:t xml:space="preserve">er </w:t>
      </w:r>
      <w:r w:rsidRPr="007B564D">
        <w:rPr>
          <w:rFonts w:ascii="Courier New" w:hAnsi="Courier New" w:cs="Courier New"/>
          <w:szCs w:val="24"/>
        </w:rPr>
        <w:t>chiffre x1 rentré au clavier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Empilement du chiffre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Lecture du 2ème chiffre x2 rentré au clavier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Empilement du chiffre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 xml:space="preserve">Appel de </w:t>
      </w:r>
      <w:r w:rsidR="007B564D">
        <w:rPr>
          <w:rFonts w:ascii="Courier New" w:hAnsi="Courier New" w:cs="Courier New"/>
          <w:szCs w:val="24"/>
        </w:rPr>
        <w:t>Moy</w:t>
      </w:r>
      <w:bookmarkStart w:id="0" w:name="_GoBack"/>
      <w:bookmarkEnd w:id="0"/>
      <w:r w:rsidR="007B564D">
        <w:rPr>
          <w:rFonts w:ascii="Courier New" w:hAnsi="Courier New" w:cs="Courier New"/>
          <w:szCs w:val="24"/>
        </w:rPr>
        <w:t>enne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Lors de l’instruction CALL, l’adresse retour est empilée afin de pouvoir revenir au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3AA">
        <w:rPr>
          <w:rFonts w:ascii="Times New Roman" w:hAnsi="Times New Roman" w:cs="Times New Roman"/>
          <w:sz w:val="24"/>
          <w:szCs w:val="24"/>
        </w:rPr>
        <w:t>programme</w:t>
      </w:r>
      <w:proofErr w:type="gramEnd"/>
      <w:r w:rsidRPr="003D03AA">
        <w:rPr>
          <w:rFonts w:ascii="Times New Roman" w:hAnsi="Times New Roman" w:cs="Times New Roman"/>
          <w:sz w:val="24"/>
          <w:szCs w:val="24"/>
        </w:rPr>
        <w:t xml:space="preserve"> principa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Votre fonction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Moyenne</w:t>
      </w:r>
      <w:r>
        <w:rPr>
          <w:rFonts w:ascii="Courier" w:hAnsi="Courier" w:cs="Courier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>devra obligatoirement contenir les lignes suivantes :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noProof/>
          <w:sz w:val="24"/>
          <w:szCs w:val="24"/>
          <w:lang w:eastAsia="fr-FR"/>
        </w:rPr>
        <w:drawing>
          <wp:inline distT="0" distB="0" distL="0" distR="0">
            <wp:extent cx="5758815" cy="15208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 xml:space="preserve">A l’intérieur de la procédure </w:t>
      </w:r>
      <w:r w:rsidRPr="003D03AA">
        <w:rPr>
          <w:rFonts w:ascii="Times New Roman" w:hAnsi="Times New Roman" w:cs="Times New Roman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>, vous pouvez accéder aux 2 paramètres aux adresses</w:t>
      </w:r>
      <w:r w:rsidRPr="003D03AA">
        <w:rPr>
          <w:rFonts w:ascii="Times New Roman" w:hAnsi="Times New Roman" w:cs="Times New Roman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>[BP+6] et [BP+4], à l’aide d’un déplacement basé par rapport à la base de la pile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171825" cy="2562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 xml:space="preserve">Réécrivez la procédure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 xml:space="preserve"> et faites un passage des paramètres x1 et x2 par la pile. Pensez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écrire une procédure propre qui sauvegarde en début de procédure tous les registres qui seront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utilisés. A la fin de la procédure, ces registres seront restaurés.</w:t>
      </w: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CD7E8A">
        <w:rPr>
          <w:rFonts w:ascii="Cambria" w:hAnsi="Cambria" w:cs="Cambria"/>
          <w:color w:val="1F497D"/>
          <w:sz w:val="28"/>
          <w:szCs w:val="28"/>
        </w:rPr>
        <w:t>Exercice 3</w:t>
      </w:r>
      <w:r>
        <w:rPr>
          <w:rFonts w:ascii="Cambria" w:hAnsi="Cambria" w:cs="Cambria"/>
          <w:color w:val="1F497D"/>
          <w:sz w:val="28"/>
          <w:szCs w:val="28"/>
        </w:rPr>
        <w:t xml:space="preserve"> : </w:t>
      </w: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 xml:space="preserve">Réécrivez la procédure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 xml:space="preserve"> de sorte que quand vous retournez dans le programme principal,</w:t>
      </w:r>
      <w:r w:rsidRPr="00CD7E8A"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 xml:space="preserve">le résultat soit stocké en haut de la pile, et non pas dans la variable </w:t>
      </w:r>
      <w:proofErr w:type="spellStart"/>
      <w:r w:rsidRPr="00CD7E8A">
        <w:rPr>
          <w:rFonts w:ascii="Courier New" w:hAnsi="Courier New" w:cs="Courier New"/>
          <w:sz w:val="24"/>
          <w:szCs w:val="24"/>
        </w:rPr>
        <w:t>resultat</w:t>
      </w:r>
      <w:proofErr w:type="spellEnd"/>
      <w:r w:rsidRPr="00CD7E8A">
        <w:rPr>
          <w:rFonts w:ascii="Times New Roman" w:hAnsi="Times New Roman" w:cs="Times New Roman"/>
          <w:sz w:val="24"/>
          <w:szCs w:val="24"/>
        </w:rPr>
        <w:t xml:space="preserve"> stockée 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 xml:space="preserve">le segment de données. Pour récupérer le résultat après </w:t>
      </w:r>
      <w:r w:rsidRPr="00CD7E8A">
        <w:rPr>
          <w:rFonts w:ascii="Courier New" w:hAnsi="Courier New" w:cs="Courier New"/>
          <w:sz w:val="24"/>
          <w:szCs w:val="24"/>
        </w:rPr>
        <w:t xml:space="preserve">CALL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>, vous n’aurez qu’à faire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 xml:space="preserve">un POP </w:t>
      </w:r>
      <w:proofErr w:type="spellStart"/>
      <w:r w:rsidRPr="00CD7E8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D7E8A">
        <w:rPr>
          <w:rFonts w:ascii="Times New Roman" w:hAnsi="Times New Roman" w:cs="Times New Roman"/>
          <w:sz w:val="24"/>
          <w:szCs w:val="24"/>
        </w:rPr>
        <w:t>.</w:t>
      </w: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>Dans votre programme, vous ferez aussi un affichage du résultat par une procédure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Courier New" w:hAnsi="Courier New" w:cs="Courier New"/>
          <w:sz w:val="24"/>
          <w:szCs w:val="24"/>
        </w:rPr>
        <w:t>affiche</w:t>
      </w:r>
      <w:r w:rsidRPr="00CD7E8A">
        <w:rPr>
          <w:rFonts w:ascii="Times New Roman" w:hAnsi="Times New Roman" w:cs="Times New Roman"/>
          <w:sz w:val="24"/>
          <w:szCs w:val="24"/>
        </w:rPr>
        <w:t>.</w:t>
      </w:r>
    </w:p>
    <w:sectPr w:rsidR="00CD7E8A" w:rsidRPr="00CD7E8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2C" w:rsidRDefault="00E57C2C" w:rsidP="00F626EE">
      <w:pPr>
        <w:spacing w:after="0" w:line="240" w:lineRule="auto"/>
      </w:pPr>
      <w:r>
        <w:separator/>
      </w:r>
    </w:p>
  </w:endnote>
  <w:endnote w:type="continuationSeparator" w:id="0">
    <w:p w:rsidR="00E57C2C" w:rsidRDefault="00E57C2C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2C" w:rsidRDefault="00E57C2C" w:rsidP="00F626EE">
      <w:pPr>
        <w:spacing w:after="0" w:line="240" w:lineRule="auto"/>
      </w:pPr>
      <w:r>
        <w:separator/>
      </w:r>
    </w:p>
  </w:footnote>
  <w:footnote w:type="continuationSeparator" w:id="0">
    <w:p w:rsidR="00E57C2C" w:rsidRDefault="00E57C2C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C0D" w:rsidRDefault="005F2C0D" w:rsidP="005F2C0D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5F2C0D" w:rsidRDefault="005F2C0D" w:rsidP="005F2C0D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  <w:p w:rsidR="005F2C0D" w:rsidRDefault="005F2C0D">
    <w:pPr>
      <w:pStyle w:val="En-tte"/>
    </w:pPr>
  </w:p>
  <w:p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350"/>
        </w:tabs>
        <w:ind w:left="35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</w:abstractNum>
  <w:abstractNum w:abstractNumId="1">
    <w:nsid w:val="01B22802"/>
    <w:multiLevelType w:val="hybridMultilevel"/>
    <w:tmpl w:val="196A4468"/>
    <w:lvl w:ilvl="0" w:tplc="D3C4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48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E49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547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6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2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D143C7"/>
    <w:multiLevelType w:val="hybridMultilevel"/>
    <w:tmpl w:val="D27EC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03283"/>
    <w:multiLevelType w:val="hybridMultilevel"/>
    <w:tmpl w:val="9F4A5E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461382"/>
    <w:multiLevelType w:val="hybridMultilevel"/>
    <w:tmpl w:val="2AC4EBA6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2584C"/>
    <w:multiLevelType w:val="hybridMultilevel"/>
    <w:tmpl w:val="3F003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E30EB"/>
    <w:multiLevelType w:val="hybridMultilevel"/>
    <w:tmpl w:val="DB0283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8637D"/>
    <w:multiLevelType w:val="hybridMultilevel"/>
    <w:tmpl w:val="E738D868"/>
    <w:lvl w:ilvl="0" w:tplc="A75870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546F5C72"/>
    <w:multiLevelType w:val="hybridMultilevel"/>
    <w:tmpl w:val="8D84793E"/>
    <w:lvl w:ilvl="0" w:tplc="3620BBF8">
      <w:start w:val="8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1428D"/>
    <w:multiLevelType w:val="hybridMultilevel"/>
    <w:tmpl w:val="A572AE1A"/>
    <w:lvl w:ilvl="0" w:tplc="A8847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84A5D0">
      <w:start w:val="1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6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3C0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C9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8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6B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2E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B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E0D73C1"/>
    <w:multiLevelType w:val="hybridMultilevel"/>
    <w:tmpl w:val="94DE75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23B99"/>
    <w:multiLevelType w:val="hybridMultilevel"/>
    <w:tmpl w:val="431C1B3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8B047E"/>
    <w:multiLevelType w:val="hybridMultilevel"/>
    <w:tmpl w:val="30FED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A319E"/>
    <w:multiLevelType w:val="hybridMultilevel"/>
    <w:tmpl w:val="952E93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E0B6E"/>
    <w:multiLevelType w:val="hybridMultilevel"/>
    <w:tmpl w:val="A9221F5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402E8"/>
    <w:multiLevelType w:val="hybridMultilevel"/>
    <w:tmpl w:val="63202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943B4"/>
    <w:multiLevelType w:val="hybridMultilevel"/>
    <w:tmpl w:val="1F8E0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9127D"/>
    <w:multiLevelType w:val="hybridMultilevel"/>
    <w:tmpl w:val="241802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D32C4"/>
    <w:multiLevelType w:val="hybridMultilevel"/>
    <w:tmpl w:val="776E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6"/>
  </w:num>
  <w:num w:numId="5">
    <w:abstractNumId w:val="14"/>
  </w:num>
  <w:num w:numId="6">
    <w:abstractNumId w:val="13"/>
  </w:num>
  <w:num w:numId="7">
    <w:abstractNumId w:val="0"/>
  </w:num>
  <w:num w:numId="8">
    <w:abstractNumId w:val="2"/>
  </w:num>
  <w:num w:numId="9">
    <w:abstractNumId w:val="17"/>
  </w:num>
  <w:num w:numId="10">
    <w:abstractNumId w:val="19"/>
  </w:num>
  <w:num w:numId="11">
    <w:abstractNumId w:val="16"/>
  </w:num>
  <w:num w:numId="12">
    <w:abstractNumId w:val="20"/>
  </w:num>
  <w:num w:numId="13">
    <w:abstractNumId w:val="7"/>
  </w:num>
  <w:num w:numId="14">
    <w:abstractNumId w:val="21"/>
  </w:num>
  <w:num w:numId="15">
    <w:abstractNumId w:val="10"/>
  </w:num>
  <w:num w:numId="16">
    <w:abstractNumId w:val="3"/>
  </w:num>
  <w:num w:numId="17">
    <w:abstractNumId w:val="18"/>
  </w:num>
  <w:num w:numId="18">
    <w:abstractNumId w:val="12"/>
  </w:num>
  <w:num w:numId="19">
    <w:abstractNumId w:val="9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9"/>
    <w:rsid w:val="0000025E"/>
    <w:rsid w:val="000D381E"/>
    <w:rsid w:val="001260FD"/>
    <w:rsid w:val="001A7945"/>
    <w:rsid w:val="00200773"/>
    <w:rsid w:val="00224813"/>
    <w:rsid w:val="002618F2"/>
    <w:rsid w:val="00266D34"/>
    <w:rsid w:val="002A2437"/>
    <w:rsid w:val="002F4AF3"/>
    <w:rsid w:val="00324682"/>
    <w:rsid w:val="003974A6"/>
    <w:rsid w:val="003D03AA"/>
    <w:rsid w:val="003D74F8"/>
    <w:rsid w:val="003F35C1"/>
    <w:rsid w:val="004A3F75"/>
    <w:rsid w:val="004F706F"/>
    <w:rsid w:val="0051768C"/>
    <w:rsid w:val="0052217F"/>
    <w:rsid w:val="005B3E6A"/>
    <w:rsid w:val="005C3C93"/>
    <w:rsid w:val="005F2C0D"/>
    <w:rsid w:val="0066734B"/>
    <w:rsid w:val="00714E9C"/>
    <w:rsid w:val="007A5992"/>
    <w:rsid w:val="007B564D"/>
    <w:rsid w:val="007B6929"/>
    <w:rsid w:val="007E7DE1"/>
    <w:rsid w:val="007F2E3C"/>
    <w:rsid w:val="0088727A"/>
    <w:rsid w:val="0092042C"/>
    <w:rsid w:val="0094191E"/>
    <w:rsid w:val="00954E47"/>
    <w:rsid w:val="009F782B"/>
    <w:rsid w:val="00A81C8A"/>
    <w:rsid w:val="00A90D39"/>
    <w:rsid w:val="00AF01FF"/>
    <w:rsid w:val="00B236A9"/>
    <w:rsid w:val="00B77B7E"/>
    <w:rsid w:val="00BC0960"/>
    <w:rsid w:val="00BF142F"/>
    <w:rsid w:val="00BF7710"/>
    <w:rsid w:val="00C1762C"/>
    <w:rsid w:val="00C4344A"/>
    <w:rsid w:val="00CD7E8A"/>
    <w:rsid w:val="00D40D8F"/>
    <w:rsid w:val="00D5441C"/>
    <w:rsid w:val="00D55047"/>
    <w:rsid w:val="00D566C1"/>
    <w:rsid w:val="00D5671C"/>
    <w:rsid w:val="00E54F3E"/>
    <w:rsid w:val="00E57C2C"/>
    <w:rsid w:val="00E713E9"/>
    <w:rsid w:val="00F626EE"/>
    <w:rsid w:val="00F702E5"/>
    <w:rsid w:val="00F96026"/>
    <w:rsid w:val="00FA1CF5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200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10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726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92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923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668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647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2016-03-16T16:46:00Z</dcterms:created>
  <dcterms:modified xsi:type="dcterms:W3CDTF">2016-03-16T17:14:00Z</dcterms:modified>
</cp:coreProperties>
</file>