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7A" w:rsidRDefault="009C2C7A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</w:t>
      </w:r>
      <w:r w:rsidR="008739A2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5</w:t>
      </w: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– </w:t>
      </w: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Gestion </w:t>
      </w:r>
      <w:r w:rsidR="008739A2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des entrées sorties</w:t>
      </w: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 : </w:t>
      </w:r>
    </w:p>
    <w:p w:rsidR="00C5176D" w:rsidRPr="00867FF3" w:rsidRDefault="00C5176D" w:rsidP="009C2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:rsidR="00A96E97" w:rsidRPr="009C2C7A" w:rsidRDefault="00A96E97" w:rsidP="009C2C7A">
      <w:pPr>
        <w:pStyle w:val="Titre2"/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 w:rsidRPr="009C2C7A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Objectifs du TP :</w:t>
      </w:r>
    </w:p>
    <w:p w:rsidR="00A96E97" w:rsidRDefault="008739A2" w:rsidP="009C2C7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Comprendre l’accès </w:t>
      </w:r>
      <w:r w:rsidR="00850BEC">
        <w:rPr>
          <w:rFonts w:ascii="Times New Roman" w:hAnsi="Times New Roman"/>
        </w:rPr>
        <w:t>aux entrées sorties</w:t>
      </w:r>
      <w:r>
        <w:rPr>
          <w:rFonts w:ascii="Times New Roman" w:hAnsi="Times New Roman"/>
        </w:rPr>
        <w:t xml:space="preserve"> via la DMA</w:t>
      </w:r>
    </w:p>
    <w:p w:rsidR="0096101E" w:rsidRDefault="0096101E" w:rsidP="009C2C7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p w:rsidR="00850BEC" w:rsidRPr="002C5A18" w:rsidRDefault="00850BEC" w:rsidP="00850B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  <w:lang w:val="en-US"/>
        </w:rPr>
      </w:pPr>
      <w:proofErr w:type="spellStart"/>
      <w:r w:rsidRPr="002C5A18">
        <w:rPr>
          <w:rFonts w:ascii="Cambria" w:hAnsi="Cambria" w:cs="Cambria"/>
          <w:color w:val="1F497D"/>
          <w:sz w:val="28"/>
          <w:szCs w:val="28"/>
          <w:lang w:val="en-US"/>
        </w:rPr>
        <w:t>Exercice</w:t>
      </w:r>
      <w:proofErr w:type="spellEnd"/>
      <w:r w:rsidRPr="002C5A18">
        <w:rPr>
          <w:rFonts w:ascii="Cambria" w:hAnsi="Cambria" w:cs="Cambria"/>
          <w:color w:val="1F497D"/>
          <w:sz w:val="28"/>
          <w:szCs w:val="28"/>
          <w:lang w:val="en-US"/>
        </w:rPr>
        <w:t xml:space="preserve"> </w:t>
      </w:r>
      <w:proofErr w:type="gramStart"/>
      <w:r w:rsidRPr="002C5A18">
        <w:rPr>
          <w:rFonts w:ascii="Cambria" w:hAnsi="Cambria" w:cs="Cambria"/>
          <w:color w:val="1F497D"/>
          <w:sz w:val="28"/>
          <w:szCs w:val="28"/>
          <w:lang w:val="en-US"/>
        </w:rPr>
        <w:t>1</w:t>
      </w:r>
      <w:r w:rsidRPr="002C5A18">
        <w:rPr>
          <w:rFonts w:ascii="Cambria" w:hAnsi="Cambria" w:cs="Cambria"/>
          <w:color w:val="1F497D"/>
          <w:sz w:val="28"/>
          <w:szCs w:val="28"/>
          <w:lang w:val="en-US"/>
        </w:rPr>
        <w:t> :</w:t>
      </w:r>
      <w:proofErr w:type="gramEnd"/>
      <w:r w:rsidRPr="002C5A18">
        <w:rPr>
          <w:rFonts w:ascii="Cambria" w:hAnsi="Cambria" w:cs="Cambria"/>
          <w:color w:val="1F497D"/>
          <w:sz w:val="28"/>
          <w:szCs w:val="28"/>
          <w:lang w:val="en-US"/>
        </w:rPr>
        <w:t xml:space="preserve"> </w:t>
      </w:r>
      <w:proofErr w:type="spellStart"/>
      <w:r w:rsidR="002C5A18" w:rsidRPr="002C5A18">
        <w:rPr>
          <w:rFonts w:ascii="Cambria" w:hAnsi="Cambria" w:cs="Cambria"/>
          <w:color w:val="1F497D"/>
          <w:sz w:val="28"/>
          <w:szCs w:val="28"/>
          <w:lang w:val="en-US"/>
        </w:rPr>
        <w:t>accès</w:t>
      </w:r>
      <w:proofErr w:type="spellEnd"/>
      <w:r w:rsidR="002C5A18" w:rsidRPr="002C5A18">
        <w:rPr>
          <w:rFonts w:ascii="Cambria" w:hAnsi="Cambria" w:cs="Cambria"/>
          <w:color w:val="1F497D"/>
          <w:sz w:val="28"/>
          <w:szCs w:val="28"/>
          <w:lang w:val="en-US"/>
        </w:rPr>
        <w:t xml:space="preserve"> aux entrées sorties </w:t>
      </w:r>
    </w:p>
    <w:p w:rsidR="002C5A18" w:rsidRPr="002C5A18" w:rsidRDefault="002C5A18" w:rsidP="002C5A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C5A18">
        <w:rPr>
          <w:rFonts w:ascii="Times New Roman" w:hAnsi="Times New Roman"/>
        </w:rPr>
        <w:t xml:space="preserve">Vous </w:t>
      </w:r>
      <w:r w:rsidR="001D4770" w:rsidRPr="002C5A18">
        <w:rPr>
          <w:rFonts w:ascii="Times New Roman" w:hAnsi="Times New Roman"/>
        </w:rPr>
        <w:t>accéder</w:t>
      </w:r>
      <w:r w:rsidRPr="002C5A18">
        <w:rPr>
          <w:rFonts w:ascii="Times New Roman" w:hAnsi="Times New Roman"/>
        </w:rPr>
        <w:t xml:space="preserve"> aux ports vir</w:t>
      </w:r>
      <w:r w:rsidR="0046576C">
        <w:rPr>
          <w:rFonts w:ascii="Times New Roman" w:hAnsi="Times New Roman"/>
        </w:rPr>
        <w:t>t</w:t>
      </w:r>
      <w:r w:rsidRPr="002C5A18">
        <w:rPr>
          <w:rFonts w:ascii="Times New Roman" w:hAnsi="Times New Roman"/>
        </w:rPr>
        <w:t xml:space="preserve">uels numérotés de </w:t>
      </w:r>
      <w:r w:rsidRPr="002C5A18">
        <w:rPr>
          <w:rFonts w:ascii="Times New Roman" w:hAnsi="Times New Roman"/>
        </w:rPr>
        <w:t xml:space="preserve">0 </w:t>
      </w:r>
      <w:r w:rsidRPr="002C5A18">
        <w:rPr>
          <w:rFonts w:ascii="Times New Roman" w:hAnsi="Times New Roman"/>
        </w:rPr>
        <w:t>à</w:t>
      </w:r>
      <w:r>
        <w:rPr>
          <w:rFonts w:ascii="Times New Roman" w:hAnsi="Times New Roman"/>
        </w:rPr>
        <w:t xml:space="preserve"> 0FFFFh). </w:t>
      </w:r>
      <w:r w:rsidRPr="002C5A18">
        <w:rPr>
          <w:rFonts w:ascii="Times New Roman" w:hAnsi="Times New Roman"/>
        </w:rPr>
        <w:t>Ces ports sont émulés dans le logiciel emu86.</w:t>
      </w:r>
      <w:r>
        <w:rPr>
          <w:rFonts w:ascii="Times New Roman" w:hAnsi="Times New Roman"/>
        </w:rPr>
        <w:t xml:space="preserve"> </w:t>
      </w:r>
      <w:r w:rsidRPr="002C5A18">
        <w:rPr>
          <w:rFonts w:ascii="Times New Roman" w:hAnsi="Times New Roman"/>
        </w:rPr>
        <w:t>Un moyen d’accéder aux ports en lecture/écriture est</w:t>
      </w:r>
      <w:r>
        <w:rPr>
          <w:rFonts w:ascii="Times New Roman" w:hAnsi="Times New Roman"/>
        </w:rPr>
        <w:t xml:space="preserve"> </w:t>
      </w:r>
      <w:r w:rsidRPr="002C5A18">
        <w:rPr>
          <w:rFonts w:ascii="Times New Roman" w:hAnsi="Times New Roman"/>
        </w:rPr>
        <w:t xml:space="preserve">d’utiliser les instructions in /out en assembleur suivi du numéro du port. </w:t>
      </w:r>
    </w:p>
    <w:p w:rsidR="009C2C7A" w:rsidRDefault="002C5A18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2C5A18">
        <w:rPr>
          <w:rFonts w:ascii="Times New Roman" w:hAnsi="Times New Roman"/>
        </w:rPr>
        <w:t>L’exemple que vous allez coder va permettre d’</w:t>
      </w:r>
      <w:r w:rsidR="0046576C" w:rsidRPr="002C5A18">
        <w:rPr>
          <w:rFonts w:ascii="Times New Roman" w:hAnsi="Times New Roman"/>
        </w:rPr>
        <w:t>accéder</w:t>
      </w:r>
      <w:r w:rsidRPr="002C5A18">
        <w:rPr>
          <w:rFonts w:ascii="Times New Roman" w:hAnsi="Times New Roman"/>
        </w:rPr>
        <w:t xml:space="preserve"> </w:t>
      </w:r>
      <w:r w:rsidR="001D4770" w:rsidRPr="002C5A18">
        <w:rPr>
          <w:rFonts w:ascii="Times New Roman" w:hAnsi="Times New Roman"/>
        </w:rPr>
        <w:t>aux ports</w:t>
      </w:r>
      <w:r w:rsidR="0046576C">
        <w:rPr>
          <w:rFonts w:ascii="Times New Roman" w:hAnsi="Times New Roman"/>
        </w:rPr>
        <w:t xml:space="preserve"> entrée sortie </w:t>
      </w:r>
      <w:r w:rsidRPr="002C5A18">
        <w:rPr>
          <w:rFonts w:ascii="Times New Roman" w:hAnsi="Times New Roman"/>
        </w:rPr>
        <w:t xml:space="preserve"> 110 et 112 </w:t>
      </w:r>
      <w:r w:rsidR="001D4770">
        <w:rPr>
          <w:rFonts w:ascii="Times New Roman" w:hAnsi="Times New Roman"/>
        </w:rPr>
        <w:t xml:space="preserve"> qui sont respectivement sur un et deux octets </w:t>
      </w:r>
    </w:p>
    <w:p w:rsidR="001D4770" w:rsidRDefault="0046576C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Vous allez écrire un code qui </w:t>
      </w:r>
      <w:r w:rsidR="001D4770">
        <w:rPr>
          <w:rFonts w:ascii="Times New Roman" w:hAnsi="Times New Roman"/>
        </w:rPr>
        <w:t xml:space="preserve">initialise ces deux ports avec les valeurs 12h et 3456h et qui périodiquement toutes les 5 secondes va lire le contenu des ports, </w:t>
      </w:r>
      <w:r w:rsidR="0096101E">
        <w:rPr>
          <w:rFonts w:ascii="Times New Roman" w:hAnsi="Times New Roman"/>
        </w:rPr>
        <w:t>incrémenter</w:t>
      </w:r>
      <w:r w:rsidR="001D4770">
        <w:rPr>
          <w:rFonts w:ascii="Times New Roman" w:hAnsi="Times New Roman"/>
        </w:rPr>
        <w:t xml:space="preserve"> la valeur lues et écrire la nouvelle valeur sur le port. </w:t>
      </w:r>
    </w:p>
    <w:p w:rsidR="001D4770" w:rsidRDefault="001D4770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Vous obtiendrez le timing </w:t>
      </w:r>
      <w:r w:rsidR="0096101E">
        <w:rPr>
          <w:rFonts w:ascii="Times New Roman" w:hAnsi="Times New Roman"/>
        </w:rPr>
        <w:t>périodique</w:t>
      </w:r>
      <w:r>
        <w:rPr>
          <w:rFonts w:ascii="Times New Roman" w:hAnsi="Times New Roman"/>
        </w:rPr>
        <w:t xml:space="preserve"> en utilisant l’interruption 15h</w:t>
      </w:r>
      <w:r w:rsidR="0096101E">
        <w:rPr>
          <w:rFonts w:ascii="Times New Roman" w:hAnsi="Times New Roman"/>
        </w:rPr>
        <w:t xml:space="preserve"> qui fait un </w:t>
      </w:r>
      <w:proofErr w:type="spellStart"/>
      <w:r w:rsidR="0096101E">
        <w:rPr>
          <w:rFonts w:ascii="Times New Roman" w:hAnsi="Times New Roman"/>
        </w:rPr>
        <w:t>wait</w:t>
      </w:r>
      <w:proofErr w:type="spellEnd"/>
      <w:r w:rsidR="0096101E">
        <w:rPr>
          <w:rFonts w:ascii="Times New Roman" w:hAnsi="Times New Roman"/>
        </w:rPr>
        <w:t xml:space="preserve"> d’une durée à spécifier </w:t>
      </w:r>
      <w:r>
        <w:rPr>
          <w:rFonts w:ascii="Times New Roman" w:hAnsi="Times New Roman"/>
        </w:rPr>
        <w:t xml:space="preserve"> </w:t>
      </w:r>
    </w:p>
    <w:p w:rsid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D4770">
        <w:rPr>
          <w:rFonts w:ascii="Times New Roman" w:hAnsi="Times New Roman"/>
        </w:rPr>
        <w:t xml:space="preserve">Cette fonction permet d'effectuer l'action d'attendre un </w:t>
      </w:r>
      <w:r>
        <w:rPr>
          <w:rFonts w:ascii="Times New Roman" w:hAnsi="Times New Roman"/>
        </w:rPr>
        <w:t>nombre de milliseconde spécifié</w:t>
      </w:r>
    </w:p>
    <w:p w:rsidR="001D4770" w:rsidRPr="001D4770" w:rsidRDefault="001D4770" w:rsidP="001D47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D4770">
        <w:rPr>
          <w:rFonts w:ascii="Times New Roman" w:hAnsi="Times New Roman"/>
          <w:b/>
          <w:bCs/>
        </w:rPr>
        <w:t>Entrée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4523"/>
      </w:tblGrid>
      <w:tr w:rsidR="001D4770" w:rsidRPr="001D4770" w:rsidTr="0096101E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1D4770" w:rsidRPr="001D4770" w:rsidRDefault="001D4770">
            <w:pPr>
              <w:rPr>
                <w:rFonts w:ascii="Times New Roman" w:hAnsi="Times New Roman"/>
              </w:rPr>
            </w:pPr>
            <w:r w:rsidRPr="001D4770">
              <w:rPr>
                <w:rFonts w:ascii="Times New Roman" w:hAnsi="Times New Roman"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:rsidR="001D4770" w:rsidRPr="001D4770" w:rsidRDefault="001D4770">
            <w:pPr>
              <w:rPr>
                <w:rFonts w:ascii="Times New Roman" w:hAnsi="Times New Roman"/>
              </w:rPr>
            </w:pPr>
            <w:r w:rsidRPr="001D4770">
              <w:rPr>
                <w:rFonts w:ascii="Times New Roman" w:hAnsi="Times New Roman"/>
              </w:rPr>
              <w:t>86h</w:t>
            </w:r>
          </w:p>
        </w:tc>
      </w:tr>
      <w:tr w:rsidR="001D4770" w:rsidRPr="001D4770" w:rsidTr="001D47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4770" w:rsidRPr="001D4770" w:rsidRDefault="001D4770">
            <w:pPr>
              <w:rPr>
                <w:rFonts w:ascii="Times New Roman" w:hAnsi="Times New Roman"/>
              </w:rPr>
            </w:pPr>
            <w:proofErr w:type="spellStart"/>
            <w:r w:rsidRPr="001D4770">
              <w:rPr>
                <w:rFonts w:ascii="Times New Roman" w:hAnsi="Times New Roman"/>
              </w:rPr>
              <w:t>CX:DX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D4770" w:rsidRPr="001D4770" w:rsidRDefault="001D4770">
            <w:pPr>
              <w:rPr>
                <w:rFonts w:ascii="Times New Roman" w:hAnsi="Times New Roman"/>
              </w:rPr>
            </w:pPr>
            <w:r w:rsidRPr="001D4770">
              <w:rPr>
                <w:rFonts w:ascii="Times New Roman" w:hAnsi="Times New Roman"/>
              </w:rPr>
              <w:t>Délai en micro secondes (millionième de seconde)</w:t>
            </w:r>
          </w:p>
        </w:tc>
      </w:tr>
    </w:tbl>
    <w:p w:rsidR="001D4770" w:rsidRPr="0096101E" w:rsidRDefault="001D4770" w:rsidP="001D4770">
      <w:pPr>
        <w:pStyle w:val="Titre3"/>
        <w:rPr>
          <w:rFonts w:ascii="Times New Roman" w:eastAsiaTheme="minorHAnsi" w:hAnsi="Times New Roman" w:cstheme="minorBidi"/>
          <w:bCs w:val="0"/>
          <w:color w:val="auto"/>
        </w:rPr>
      </w:pPr>
      <w:r w:rsidRPr="0096101E">
        <w:rPr>
          <w:rFonts w:ascii="Times New Roman" w:eastAsiaTheme="minorHAnsi" w:hAnsi="Times New Roman" w:cstheme="minorBidi"/>
          <w:bCs w:val="0"/>
          <w:color w:val="auto"/>
        </w:rPr>
        <w:t>Sortie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608"/>
      </w:tblGrid>
      <w:tr w:rsidR="001D4770" w:rsidRPr="001D4770" w:rsidTr="001D4770">
        <w:trPr>
          <w:tblCellSpacing w:w="15" w:type="dxa"/>
        </w:trPr>
        <w:tc>
          <w:tcPr>
            <w:tcW w:w="0" w:type="auto"/>
            <w:hideMark/>
          </w:tcPr>
          <w:p w:rsidR="001D4770" w:rsidRPr="001D4770" w:rsidRDefault="001D4770">
            <w:pPr>
              <w:rPr>
                <w:rFonts w:ascii="Times New Roman" w:hAnsi="Times New Roman"/>
              </w:rPr>
            </w:pPr>
            <w:proofErr w:type="spellStart"/>
            <w:r w:rsidRPr="001D4770">
              <w:rPr>
                <w:rFonts w:ascii="Times New Roman" w:hAnsi="Times New Roman"/>
              </w:rPr>
              <w:t>CF</w:t>
            </w:r>
            <w:proofErr w:type="spellEnd"/>
          </w:p>
        </w:tc>
        <w:tc>
          <w:tcPr>
            <w:tcW w:w="0" w:type="auto"/>
            <w:hideMark/>
          </w:tcPr>
          <w:p w:rsidR="001D4770" w:rsidRPr="001D4770" w:rsidRDefault="001D4770">
            <w:pPr>
              <w:rPr>
                <w:rFonts w:ascii="Times New Roman" w:hAnsi="Times New Roman"/>
              </w:rPr>
            </w:pPr>
            <w:r w:rsidRPr="001D4770">
              <w:rPr>
                <w:rFonts w:ascii="Times New Roman" w:hAnsi="Times New Roman"/>
              </w:rPr>
              <w:t>Ce registre permet de retourner l'état de l'opération:</w:t>
            </w:r>
          </w:p>
        </w:tc>
      </w:tr>
    </w:tbl>
    <w:p w:rsidR="001D4770" w:rsidRDefault="001D4770" w:rsidP="00A96E9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E12D37" w:rsidRPr="009C2C7A" w:rsidRDefault="008739A2" w:rsidP="00A96E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>
        <w:rPr>
          <w:rFonts w:ascii="Cambria" w:hAnsi="Cambria" w:cs="Cambria"/>
          <w:color w:val="1F497D"/>
          <w:sz w:val="28"/>
          <w:szCs w:val="28"/>
        </w:rPr>
        <w:t xml:space="preserve">Exercice </w:t>
      </w:r>
      <w:r w:rsidR="00850BEC">
        <w:rPr>
          <w:rFonts w:ascii="Cambria" w:hAnsi="Cambria" w:cs="Cambria"/>
          <w:color w:val="1F497D"/>
          <w:sz w:val="28"/>
          <w:szCs w:val="28"/>
        </w:rPr>
        <w:t>2</w:t>
      </w:r>
      <w:r>
        <w:rPr>
          <w:rFonts w:ascii="Cambria" w:hAnsi="Cambria" w:cs="Cambria"/>
          <w:color w:val="1F497D"/>
          <w:sz w:val="28"/>
          <w:szCs w:val="28"/>
        </w:rPr>
        <w:t xml:space="preserve"> : Resynchroniser le </w:t>
      </w:r>
      <w:r w:rsidR="00850BEC">
        <w:rPr>
          <w:rFonts w:ascii="Cambria" w:hAnsi="Cambria" w:cs="Cambria"/>
          <w:color w:val="1F497D"/>
          <w:sz w:val="28"/>
          <w:szCs w:val="28"/>
        </w:rPr>
        <w:t>trafic</w:t>
      </w:r>
      <w:r w:rsidR="006530F4">
        <w:rPr>
          <w:rFonts w:ascii="Cambria" w:hAnsi="Cambria" w:cs="Cambria"/>
          <w:color w:val="1F497D"/>
          <w:sz w:val="28"/>
          <w:szCs w:val="28"/>
        </w:rPr>
        <w:t xml:space="preserve"> ! </w:t>
      </w:r>
    </w:p>
    <w:p w:rsidR="008739A2" w:rsidRDefault="008739A2" w:rsidP="0038590B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Dans l’émulateur Emu 8086 vous allez charger le programme qui se trouve dans TP5 et qui s’appelle </w:t>
      </w:r>
      <w:r w:rsidRPr="008739A2">
        <w:rPr>
          <w:rFonts w:eastAsiaTheme="minorHAnsi" w:cstheme="minorBidi"/>
          <w:i/>
          <w:sz w:val="22"/>
          <w:szCs w:val="22"/>
          <w:lang w:eastAsia="en-US"/>
        </w:rPr>
        <w:t>FeuxDesynchronises.asm</w:t>
      </w:r>
      <w:r>
        <w:rPr>
          <w:rFonts w:eastAsiaTheme="minorHAnsi" w:cstheme="minorBidi"/>
          <w:sz w:val="22"/>
          <w:szCs w:val="22"/>
          <w:lang w:eastAsia="en-US"/>
        </w:rPr>
        <w:t xml:space="preserve">. </w:t>
      </w:r>
    </w:p>
    <w:p w:rsidR="008739A2" w:rsidRDefault="008739A2" w:rsidP="0038590B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Ce programme une fois compilé permet d’interagir avec un émulateur de feux de croisement. </w:t>
      </w:r>
    </w:p>
    <w:p w:rsidR="001255CA" w:rsidRDefault="008739A2" w:rsidP="001255CA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>Vous allez donc compiler FeuxDesynchronises</w:t>
      </w:r>
      <w:r w:rsidR="006530F4">
        <w:rPr>
          <w:rFonts w:eastAsiaTheme="minorHAnsi" w:cstheme="minorBidi"/>
          <w:sz w:val="22"/>
          <w:szCs w:val="22"/>
          <w:lang w:eastAsia="en-US"/>
        </w:rPr>
        <w:t>.asm</w:t>
      </w:r>
      <w:r>
        <w:rPr>
          <w:rFonts w:eastAsiaTheme="minorHAnsi" w:cstheme="minorBidi"/>
          <w:sz w:val="22"/>
          <w:szCs w:val="22"/>
          <w:lang w:eastAsia="en-US"/>
        </w:rPr>
        <w:t xml:space="preserve"> et l’exécuter en ayant préalablement ouvert </w:t>
      </w:r>
      <w:r w:rsidR="006530F4">
        <w:rPr>
          <w:rFonts w:eastAsiaTheme="minorHAnsi" w:cstheme="minorBidi"/>
          <w:sz w:val="22"/>
          <w:szCs w:val="22"/>
          <w:lang w:eastAsia="en-US"/>
        </w:rPr>
        <w:t xml:space="preserve">dans </w:t>
      </w:r>
      <w:proofErr w:type="spellStart"/>
      <w:r w:rsidR="006530F4">
        <w:rPr>
          <w:rFonts w:eastAsiaTheme="minorHAnsi" w:cstheme="minorBidi"/>
          <w:i/>
          <w:sz w:val="22"/>
          <w:szCs w:val="22"/>
          <w:lang w:eastAsia="en-US"/>
        </w:rPr>
        <w:t>virtualDevices</w:t>
      </w:r>
      <w:proofErr w:type="spellEnd"/>
      <w:r w:rsidR="006530F4">
        <w:rPr>
          <w:rFonts w:eastAsiaTheme="minorHAnsi" w:cstheme="minorBidi"/>
          <w:i/>
          <w:sz w:val="22"/>
          <w:szCs w:val="22"/>
          <w:lang w:eastAsia="en-US"/>
        </w:rPr>
        <w:t xml:space="preserve"> </w:t>
      </w:r>
      <w:r w:rsidR="006530F4">
        <w:rPr>
          <w:rFonts w:eastAsiaTheme="minorHAnsi" w:cstheme="minorBidi"/>
          <w:sz w:val="22"/>
          <w:szCs w:val="22"/>
          <w:lang w:eastAsia="en-US"/>
        </w:rPr>
        <w:t>de l’émulateur</w:t>
      </w:r>
      <w:r w:rsidR="001255CA">
        <w:rPr>
          <w:rFonts w:eastAsiaTheme="minorHAnsi" w:cstheme="minorBidi"/>
          <w:sz w:val="22"/>
          <w:szCs w:val="22"/>
          <w:lang w:eastAsia="en-US"/>
        </w:rPr>
        <w:t xml:space="preserve"> : </w:t>
      </w:r>
      <w:r w:rsidR="001255CA" w:rsidRPr="001255CA">
        <w:rPr>
          <w:rFonts w:eastAsiaTheme="minorHAnsi" w:cstheme="minorBidi"/>
          <w:i/>
          <w:sz w:val="22"/>
          <w:szCs w:val="22"/>
          <w:lang w:eastAsia="en-US"/>
        </w:rPr>
        <w:t>trafficLights.exe</w:t>
      </w:r>
      <w:r w:rsidR="001255CA">
        <w:rPr>
          <w:rFonts w:eastAsiaTheme="minorHAnsi" w:cstheme="minorBidi"/>
          <w:sz w:val="22"/>
          <w:szCs w:val="22"/>
          <w:lang w:eastAsia="en-US"/>
        </w:rPr>
        <w:t xml:space="preserve">. On accède aux feux en allant écrire sur le port 4 une valeur sur 2 octets. Les chiffres en jaune représentent le bit à positionner à 1 pour allumer le feu correspondant. </w:t>
      </w:r>
      <w:proofErr w:type="spellStart"/>
      <w:r w:rsidR="001255CA">
        <w:rPr>
          <w:rFonts w:eastAsiaTheme="minorHAnsi" w:cstheme="minorBidi"/>
          <w:sz w:val="22"/>
          <w:szCs w:val="22"/>
          <w:lang w:eastAsia="en-US"/>
        </w:rPr>
        <w:t>Expl</w:t>
      </w:r>
      <w:proofErr w:type="spellEnd"/>
      <w:r w:rsidR="001255CA">
        <w:rPr>
          <w:rFonts w:eastAsiaTheme="minorHAnsi" w:cstheme="minorBidi"/>
          <w:sz w:val="22"/>
          <w:szCs w:val="22"/>
          <w:lang w:eastAsia="en-US"/>
        </w:rPr>
        <w:t xml:space="preserve"> : </w:t>
      </w:r>
      <w:r w:rsidR="002C5A18">
        <w:rPr>
          <w:rFonts w:eastAsiaTheme="minorHAnsi" w:cstheme="minorBidi"/>
          <w:sz w:val="22"/>
          <w:szCs w:val="22"/>
          <w:lang w:eastAsia="en-US"/>
        </w:rPr>
        <w:t xml:space="preserve">le </w:t>
      </w:r>
      <w:r w:rsidR="001255CA">
        <w:rPr>
          <w:rFonts w:eastAsiaTheme="minorHAnsi" w:cstheme="minorBidi"/>
          <w:sz w:val="22"/>
          <w:szCs w:val="22"/>
          <w:lang w:eastAsia="en-US"/>
        </w:rPr>
        <w:t xml:space="preserve">rouge du feu </w:t>
      </w:r>
      <w:r w:rsidR="002C5A18">
        <w:rPr>
          <w:rFonts w:eastAsiaTheme="minorHAnsi" w:cstheme="minorBidi"/>
          <w:sz w:val="22"/>
          <w:szCs w:val="22"/>
          <w:lang w:eastAsia="en-US"/>
        </w:rPr>
        <w:t>à</w:t>
      </w:r>
      <w:r w:rsidR="001255CA">
        <w:rPr>
          <w:rFonts w:eastAsiaTheme="minorHAnsi" w:cstheme="minorBidi"/>
          <w:sz w:val="22"/>
          <w:szCs w:val="22"/>
          <w:lang w:eastAsia="en-US"/>
        </w:rPr>
        <w:t xml:space="preserve"> droite correspond au bit 0.</w:t>
      </w:r>
    </w:p>
    <w:p w:rsidR="006530F4" w:rsidRDefault="006530F4" w:rsidP="0038590B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noProof/>
          <w:sz w:val="22"/>
          <w:szCs w:val="22"/>
        </w:rPr>
        <w:lastRenderedPageBreak/>
        <w:drawing>
          <wp:inline distT="0" distB="0" distL="0" distR="0" wp14:anchorId="47BD0AF3" wp14:editId="3A59F4E1">
            <wp:extent cx="2015922" cy="245745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922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0B" w:rsidRDefault="001255CA" w:rsidP="0038590B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Le programme </w:t>
      </w:r>
      <w:r w:rsidRPr="001255CA">
        <w:rPr>
          <w:rFonts w:eastAsiaTheme="minorHAnsi" w:cstheme="minorBidi"/>
          <w:i/>
          <w:sz w:val="22"/>
          <w:szCs w:val="22"/>
          <w:lang w:eastAsia="en-US"/>
        </w:rPr>
        <w:t>FeuxDesynchronises.asm</w:t>
      </w:r>
      <w:r>
        <w:rPr>
          <w:rFonts w:eastAsiaTheme="minorHAnsi" w:cstheme="minorBidi"/>
          <w:sz w:val="22"/>
          <w:szCs w:val="22"/>
          <w:lang w:eastAsia="en-US"/>
        </w:rPr>
        <w:t xml:space="preserve"> f</w:t>
      </w:r>
      <w:r w:rsidR="008739A2">
        <w:rPr>
          <w:rFonts w:eastAsiaTheme="minorHAnsi" w:cstheme="minorBidi"/>
          <w:sz w:val="22"/>
          <w:szCs w:val="22"/>
          <w:lang w:eastAsia="en-US"/>
        </w:rPr>
        <w:t>ait passer tous les feux soit à rouge soit à vert, ce qui n’est pas conforme au code de la route. Aussi vous allez modif</w:t>
      </w:r>
      <w:r w:rsidR="002C5A18">
        <w:rPr>
          <w:rFonts w:eastAsiaTheme="minorHAnsi" w:cstheme="minorBidi"/>
          <w:sz w:val="22"/>
          <w:szCs w:val="22"/>
          <w:lang w:eastAsia="en-US"/>
        </w:rPr>
        <w:t>ier ce code pour rendre ce traf</w:t>
      </w:r>
      <w:r w:rsidR="008739A2">
        <w:rPr>
          <w:rFonts w:eastAsiaTheme="minorHAnsi" w:cstheme="minorBidi"/>
          <w:sz w:val="22"/>
          <w:szCs w:val="22"/>
          <w:lang w:eastAsia="en-US"/>
        </w:rPr>
        <w:t xml:space="preserve">ic perpétuel et fiable. </w:t>
      </w:r>
    </w:p>
    <w:p w:rsidR="008739A2" w:rsidRDefault="008739A2" w:rsidP="0038590B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Les contraintes sont les suivantes : </w:t>
      </w:r>
    </w:p>
    <w:p w:rsidR="006530F4" w:rsidRDefault="006530F4" w:rsidP="001255CA">
      <w:pPr>
        <w:pStyle w:val="NormalWeb"/>
        <w:numPr>
          <w:ilvl w:val="0"/>
          <w:numId w:val="4"/>
        </w:num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3 états pour un feu : R, O, V </w:t>
      </w:r>
    </w:p>
    <w:p w:rsidR="001255CA" w:rsidRDefault="001255CA" w:rsidP="001255CA">
      <w:pPr>
        <w:pStyle w:val="NormalWeb"/>
        <w:numPr>
          <w:ilvl w:val="0"/>
          <w:numId w:val="4"/>
        </w:num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>Le passage entre couleur est R, V, O, R …..</w:t>
      </w:r>
    </w:p>
    <w:p w:rsidR="008739A2" w:rsidRDefault="008739A2" w:rsidP="001255CA">
      <w:pPr>
        <w:pStyle w:val="NormalWeb"/>
        <w:numPr>
          <w:ilvl w:val="0"/>
          <w:numId w:val="4"/>
        </w:num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Les feux </w:t>
      </w:r>
      <w:r w:rsidR="006530F4">
        <w:rPr>
          <w:rFonts w:eastAsiaTheme="minorHAnsi" w:cstheme="minorBidi"/>
          <w:sz w:val="22"/>
          <w:szCs w:val="22"/>
          <w:lang w:eastAsia="en-US"/>
        </w:rPr>
        <w:t xml:space="preserve">R et V </w:t>
      </w:r>
      <w:r>
        <w:rPr>
          <w:rFonts w:eastAsiaTheme="minorHAnsi" w:cstheme="minorBidi"/>
          <w:sz w:val="22"/>
          <w:szCs w:val="22"/>
          <w:lang w:eastAsia="en-US"/>
        </w:rPr>
        <w:t xml:space="preserve">restent dans leur état 5 secondes. </w:t>
      </w:r>
    </w:p>
    <w:p w:rsidR="008739A2" w:rsidRDefault="008739A2" w:rsidP="001255CA">
      <w:pPr>
        <w:pStyle w:val="NormalWeb"/>
        <w:numPr>
          <w:ilvl w:val="0"/>
          <w:numId w:val="4"/>
        </w:num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Le </w:t>
      </w:r>
      <w:r w:rsidR="006530F4">
        <w:rPr>
          <w:rFonts w:eastAsiaTheme="minorHAnsi" w:cstheme="minorBidi"/>
          <w:sz w:val="22"/>
          <w:szCs w:val="22"/>
          <w:lang w:eastAsia="en-US"/>
        </w:rPr>
        <w:t>feu</w:t>
      </w:r>
      <w:r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6530F4">
        <w:rPr>
          <w:rFonts w:eastAsiaTheme="minorHAnsi" w:cstheme="minorBidi"/>
          <w:sz w:val="22"/>
          <w:szCs w:val="22"/>
          <w:lang w:eastAsia="en-US"/>
        </w:rPr>
        <w:t>O</w:t>
      </w:r>
      <w:r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6530F4">
        <w:rPr>
          <w:rFonts w:eastAsiaTheme="minorHAnsi" w:cstheme="minorBidi"/>
          <w:sz w:val="22"/>
          <w:szCs w:val="22"/>
          <w:lang w:eastAsia="en-US"/>
        </w:rPr>
        <w:t xml:space="preserve">reste dans son état </w:t>
      </w:r>
      <w:r>
        <w:rPr>
          <w:rFonts w:eastAsiaTheme="minorHAnsi" w:cstheme="minorBidi"/>
          <w:sz w:val="22"/>
          <w:szCs w:val="22"/>
          <w:lang w:eastAsia="en-US"/>
        </w:rPr>
        <w:t>2 secondes</w:t>
      </w:r>
    </w:p>
    <w:p w:rsidR="006530F4" w:rsidRDefault="006530F4" w:rsidP="001255CA">
      <w:pPr>
        <w:pStyle w:val="NormalWeb"/>
        <w:numPr>
          <w:ilvl w:val="0"/>
          <w:numId w:val="4"/>
        </w:numPr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Quand les feux passent à R sur une des voies, les feux </w:t>
      </w:r>
      <w:r w:rsidR="00B23C2E">
        <w:rPr>
          <w:rFonts w:eastAsiaTheme="minorHAnsi" w:cstheme="minorBidi"/>
          <w:sz w:val="22"/>
          <w:szCs w:val="22"/>
          <w:lang w:eastAsia="en-US"/>
        </w:rPr>
        <w:t>de la voie opposée</w:t>
      </w:r>
      <w:r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B23C2E">
        <w:rPr>
          <w:rFonts w:eastAsiaTheme="minorHAnsi" w:cstheme="minorBidi"/>
          <w:sz w:val="22"/>
          <w:szCs w:val="22"/>
          <w:lang w:eastAsia="en-US"/>
        </w:rPr>
        <w:t>passent</w:t>
      </w:r>
      <w:r>
        <w:rPr>
          <w:rFonts w:eastAsiaTheme="minorHAnsi" w:cstheme="minorBidi"/>
          <w:sz w:val="22"/>
          <w:szCs w:val="22"/>
          <w:lang w:eastAsia="en-US"/>
        </w:rPr>
        <w:t xml:space="preserve"> à vert au bout de </w:t>
      </w:r>
      <w:r w:rsidR="001255CA">
        <w:rPr>
          <w:rFonts w:eastAsiaTheme="minorHAnsi" w:cstheme="minorBidi"/>
          <w:sz w:val="22"/>
          <w:szCs w:val="22"/>
          <w:lang w:eastAsia="en-US"/>
        </w:rPr>
        <w:t>2 secondes</w:t>
      </w:r>
    </w:p>
    <w:p w:rsidR="00B23C2E" w:rsidRDefault="001255CA" w:rsidP="00B23C2E">
      <w:pPr>
        <w:pStyle w:val="NormalWeb"/>
        <w:rPr>
          <w:rFonts w:eastAsiaTheme="minorHAnsi" w:cstheme="minorBidi"/>
          <w:sz w:val="22"/>
          <w:szCs w:val="22"/>
          <w:lang w:eastAsia="en-US"/>
        </w:rPr>
      </w:pPr>
      <w:r>
        <w:rPr>
          <w:rFonts w:eastAsiaTheme="minorHAnsi" w:cstheme="minorBidi"/>
          <w:sz w:val="22"/>
          <w:szCs w:val="22"/>
          <w:lang w:eastAsia="en-US"/>
        </w:rPr>
        <w:t xml:space="preserve">Vous analyserez le code fournit </w:t>
      </w:r>
      <w:r w:rsidR="00B23C2E">
        <w:rPr>
          <w:rFonts w:eastAsiaTheme="minorHAnsi" w:cstheme="minorBidi"/>
          <w:sz w:val="22"/>
          <w:szCs w:val="22"/>
          <w:lang w:eastAsia="en-US"/>
        </w:rPr>
        <w:t xml:space="preserve">puis vous le modifierez afin qu’il réponde aux spécifications données ci-dessus. </w:t>
      </w:r>
    </w:p>
    <w:p w:rsidR="00361DF8" w:rsidRPr="005F74CD" w:rsidRDefault="00361DF8" w:rsidP="001F299C">
      <w:pPr>
        <w:pStyle w:val="Textebrut"/>
        <w:rPr>
          <w:rFonts w:ascii="Courier" w:hAnsi="Courier"/>
        </w:rPr>
      </w:pPr>
    </w:p>
    <w:sectPr w:rsidR="00361DF8" w:rsidRPr="005F74C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EDE" w:rsidRDefault="005D1EDE" w:rsidP="009C2C7A">
      <w:pPr>
        <w:spacing w:after="0" w:line="240" w:lineRule="auto"/>
      </w:pPr>
      <w:r>
        <w:separator/>
      </w:r>
    </w:p>
  </w:endnote>
  <w:endnote w:type="continuationSeparator" w:id="0">
    <w:p w:rsidR="005D1EDE" w:rsidRDefault="005D1EDE" w:rsidP="009C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EDE" w:rsidRDefault="005D1EDE" w:rsidP="009C2C7A">
      <w:pPr>
        <w:spacing w:after="0" w:line="240" w:lineRule="auto"/>
      </w:pPr>
      <w:r>
        <w:separator/>
      </w:r>
    </w:p>
  </w:footnote>
  <w:footnote w:type="continuationSeparator" w:id="0">
    <w:p w:rsidR="005D1EDE" w:rsidRDefault="005D1EDE" w:rsidP="009C2C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C7A" w:rsidRDefault="009C2C7A" w:rsidP="009C2C7A">
    <w:pPr>
      <w:pStyle w:val="En-tt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IUT Nice Côte d’Azur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Année 2015-2016</w:t>
    </w:r>
  </w:p>
  <w:p w:rsidR="009C2C7A" w:rsidRDefault="009C2C7A" w:rsidP="009C2C7A">
    <w:pPr>
      <w:pStyle w:val="En-tte"/>
      <w:tabs>
        <w:tab w:val="clear" w:pos="4536"/>
        <w:tab w:val="clear" w:pos="9072"/>
        <w:tab w:val="left" w:pos="30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Module M211 – Architecture </w:t>
    </w:r>
    <w:r>
      <w:rPr>
        <w:rFonts w:ascii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6BB"/>
    <w:multiLevelType w:val="hybridMultilevel"/>
    <w:tmpl w:val="F34EB78A"/>
    <w:lvl w:ilvl="0" w:tplc="AE7435C2">
      <w:numFmt w:val="bullet"/>
      <w:lvlText w:val="•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D67C61"/>
    <w:multiLevelType w:val="hybridMultilevel"/>
    <w:tmpl w:val="FD36A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B3C36"/>
    <w:multiLevelType w:val="hybridMultilevel"/>
    <w:tmpl w:val="9D9AB0FA"/>
    <w:lvl w:ilvl="0" w:tplc="AE7435C2">
      <w:numFmt w:val="bullet"/>
      <w:lvlText w:val="•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3821850"/>
    <w:multiLevelType w:val="hybridMultilevel"/>
    <w:tmpl w:val="CA781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03E"/>
    <w:rsid w:val="00120882"/>
    <w:rsid w:val="001255CA"/>
    <w:rsid w:val="001A7945"/>
    <w:rsid w:val="001D4770"/>
    <w:rsid w:val="001F299C"/>
    <w:rsid w:val="002C5A18"/>
    <w:rsid w:val="002E703E"/>
    <w:rsid w:val="0036083E"/>
    <w:rsid w:val="00361DF8"/>
    <w:rsid w:val="0038590B"/>
    <w:rsid w:val="004223CF"/>
    <w:rsid w:val="0046576C"/>
    <w:rsid w:val="00561FD3"/>
    <w:rsid w:val="005D1EDE"/>
    <w:rsid w:val="005F74CD"/>
    <w:rsid w:val="006530F4"/>
    <w:rsid w:val="006B7C98"/>
    <w:rsid w:val="00703BBD"/>
    <w:rsid w:val="007A589F"/>
    <w:rsid w:val="007E7DE1"/>
    <w:rsid w:val="00850BEC"/>
    <w:rsid w:val="008739A2"/>
    <w:rsid w:val="00954E47"/>
    <w:rsid w:val="0096101E"/>
    <w:rsid w:val="009C2C7A"/>
    <w:rsid w:val="00A96E97"/>
    <w:rsid w:val="00AF4971"/>
    <w:rsid w:val="00B23C2E"/>
    <w:rsid w:val="00B77B7E"/>
    <w:rsid w:val="00C5176D"/>
    <w:rsid w:val="00CE7D65"/>
    <w:rsid w:val="00E1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9C2C7A"/>
    <w:pPr>
      <w:keepNext/>
      <w:widowControl w:val="0"/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4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C7A"/>
  </w:style>
  <w:style w:type="paragraph" w:styleId="Pieddepage">
    <w:name w:val="footer"/>
    <w:basedOn w:val="Normal"/>
    <w:link w:val="Pieddepag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C7A"/>
  </w:style>
  <w:style w:type="character" w:customStyle="1" w:styleId="Titre2Car">
    <w:name w:val="Titre 2 Car"/>
    <w:basedOn w:val="Policepardfaut"/>
    <w:link w:val="Titre2"/>
    <w:rsid w:val="009C2C7A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C2C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C2C7A"/>
  </w:style>
  <w:style w:type="paragraph" w:styleId="Textebrut">
    <w:name w:val="Plain Text"/>
    <w:basedOn w:val="Normal"/>
    <w:link w:val="TextebrutCar"/>
    <w:rsid w:val="00361DF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61DF8"/>
    <w:rPr>
      <w:rFonts w:ascii="Courier New" w:eastAsia="Times New Roman" w:hAnsi="Courier New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0F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1D47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9C2C7A"/>
    <w:pPr>
      <w:keepNext/>
      <w:widowControl w:val="0"/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4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2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2C7A"/>
  </w:style>
  <w:style w:type="paragraph" w:styleId="Pieddepage">
    <w:name w:val="footer"/>
    <w:basedOn w:val="Normal"/>
    <w:link w:val="PieddepageCar"/>
    <w:uiPriority w:val="99"/>
    <w:unhideWhenUsed/>
    <w:rsid w:val="009C2C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2C7A"/>
  </w:style>
  <w:style w:type="character" w:customStyle="1" w:styleId="Titre2Car">
    <w:name w:val="Titre 2 Car"/>
    <w:basedOn w:val="Policepardfaut"/>
    <w:link w:val="Titre2"/>
    <w:rsid w:val="009C2C7A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C2C7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C2C7A"/>
  </w:style>
  <w:style w:type="paragraph" w:styleId="Textebrut">
    <w:name w:val="Plain Text"/>
    <w:basedOn w:val="Normal"/>
    <w:link w:val="TextebrutCar"/>
    <w:rsid w:val="00361DF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361DF8"/>
    <w:rPr>
      <w:rFonts w:ascii="Courier New" w:eastAsia="Times New Roman" w:hAnsi="Courier New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0F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1D47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</cp:revision>
  <dcterms:created xsi:type="dcterms:W3CDTF">2016-04-10T19:49:00Z</dcterms:created>
  <dcterms:modified xsi:type="dcterms:W3CDTF">2016-04-13T20:27:00Z</dcterms:modified>
</cp:coreProperties>
</file>