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6A" w:rsidRDefault="002A61E8">
      <w:pPr>
        <w:pStyle w:val="Standard"/>
        <w:jc w:val="center"/>
        <w:rPr>
          <w:color w:val="FF3333"/>
          <w:sz w:val="32"/>
          <w:szCs w:val="32"/>
        </w:rPr>
      </w:pPr>
      <w:bookmarkStart w:id="0" w:name="_GoBack"/>
      <w:bookmarkEnd w:id="0"/>
      <w:r>
        <w:rPr>
          <w:color w:val="FF3333"/>
          <w:sz w:val="32"/>
          <w:szCs w:val="32"/>
        </w:rPr>
        <w:t xml:space="preserve">Chapitre 2 : Agents économiques et </w:t>
      </w:r>
      <w:proofErr w:type="gramStart"/>
      <w:r>
        <w:rPr>
          <w:color w:val="FF3333"/>
          <w:sz w:val="32"/>
          <w:szCs w:val="32"/>
        </w:rPr>
        <w:t>leurs consommation</w:t>
      </w:r>
      <w:proofErr w:type="gramEnd"/>
    </w:p>
    <w:p w:rsidR="00A8596A" w:rsidRDefault="00A8596A">
      <w:pPr>
        <w:pStyle w:val="Standard"/>
        <w:jc w:val="center"/>
        <w:rPr>
          <w:color w:val="FF3333"/>
        </w:rPr>
      </w:pPr>
    </w:p>
    <w:p w:rsidR="00A8596A" w:rsidRDefault="002A61E8">
      <w:pPr>
        <w:pStyle w:val="Standard"/>
        <w:rPr>
          <w:color w:val="FF3333"/>
          <w:sz w:val="28"/>
          <w:szCs w:val="28"/>
        </w:rPr>
      </w:pPr>
      <w:r>
        <w:rPr>
          <w:color w:val="FF3333"/>
          <w:sz w:val="28"/>
          <w:szCs w:val="28"/>
        </w:rPr>
        <w:t>I) Qu'</w:t>
      </w:r>
      <w:proofErr w:type="spellStart"/>
      <w:r>
        <w:rPr>
          <w:color w:val="FF3333"/>
          <w:sz w:val="28"/>
          <w:szCs w:val="28"/>
        </w:rPr>
        <w:t>est ce</w:t>
      </w:r>
      <w:proofErr w:type="spellEnd"/>
      <w:r>
        <w:rPr>
          <w:color w:val="FF3333"/>
          <w:sz w:val="28"/>
          <w:szCs w:val="28"/>
        </w:rPr>
        <w:t xml:space="preserve"> qu'un agent économique</w:t>
      </w:r>
    </w:p>
    <w:p w:rsidR="00A8596A" w:rsidRDefault="002A61E8">
      <w:pPr>
        <w:pStyle w:val="Standard"/>
        <w:rPr>
          <w:color w:val="000000"/>
        </w:rPr>
      </w:pPr>
      <w:r>
        <w:rPr>
          <w:color w:val="000000"/>
        </w:rPr>
        <w:t>Centre de décision économique indépendant</w:t>
      </w:r>
    </w:p>
    <w:p w:rsidR="00A8596A" w:rsidRDefault="002A61E8">
      <w:pPr>
        <w:pStyle w:val="Standard"/>
        <w:rPr>
          <w:color w:val="000000"/>
        </w:rPr>
      </w:pPr>
      <w:r>
        <w:rPr>
          <w:color w:val="000000"/>
        </w:rPr>
        <w:t>Il s'agit d'un individu ou un groupement d'</w:t>
      </w:r>
      <w:r>
        <w:rPr>
          <w:color w:val="000000"/>
        </w:rPr>
        <w:t>individus autonome qui s'organise et prend des décisions d'ordre économique</w:t>
      </w:r>
    </w:p>
    <w:p w:rsidR="00A8596A" w:rsidRDefault="00A8596A">
      <w:pPr>
        <w:pStyle w:val="Standard"/>
        <w:rPr>
          <w:color w:val="000000"/>
        </w:rPr>
      </w:pPr>
    </w:p>
    <w:p w:rsidR="00A8596A" w:rsidRDefault="00A8596A">
      <w:pPr>
        <w:pStyle w:val="Standard"/>
        <w:rPr>
          <w:color w:val="000000"/>
        </w:rPr>
      </w:pPr>
    </w:p>
    <w:p w:rsidR="00A8596A" w:rsidRDefault="002A61E8">
      <w:pPr>
        <w:pStyle w:val="Standard"/>
        <w:rPr>
          <w:color w:val="FF3333"/>
          <w:sz w:val="28"/>
          <w:szCs w:val="28"/>
        </w:rPr>
      </w:pPr>
      <w:r>
        <w:rPr>
          <w:color w:val="FF3333"/>
          <w:sz w:val="28"/>
          <w:szCs w:val="28"/>
        </w:rPr>
        <w:t>II) Les différents agents économiques</w:t>
      </w:r>
    </w:p>
    <w:p w:rsidR="00A8596A" w:rsidRDefault="00A8596A">
      <w:pPr>
        <w:pStyle w:val="Standard"/>
        <w:rPr>
          <w:color w:val="FF3333"/>
          <w:sz w:val="28"/>
          <w:szCs w:val="28"/>
        </w:rPr>
      </w:pPr>
    </w:p>
    <w:p w:rsidR="00A8596A" w:rsidRDefault="002A61E8">
      <w:pPr>
        <w:pStyle w:val="Standard"/>
        <w:rPr>
          <w:b/>
          <w:bCs/>
          <w:color w:val="000000"/>
        </w:rPr>
      </w:pPr>
      <w:r>
        <w:rPr>
          <w:b/>
          <w:bCs/>
          <w:color w:val="000000"/>
        </w:rPr>
        <w:t>Les 6 agents économiques :</w:t>
      </w:r>
    </w:p>
    <w:p w:rsidR="00A8596A" w:rsidRDefault="00A8596A">
      <w:pPr>
        <w:pStyle w:val="Standard"/>
        <w:rPr>
          <w:b/>
          <w:bCs/>
          <w:color w:val="000000"/>
        </w:rPr>
      </w:pPr>
    </w:p>
    <w:p w:rsidR="00A8596A" w:rsidRDefault="002A61E8">
      <w:pPr>
        <w:pStyle w:val="Standard"/>
        <w:rPr>
          <w:color w:val="000000"/>
        </w:rPr>
      </w:pPr>
      <w:r>
        <w:rPr>
          <w:color w:val="000000"/>
        </w:rPr>
        <w:t>-Les ménages</w:t>
      </w:r>
    </w:p>
    <w:p w:rsidR="00A8596A" w:rsidRDefault="002A61E8">
      <w:pPr>
        <w:pStyle w:val="Standard"/>
        <w:rPr>
          <w:color w:val="000000"/>
        </w:rPr>
      </w:pPr>
      <w:r>
        <w:rPr>
          <w:color w:val="000000"/>
        </w:rPr>
        <w:t>-Les sociétés non financières (entreprise)</w:t>
      </w:r>
    </w:p>
    <w:p w:rsidR="00A8596A" w:rsidRDefault="002A61E8">
      <w:pPr>
        <w:pStyle w:val="Standard"/>
        <w:rPr>
          <w:color w:val="000000"/>
        </w:rPr>
      </w:pPr>
      <w:r>
        <w:rPr>
          <w:color w:val="000000"/>
        </w:rPr>
        <w:t>-Les sociétés financières (banque)</w:t>
      </w:r>
    </w:p>
    <w:p w:rsidR="00A8596A" w:rsidRDefault="002A61E8">
      <w:pPr>
        <w:pStyle w:val="Standard"/>
        <w:rPr>
          <w:color w:val="000000"/>
        </w:rPr>
      </w:pPr>
      <w:proofErr w:type="gramStart"/>
      <w:r>
        <w:rPr>
          <w:color w:val="000000"/>
        </w:rPr>
        <w:t>-Les administrati</w:t>
      </w:r>
      <w:r>
        <w:rPr>
          <w:color w:val="000000"/>
        </w:rPr>
        <w:t>on publiques</w:t>
      </w:r>
      <w:proofErr w:type="gramEnd"/>
    </w:p>
    <w:p w:rsidR="00A8596A" w:rsidRDefault="002A61E8">
      <w:pPr>
        <w:pStyle w:val="Standard"/>
        <w:rPr>
          <w:color w:val="000000"/>
        </w:rPr>
      </w:pPr>
      <w:r>
        <w:rPr>
          <w:color w:val="000000"/>
        </w:rPr>
        <w:t>-Les ISBLSM (Institution Sans But Lucratif au Service des Ménages)</w:t>
      </w:r>
    </w:p>
    <w:p w:rsidR="00A8596A" w:rsidRDefault="002A61E8">
      <w:pPr>
        <w:pStyle w:val="Standard"/>
        <w:rPr>
          <w:color w:val="000000"/>
        </w:rPr>
      </w:pPr>
      <w:r>
        <w:rPr>
          <w:color w:val="000000"/>
        </w:rPr>
        <w:t>-Le reste du monde</w:t>
      </w:r>
    </w:p>
    <w:p w:rsidR="00A8596A" w:rsidRDefault="00A8596A">
      <w:pPr>
        <w:pStyle w:val="Standard"/>
        <w:rPr>
          <w:color w:val="000000"/>
        </w:rPr>
      </w:pPr>
    </w:p>
    <w:p w:rsidR="00A8596A" w:rsidRDefault="002A61E8">
      <w:pPr>
        <w:pStyle w:val="Standard"/>
        <w:rPr>
          <w:b/>
          <w:bCs/>
          <w:color w:val="000000"/>
        </w:rPr>
      </w:pPr>
      <w:r>
        <w:rPr>
          <w:b/>
          <w:bCs/>
          <w:color w:val="000000"/>
        </w:rPr>
        <w:t>Leurs fonctions :</w:t>
      </w:r>
    </w:p>
    <w:p w:rsidR="00A8596A" w:rsidRDefault="00A8596A">
      <w:pPr>
        <w:pStyle w:val="Standard"/>
        <w:rPr>
          <w:color w:val="000000"/>
        </w:rPr>
      </w:pPr>
    </w:p>
    <w:p w:rsidR="00A8596A" w:rsidRDefault="002A61E8">
      <w:pPr>
        <w:pStyle w:val="Standard"/>
        <w:rPr>
          <w:color w:val="000000"/>
        </w:rPr>
      </w:pPr>
      <w:r>
        <w:rPr>
          <w:color w:val="000000"/>
        </w:rPr>
        <w:t xml:space="preserve">-L'entreprise est une entité économique qui utilise des facteurs de production pour produire des biens et des services destinés à la </w:t>
      </w:r>
      <w:r>
        <w:rPr>
          <w:color w:val="000000"/>
        </w:rPr>
        <w:t>satisfaction des besoins humains.</w:t>
      </w:r>
    </w:p>
    <w:p w:rsidR="00A8596A" w:rsidRDefault="00A8596A">
      <w:pPr>
        <w:pStyle w:val="Standard"/>
        <w:rPr>
          <w:color w:val="000000"/>
        </w:rPr>
      </w:pPr>
    </w:p>
    <w:p w:rsidR="00A8596A" w:rsidRDefault="002A61E8">
      <w:pPr>
        <w:pStyle w:val="Standard"/>
        <w:rPr>
          <w:color w:val="000000"/>
        </w:rPr>
      </w:pPr>
      <w:r>
        <w:rPr>
          <w:color w:val="000000"/>
        </w:rPr>
        <w:t xml:space="preserve">-Le ménage n'est pas un individu, en économie un ménage est </w:t>
      </w:r>
      <w:r>
        <w:rPr>
          <w:color w:val="009900"/>
        </w:rPr>
        <w:t>l'ensemble des occupants d'une même résidence principale</w:t>
      </w:r>
    </w:p>
    <w:p w:rsidR="00A8596A" w:rsidRDefault="002A61E8">
      <w:pPr>
        <w:pStyle w:val="Standard"/>
        <w:rPr>
          <w:color w:val="000000"/>
        </w:rPr>
      </w:pPr>
      <w:r>
        <w:rPr>
          <w:color w:val="000000"/>
        </w:rPr>
        <w:t>Une personne seule peut constituer un ménage.</w:t>
      </w:r>
    </w:p>
    <w:p w:rsidR="00A8596A" w:rsidRDefault="002A61E8">
      <w:pPr>
        <w:pStyle w:val="Standard"/>
        <w:rPr>
          <w:color w:val="000000"/>
        </w:rPr>
      </w:pPr>
      <w:r>
        <w:rPr>
          <w:color w:val="000000"/>
        </w:rPr>
        <w:t>La fonction économique principale des ménages est : la co</w:t>
      </w:r>
      <w:r>
        <w:rPr>
          <w:color w:val="000000"/>
        </w:rPr>
        <w:t>nsommation</w:t>
      </w:r>
    </w:p>
    <w:p w:rsidR="00A8596A" w:rsidRDefault="00A8596A">
      <w:pPr>
        <w:pStyle w:val="Standard"/>
        <w:rPr>
          <w:color w:val="000000"/>
        </w:rPr>
      </w:pPr>
    </w:p>
    <w:p w:rsidR="00A8596A" w:rsidRDefault="002A61E8">
      <w:pPr>
        <w:pStyle w:val="Standard"/>
        <w:rPr>
          <w:color w:val="FF3333"/>
          <w:sz w:val="28"/>
          <w:szCs w:val="28"/>
        </w:rPr>
      </w:pPr>
      <w:r>
        <w:rPr>
          <w:color w:val="FF3333"/>
          <w:sz w:val="28"/>
          <w:szCs w:val="28"/>
        </w:rPr>
        <w:t>IV) Les relations entre les agents économiques</w:t>
      </w:r>
    </w:p>
    <w:p w:rsidR="00A8596A" w:rsidRDefault="00A8596A">
      <w:pPr>
        <w:pStyle w:val="Standard"/>
        <w:rPr>
          <w:color w:val="FF3333"/>
          <w:sz w:val="28"/>
          <w:szCs w:val="28"/>
        </w:rPr>
      </w:pPr>
    </w:p>
    <w:p w:rsidR="00A8596A" w:rsidRDefault="002A61E8">
      <w:pPr>
        <w:pStyle w:val="Standard"/>
      </w:pPr>
      <w:r>
        <w:rPr>
          <w:b/>
          <w:bCs/>
        </w:rPr>
        <w:t>Relations entre agents économiques :</w:t>
      </w:r>
      <w:r>
        <w:t xml:space="preserve"> circulation des revenus entre eux, s'effectue sur le marché du travail et des capitaux.</w:t>
      </w:r>
    </w:p>
    <w:p w:rsidR="00A8596A" w:rsidRDefault="002A61E8">
      <w:pPr>
        <w:pStyle w:val="Standard"/>
      </w:pPr>
      <w:r>
        <w:rPr>
          <w:b/>
          <w:bCs/>
        </w:rPr>
        <w:t>Marché du travail :</w:t>
      </w:r>
      <w:r>
        <w:t xml:space="preserve"> échange entre main d'</w:t>
      </w:r>
      <w:proofErr w:type="spellStart"/>
      <w:r>
        <w:t>oeuvre</w:t>
      </w:r>
      <w:proofErr w:type="spellEnd"/>
      <w:r>
        <w:t xml:space="preserve"> et salaire</w:t>
      </w:r>
    </w:p>
    <w:p w:rsidR="00A8596A" w:rsidRDefault="002A61E8">
      <w:pPr>
        <w:pStyle w:val="Standard"/>
      </w:pPr>
      <w:r>
        <w:rPr>
          <w:b/>
          <w:bCs/>
        </w:rPr>
        <w:t>Marché des capitaux :</w:t>
      </w:r>
      <w:r>
        <w:t xml:space="preserve"> échange entre épargnes clients via les banques et les entreprises</w:t>
      </w:r>
    </w:p>
    <w:p w:rsidR="00A8596A" w:rsidRDefault="00A8596A">
      <w:pPr>
        <w:pStyle w:val="Standard"/>
      </w:pPr>
    </w:p>
    <w:p w:rsidR="00A8596A" w:rsidRDefault="002A61E8">
      <w:pPr>
        <w:pStyle w:val="Standard"/>
        <w:rPr>
          <w:b/>
          <w:bCs/>
          <w:color w:val="008000"/>
          <w:u w:val="single"/>
        </w:rPr>
      </w:pPr>
      <w:r>
        <w:rPr>
          <w:b/>
          <w:bCs/>
          <w:color w:val="008000"/>
          <w:u w:val="single"/>
        </w:rPr>
        <w:t>Circuit économique</w:t>
      </w:r>
    </w:p>
    <w:p w:rsidR="00A8596A" w:rsidRDefault="00A8596A">
      <w:pPr>
        <w:pStyle w:val="Standard"/>
        <w:rPr>
          <w:b/>
          <w:bCs/>
          <w:color w:val="008000"/>
          <w:u w:val="single"/>
        </w:rPr>
      </w:pPr>
    </w:p>
    <w:p w:rsidR="00A8596A" w:rsidRDefault="002A61E8">
      <w:pPr>
        <w:pStyle w:val="Standard"/>
      </w:pPr>
      <w:r>
        <w:t>Deux flux : flux réel (marchandises) et flux monétaire (fonds).</w:t>
      </w:r>
    </w:p>
    <w:p w:rsidR="00A8596A" w:rsidRDefault="00A8596A">
      <w:pPr>
        <w:pStyle w:val="Standard"/>
        <w:rPr>
          <w:color w:val="FF3333"/>
        </w:rPr>
      </w:pPr>
    </w:p>
    <w:p w:rsidR="00A8596A" w:rsidRDefault="00A8596A">
      <w:pPr>
        <w:pStyle w:val="Standard"/>
        <w:rPr>
          <w:color w:val="FF3333"/>
        </w:rPr>
      </w:pPr>
    </w:p>
    <w:sectPr w:rsidR="00A8596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1E8" w:rsidRDefault="002A61E8">
      <w:r>
        <w:separator/>
      </w:r>
    </w:p>
  </w:endnote>
  <w:endnote w:type="continuationSeparator" w:id="0">
    <w:p w:rsidR="002A61E8" w:rsidRDefault="002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1E8" w:rsidRDefault="002A61E8">
      <w:r>
        <w:rPr>
          <w:color w:val="000000"/>
        </w:rPr>
        <w:separator/>
      </w:r>
    </w:p>
  </w:footnote>
  <w:footnote w:type="continuationSeparator" w:id="0">
    <w:p w:rsidR="002A61E8" w:rsidRDefault="002A6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8596A"/>
    <w:rsid w:val="002A61E8"/>
    <w:rsid w:val="00A8596A"/>
    <w:rsid w:val="00EB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NICOLAS</dc:creator>
  <cp:lastModifiedBy>Thomas NICOLAS</cp:lastModifiedBy>
  <cp:revision>2</cp:revision>
  <dcterms:created xsi:type="dcterms:W3CDTF">2015-09-10T10:59:00Z</dcterms:created>
  <dcterms:modified xsi:type="dcterms:W3CDTF">2016-01-25T20:42:00Z</dcterms:modified>
</cp:coreProperties>
</file>