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            The report for Your session</w:t>
      </w:r>
    </w:p>
    <w:p>
      <w:pPr>
        <w:pStyle w:val="Heading1"/>
      </w:pPr>
      <w:r>
        <w:t xml:space="preserve">                                                        Probabilties:</w:t>
      </w:r>
    </w:p>
    <w:p>
      <w:pPr>
        <w:pStyle w:val="Heading2"/>
      </w:pPr>
      <w:r>
        <w:t xml:space="preserve">                                       From Audio session we detect this Probabilty:</w:t>
      </w:r>
    </w:p>
    <w:p>
      <w:r>
        <w:drawing>
          <wp:inline xmlns:a="http://schemas.openxmlformats.org/drawingml/2006/main" xmlns:pic="http://schemas.openxmlformats.org/drawingml/2006/picture">
            <wp:extent cx="6400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robabilty (%)_spe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                                   From Audio session we detect this summry:</w:t>
      </w:r>
    </w:p>
    <w:p>
      <w:r>
        <w:drawing>
          <wp:inline xmlns:a="http://schemas.openxmlformats.org/drawingml/2006/main" xmlns:pic="http://schemas.openxmlformats.org/drawingml/2006/picture">
            <wp:extent cx="64008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Session Summary_speec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                                       From Audio session we detect volume summry:</w:t>
      </w:r>
    </w:p>
    <w:p>
      <w:r>
        <w:drawing>
          <wp:inline xmlns:a="http://schemas.openxmlformats.org/drawingml/2006/main" xmlns:pic="http://schemas.openxmlformats.org/drawingml/2006/picture">
            <wp:extent cx="64008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volume of voi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                                  From Facial session we detect this summry:</w:t>
      </w:r>
    </w:p>
    <w:p>
      <w:pPr>
        <w:pStyle w:val="Heading1"/>
      </w:pPr>
      <w:r>
        <w:t xml:space="preserve">         Session time= 58.24321627616882 sec</w:t>
      </w:r>
    </w:p>
    <w:p>
      <w:pPr>
        <w:pStyle w:val="Heading1"/>
      </w:pPr>
      <w:r>
        <w:t xml:space="preserve">         Time puse =20.494322061538696 sec</w:t>
      </w:r>
    </w:p>
    <w:p>
      <w:pPr>
        <w:pStyle w:val="Heading1"/>
      </w:pPr>
      <w:r>
        <w:t xml:space="preserve">         Eye contact =64 %</w:t>
      </w:r>
    </w:p>
    <w:p>
      <w:pPr>
        <w:pStyle w:val="Heading1"/>
      </w:pPr>
      <w:r>
        <w:t xml:space="preserve">         Total blinks =  2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count_repo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