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             The report for Your session</w:t>
      </w:r>
    </w:p>
    <w:p>
      <w:pPr>
        <w:pStyle w:val="Heading1"/>
      </w:pPr>
      <w:r>
        <w:t xml:space="preserve">                                                        Probabilties:</w:t>
      </w:r>
    </w:p>
    <w:p>
      <w:pPr>
        <w:pStyle w:val="Heading2"/>
      </w:pPr>
      <w:r>
        <w:t xml:space="preserve">                                       From Audio session we detect this Probabilty:</w:t>
      </w:r>
    </w:p>
    <w:p>
      <w:r>
        <w:drawing>
          <wp:inline xmlns:a="http://schemas.openxmlformats.org/drawingml/2006/main" xmlns:pic="http://schemas.openxmlformats.org/drawingml/2006/picture">
            <wp:extent cx="6400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Probabilty (%)_spe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                                       From Audio session we detect this summry:</w:t>
      </w:r>
    </w:p>
    <w:p>
      <w:r>
        <w:drawing>
          <wp:inline xmlns:a="http://schemas.openxmlformats.org/drawingml/2006/main" xmlns:pic="http://schemas.openxmlformats.org/drawingml/2006/picture">
            <wp:extent cx="64008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Session Summary_speec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 xml:space="preserve">                                       From Audio session we detect volume summry:</w:t>
      </w:r>
    </w:p>
    <w:p>
      <w:r>
        <w:drawing>
          <wp:inline xmlns:a="http://schemas.openxmlformats.org/drawingml/2006/main" xmlns:pic="http://schemas.openxmlformats.org/drawingml/2006/picture">
            <wp:extent cx="6400800" cy="731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volume of voi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                                      From Facial session we detect this summry:</w:t>
      </w:r>
    </w:p>
    <w:p>
      <w:pPr>
        <w:pStyle w:val="Heading1"/>
      </w:pPr>
      <w:r>
        <w:t xml:space="preserve">         Session time= 65.40369009971619 sec</w:t>
      </w:r>
    </w:p>
    <w:p>
      <w:pPr>
        <w:pStyle w:val="Heading1"/>
      </w:pPr>
      <w:r>
        <w:t xml:space="preserve">         Time puse =0.10788583755493164 sec</w:t>
      </w:r>
    </w:p>
    <w:p>
      <w:pPr>
        <w:pStyle w:val="Heading1"/>
      </w:pPr>
      <w:r>
        <w:t xml:space="preserve">         Eye contact =99 %</w:t>
      </w:r>
    </w:p>
    <w:p>
      <w:pPr>
        <w:pStyle w:val="Heading1"/>
      </w:pPr>
      <w:r>
        <w:t xml:space="preserve">         Total blinks =  0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count_repor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