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                                     From Facial session we detect this summry:</w:t>
      </w:r>
    </w:p>
    <w:p>
      <w:pPr>
        <w:pStyle w:val="Heading1"/>
      </w:pPr>
      <w:r>
        <w:t xml:space="preserve">         Session time= 39.8659725189209 sec</w:t>
      </w:r>
    </w:p>
    <w:p>
      <w:pPr>
        <w:pStyle w:val="Heading1"/>
      </w:pPr>
      <w:r>
        <w:t xml:space="preserve">         Time puse =0.0 sec</w:t>
      </w:r>
    </w:p>
    <w:p>
      <w:pPr>
        <w:pStyle w:val="Heading1"/>
      </w:pPr>
      <w:r>
        <w:t xml:space="preserve">         Eye contact =100 %</w:t>
      </w:r>
    </w:p>
    <w:p>
      <w:pPr>
        <w:pStyle w:val="Heading1"/>
      </w:pPr>
      <w:r>
        <w:t xml:space="preserve">         Total blinks =  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unt_repo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