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E4B" w14:textId="77777777" w:rsidR="00965239" w:rsidRDefault="00965239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4935B68F" w14:textId="77777777" w:rsidR="00965239" w:rsidRDefault="00965239">
      <w:pPr>
        <w:pStyle w:val="ConsPlusNormal"/>
        <w:jc w:val="both"/>
        <w:outlineLvl w:val="0"/>
      </w:pPr>
    </w:p>
    <w:p w14:paraId="2CA97AB2" w14:textId="77777777" w:rsidR="00965239" w:rsidRDefault="0096523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7CD4C3F8" w14:textId="77777777" w:rsidR="00965239" w:rsidRDefault="00965239">
      <w:pPr>
        <w:pStyle w:val="ConsPlusTitle"/>
        <w:jc w:val="center"/>
      </w:pPr>
    </w:p>
    <w:p w14:paraId="096F01F9" w14:textId="77777777" w:rsidR="00965239" w:rsidRDefault="00965239">
      <w:pPr>
        <w:pStyle w:val="ConsPlusTitle"/>
        <w:jc w:val="center"/>
      </w:pPr>
      <w:r>
        <w:t>ПОСТАНОВЛЕНИЕ</w:t>
      </w:r>
    </w:p>
    <w:p w14:paraId="02AB711F" w14:textId="77777777" w:rsidR="00965239" w:rsidRDefault="00965239">
      <w:pPr>
        <w:pStyle w:val="ConsPlusTitle"/>
        <w:jc w:val="center"/>
      </w:pPr>
      <w:r>
        <w:t>от 17 ноября 2021 г. N 1973</w:t>
      </w:r>
    </w:p>
    <w:p w14:paraId="061F6691" w14:textId="77777777" w:rsidR="00965239" w:rsidRDefault="00965239">
      <w:pPr>
        <w:pStyle w:val="ConsPlusTitle"/>
        <w:jc w:val="center"/>
      </w:pPr>
    </w:p>
    <w:p w14:paraId="7DAE73E9" w14:textId="77777777" w:rsidR="00965239" w:rsidRDefault="00965239">
      <w:pPr>
        <w:pStyle w:val="ConsPlusTitle"/>
        <w:jc w:val="center"/>
      </w:pPr>
      <w:r>
        <w:t>ОБ УТВЕРЖДЕНИИ ПРАВИЛ</w:t>
      </w:r>
    </w:p>
    <w:p w14:paraId="28A19B10" w14:textId="77777777" w:rsidR="00965239" w:rsidRDefault="00965239">
      <w:pPr>
        <w:pStyle w:val="ConsPlusTitle"/>
        <w:jc w:val="center"/>
      </w:pPr>
      <w:r>
        <w:t>ПРЕДОСТАВЛЕНИЯ ИЗ ФЕДЕРАЛЬНОГО БЮДЖЕТА СУБСИДИЙ НА ВЫПЛАТУ</w:t>
      </w:r>
    </w:p>
    <w:p w14:paraId="5AC66EE1" w14:textId="77777777" w:rsidR="00965239" w:rsidRDefault="00965239">
      <w:pPr>
        <w:pStyle w:val="ConsPlusTitle"/>
        <w:jc w:val="center"/>
      </w:pPr>
      <w:r>
        <w:t>ГОСУДАРСТВЕННЫХ СТИПЕНДИЙ ДЛЯ ВЫДАЮЩИХСЯ ДЕЯТЕЛЕЙ КУЛЬТУРЫ</w:t>
      </w:r>
    </w:p>
    <w:p w14:paraId="0998A52D" w14:textId="77777777" w:rsidR="00965239" w:rsidRDefault="00965239">
      <w:pPr>
        <w:pStyle w:val="ConsPlusTitle"/>
        <w:jc w:val="center"/>
      </w:pPr>
      <w:r>
        <w:t>И ИСКУССТВА РОССИИ И ДЛЯ ТАЛАНТЛИВЫХ МОЛОДЫХ АВТОРОВ</w:t>
      </w:r>
    </w:p>
    <w:p w14:paraId="4005775B" w14:textId="77777777" w:rsidR="00965239" w:rsidRDefault="00965239">
      <w:pPr>
        <w:pStyle w:val="ConsPlusTitle"/>
        <w:jc w:val="center"/>
      </w:pPr>
      <w:r>
        <w:t>ЛИТЕРАТУРНЫХ, МУЗЫКАЛЬНЫХ И ХУДОЖЕСТВЕННЫХ ПРОИЗВЕДЕНИЙ</w:t>
      </w:r>
    </w:p>
    <w:p w14:paraId="2CC0A6E4" w14:textId="77777777" w:rsidR="00965239" w:rsidRDefault="00965239">
      <w:pPr>
        <w:pStyle w:val="ConsPlusTitle"/>
        <w:jc w:val="center"/>
      </w:pPr>
      <w:r>
        <w:t>И ПРИЗНАНИИ УТРАТИВШИМИ СИЛУ НЕКОТОРЫХ АКТОВ ПРАВИТЕЛЬСТВА</w:t>
      </w:r>
    </w:p>
    <w:p w14:paraId="75CF4195" w14:textId="77777777" w:rsidR="00965239" w:rsidRDefault="00965239">
      <w:pPr>
        <w:pStyle w:val="ConsPlusTitle"/>
        <w:jc w:val="center"/>
      </w:pPr>
      <w:r>
        <w:t>РОССИЙСКОЙ ФЕДЕРАЦИИ</w:t>
      </w:r>
    </w:p>
    <w:p w14:paraId="2B13D948" w14:textId="77777777" w:rsidR="00965239" w:rsidRDefault="00965239">
      <w:pPr>
        <w:pStyle w:val="ConsPlusNormal"/>
        <w:ind w:firstLine="540"/>
        <w:jc w:val="both"/>
      </w:pPr>
    </w:p>
    <w:p w14:paraId="33836537" w14:textId="77777777" w:rsidR="00965239" w:rsidRDefault="0096523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52CEC273" w14:textId="77777777" w:rsidR="00965239" w:rsidRDefault="00965239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на выплату государственных стипендий для выдающихся деятелей культуры и искусства России и для талантливых молодых авторов литературных, музыкальных и художественных произведений.</w:t>
      </w:r>
    </w:p>
    <w:p w14:paraId="61069CF4" w14:textId="77777777" w:rsidR="00965239" w:rsidRDefault="00965239">
      <w:pPr>
        <w:pStyle w:val="ConsPlusNormal"/>
        <w:spacing w:before="220"/>
        <w:ind w:firstLine="540"/>
        <w:jc w:val="both"/>
      </w:pPr>
      <w:r>
        <w:t>2. Признать утратившими силу:</w:t>
      </w:r>
    </w:p>
    <w:p w14:paraId="55C01B0D" w14:textId="77777777" w:rsidR="00965239" w:rsidRDefault="006D2515">
      <w:pPr>
        <w:pStyle w:val="ConsPlusNormal"/>
        <w:spacing w:before="220"/>
        <w:ind w:firstLine="540"/>
        <w:jc w:val="both"/>
      </w:pPr>
      <w:hyperlink r:id="rId5" w:history="1">
        <w:r w:rsidR="00965239">
          <w:rPr>
            <w:color w:val="0000FF"/>
          </w:rPr>
          <w:t>постановление</w:t>
        </w:r>
      </w:hyperlink>
      <w:r w:rsidR="00965239">
        <w:t xml:space="preserve"> Правительства Российской Федерации от 6 мая 1994 г. N 483 "О государственных стипендиях для выдающихся деятелей культуры и искусства России и для талантливых молодых авторов литературных, музыкальных и художественных произведений" (Собрание законодательства Российской Федерации, 1994, N 4, ст. 366);</w:t>
      </w:r>
    </w:p>
    <w:p w14:paraId="45DA9677" w14:textId="77777777" w:rsidR="00965239" w:rsidRDefault="006D2515">
      <w:pPr>
        <w:pStyle w:val="ConsPlusNormal"/>
        <w:spacing w:before="220"/>
        <w:ind w:firstLine="540"/>
        <w:jc w:val="both"/>
      </w:pPr>
      <w:hyperlink r:id="rId6" w:history="1">
        <w:r w:rsidR="00965239">
          <w:rPr>
            <w:color w:val="0000FF"/>
          </w:rPr>
          <w:t>постановление</w:t>
        </w:r>
      </w:hyperlink>
      <w:r w:rsidR="00965239">
        <w:t xml:space="preserve"> Правительства Российской Федерации от 6 декабря 2018 г. N 1483 "О признании утратившим силу пункта 2 постановления Правительства Российской Федерации от 6 мая 1994 г. N 483" (Собрание законодательства Российской Федерации, 2018, N 51, ст. 7994).</w:t>
      </w:r>
    </w:p>
    <w:p w14:paraId="6DCB3DC7" w14:textId="77777777" w:rsidR="00965239" w:rsidRDefault="00965239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1 января 2022 г.</w:t>
      </w:r>
    </w:p>
    <w:p w14:paraId="290DE05F" w14:textId="77777777" w:rsidR="00965239" w:rsidRDefault="00965239">
      <w:pPr>
        <w:pStyle w:val="ConsPlusNormal"/>
        <w:ind w:firstLine="540"/>
        <w:jc w:val="both"/>
      </w:pPr>
    </w:p>
    <w:p w14:paraId="146577B4" w14:textId="77777777" w:rsidR="00965239" w:rsidRDefault="00965239">
      <w:pPr>
        <w:pStyle w:val="ConsPlusNormal"/>
        <w:jc w:val="right"/>
      </w:pPr>
      <w:r>
        <w:t>Председатель Правительства</w:t>
      </w:r>
    </w:p>
    <w:p w14:paraId="13ADEA0B" w14:textId="77777777" w:rsidR="00965239" w:rsidRDefault="00965239">
      <w:pPr>
        <w:pStyle w:val="ConsPlusNormal"/>
        <w:jc w:val="right"/>
      </w:pPr>
      <w:r>
        <w:t>Российской Федерации</w:t>
      </w:r>
    </w:p>
    <w:p w14:paraId="11F85D93" w14:textId="77777777" w:rsidR="00965239" w:rsidRDefault="00965239">
      <w:pPr>
        <w:pStyle w:val="ConsPlusNormal"/>
        <w:jc w:val="right"/>
      </w:pPr>
      <w:r>
        <w:t>М.МИШУСТИН</w:t>
      </w:r>
    </w:p>
    <w:p w14:paraId="002A7F03" w14:textId="77777777" w:rsidR="00965239" w:rsidRDefault="00965239">
      <w:pPr>
        <w:pStyle w:val="ConsPlusNormal"/>
        <w:ind w:firstLine="540"/>
        <w:jc w:val="both"/>
      </w:pPr>
    </w:p>
    <w:p w14:paraId="795748D0" w14:textId="77777777" w:rsidR="00965239" w:rsidRDefault="00965239">
      <w:pPr>
        <w:pStyle w:val="ConsPlusNormal"/>
        <w:ind w:firstLine="540"/>
        <w:jc w:val="both"/>
      </w:pPr>
    </w:p>
    <w:p w14:paraId="249152A5" w14:textId="77777777" w:rsidR="00965239" w:rsidRDefault="00965239">
      <w:pPr>
        <w:pStyle w:val="ConsPlusNormal"/>
        <w:ind w:firstLine="540"/>
        <w:jc w:val="both"/>
      </w:pPr>
    </w:p>
    <w:p w14:paraId="761C4833" w14:textId="77777777" w:rsidR="00965239" w:rsidRDefault="00965239">
      <w:pPr>
        <w:pStyle w:val="ConsPlusNormal"/>
        <w:ind w:firstLine="540"/>
        <w:jc w:val="both"/>
      </w:pPr>
    </w:p>
    <w:p w14:paraId="360AB893" w14:textId="77777777" w:rsidR="00965239" w:rsidRDefault="00965239">
      <w:pPr>
        <w:pStyle w:val="ConsPlusNormal"/>
        <w:ind w:firstLine="540"/>
        <w:jc w:val="both"/>
      </w:pPr>
    </w:p>
    <w:p w14:paraId="5457B68B" w14:textId="77777777" w:rsidR="00965239" w:rsidRDefault="00965239">
      <w:pPr>
        <w:pStyle w:val="ConsPlusNormal"/>
        <w:jc w:val="right"/>
        <w:outlineLvl w:val="0"/>
      </w:pPr>
      <w:r>
        <w:t>Утверждены</w:t>
      </w:r>
    </w:p>
    <w:p w14:paraId="4402D5DA" w14:textId="77777777" w:rsidR="00965239" w:rsidRDefault="00965239">
      <w:pPr>
        <w:pStyle w:val="ConsPlusNormal"/>
        <w:jc w:val="right"/>
      </w:pPr>
      <w:r>
        <w:t>постановлением Правительства</w:t>
      </w:r>
    </w:p>
    <w:p w14:paraId="3BD2E07D" w14:textId="77777777" w:rsidR="00965239" w:rsidRDefault="00965239">
      <w:pPr>
        <w:pStyle w:val="ConsPlusNormal"/>
        <w:jc w:val="right"/>
      </w:pPr>
      <w:r>
        <w:t>Российской Федерации</w:t>
      </w:r>
    </w:p>
    <w:p w14:paraId="23FB0283" w14:textId="77777777" w:rsidR="00965239" w:rsidRDefault="00965239">
      <w:pPr>
        <w:pStyle w:val="ConsPlusNormal"/>
        <w:jc w:val="right"/>
      </w:pPr>
      <w:r>
        <w:t>от 17 ноября 2021 г. N 1973</w:t>
      </w:r>
    </w:p>
    <w:p w14:paraId="6F9C3307" w14:textId="77777777" w:rsidR="00965239" w:rsidRDefault="00965239">
      <w:pPr>
        <w:pStyle w:val="ConsPlusNormal"/>
        <w:ind w:firstLine="540"/>
        <w:jc w:val="both"/>
      </w:pPr>
    </w:p>
    <w:p w14:paraId="565E92C5" w14:textId="77777777" w:rsidR="00965239" w:rsidRDefault="00965239">
      <w:pPr>
        <w:pStyle w:val="ConsPlusTitle"/>
        <w:jc w:val="center"/>
      </w:pPr>
      <w:bookmarkStart w:id="0" w:name="P34"/>
      <w:bookmarkEnd w:id="0"/>
      <w:r>
        <w:t>ПРАВИЛА</w:t>
      </w:r>
    </w:p>
    <w:p w14:paraId="053179E5" w14:textId="77777777" w:rsidR="00965239" w:rsidRDefault="00965239">
      <w:pPr>
        <w:pStyle w:val="ConsPlusTitle"/>
        <w:jc w:val="center"/>
      </w:pPr>
      <w:r>
        <w:t>ПРЕДОСТАВЛЕНИЯ ИЗ ФЕДЕРАЛЬНОГО БЮДЖЕТА СУБСИДИЙ НА ВЫПЛАТУ</w:t>
      </w:r>
    </w:p>
    <w:p w14:paraId="561DF000" w14:textId="77777777" w:rsidR="00965239" w:rsidRDefault="00965239">
      <w:pPr>
        <w:pStyle w:val="ConsPlusTitle"/>
        <w:jc w:val="center"/>
      </w:pPr>
      <w:r>
        <w:t>ГОСУДАРСТВЕННЫХ СТИПЕНДИЙ ДЛЯ ВЫДАЮЩИХСЯ ДЕЯТЕЛЕЙ КУЛЬТУРЫ</w:t>
      </w:r>
    </w:p>
    <w:p w14:paraId="558D177A" w14:textId="77777777" w:rsidR="00965239" w:rsidRDefault="00965239">
      <w:pPr>
        <w:pStyle w:val="ConsPlusTitle"/>
        <w:jc w:val="center"/>
      </w:pPr>
      <w:r>
        <w:t>И ИСКУССТВА РОССИИ И ДЛЯ ТАЛАНТЛИВЫХ МОЛОДЫХ АВТОРОВ</w:t>
      </w:r>
    </w:p>
    <w:p w14:paraId="20CA773E" w14:textId="77777777" w:rsidR="00965239" w:rsidRDefault="00965239">
      <w:pPr>
        <w:pStyle w:val="ConsPlusTitle"/>
        <w:jc w:val="center"/>
      </w:pPr>
      <w:r>
        <w:t>ЛИТЕРАТУРНЫХ, МУЗЫКАЛЬНЫХ И ХУДОЖЕСТВЕННЫХ ПРОИЗВЕДЕНИЙ</w:t>
      </w:r>
    </w:p>
    <w:p w14:paraId="124D49C9" w14:textId="77777777" w:rsidR="00965239" w:rsidRDefault="00965239">
      <w:pPr>
        <w:pStyle w:val="ConsPlusNormal"/>
        <w:jc w:val="center"/>
      </w:pPr>
    </w:p>
    <w:p w14:paraId="3A1469B4" w14:textId="6E2FAF54" w:rsidR="00965239" w:rsidRPr="00280657" w:rsidRDefault="00965239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280657" w:rsidRPr="00280657">
        <w:t>{</w:t>
      </w:r>
      <w:r w:rsidR="00AB4830" w:rsidRPr="00AB4830">
        <w:t>1</w:t>
      </w:r>
      <w:r w:rsidR="00280657" w:rsidRPr="00280657">
        <w:t>}</w:t>
      </w:r>
      <w:r>
        <w:t xml:space="preserve">Настоящие Правила устанавливают цели, условия и порядок предоставления из </w:t>
      </w:r>
      <w:r>
        <w:lastRenderedPageBreak/>
        <w:t xml:space="preserve">федерального бюджета субсидий на выплату государственных стипендий для выдающихся деятелей культуры и искусства России и для талантливых молодых авторов литературных, музыкальных и художественных произведений (далее - государственные стипендии) в рамках подпрограммы "Искусство" государственной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культуры" (далее - субсидии).</w:t>
      </w:r>
      <w:r w:rsidR="00280657" w:rsidRPr="00280657">
        <w:t>{</w:t>
      </w:r>
      <w:r w:rsidR="00AB4830" w:rsidRPr="00AB4830">
        <w:t>1</w:t>
      </w:r>
      <w:r w:rsidR="00280657" w:rsidRPr="00280657">
        <w:t>}</w:t>
      </w:r>
    </w:p>
    <w:p w14:paraId="3C27F562" w14:textId="3BD288A1" w:rsidR="00965239" w:rsidRPr="00280657" w:rsidRDefault="00965239">
      <w:pPr>
        <w:pStyle w:val="ConsPlusNormal"/>
        <w:spacing w:before="220"/>
        <w:ind w:firstLine="540"/>
        <w:jc w:val="both"/>
      </w:pPr>
      <w:r>
        <w:t xml:space="preserve">2. </w:t>
      </w:r>
      <w:r w:rsidR="00280657" w:rsidRPr="00280657">
        <w:t>{</w:t>
      </w:r>
      <w:r w:rsidR="00AB4830" w:rsidRPr="00AB4830">
        <w:t>2</w:t>
      </w:r>
      <w:r w:rsidR="00280657" w:rsidRPr="00280657">
        <w:t>}</w:t>
      </w:r>
      <w:r>
        <w:t>Субсидии предоставляются общественным организациям, отраслевым ассоциациям, творческим союзам и иным объединениям работников культуры и искусства (далее - творческие союзы) в пределах лимитов бюджетных обязательств, доведенных в установленном порядке</w:t>
      </w:r>
      <w:r w:rsidR="0047431A" w:rsidRPr="0047431A">
        <w:t>{</w:t>
      </w:r>
      <w:r w:rsidR="00AB4830" w:rsidRPr="00AB4830">
        <w:t>2</w:t>
      </w:r>
      <w:r w:rsidR="0047431A" w:rsidRPr="0047431A">
        <w:t>}</w:t>
      </w:r>
      <w:r w:rsidR="0047431A">
        <w:t xml:space="preserve"> </w:t>
      </w:r>
      <w:r>
        <w:t xml:space="preserve"> </w:t>
      </w:r>
      <w:r w:rsidR="0047431A" w:rsidRPr="00280657">
        <w:t>{3}</w:t>
      </w:r>
      <w:proofErr w:type="spellStart"/>
      <w:r>
        <w:t>доМинистерства</w:t>
      </w:r>
      <w:proofErr w:type="spellEnd"/>
      <w:r>
        <w:t xml:space="preserve"> культуры Российской Федерации</w:t>
      </w:r>
      <w:r w:rsidR="0047431A">
        <w:t xml:space="preserve"> </w:t>
      </w:r>
      <w:r>
        <w:t xml:space="preserve">как получателя средств федерального бюджета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47431A" w:rsidRPr="0047431A">
        <w:t xml:space="preserve"> </w:t>
      </w:r>
      <w:r w:rsidR="0047431A">
        <w:t>{3</w:t>
      </w:r>
      <w:r w:rsidR="0047431A" w:rsidRPr="00280657">
        <w:t>}</w:t>
      </w:r>
    </w:p>
    <w:p w14:paraId="63FD8605" w14:textId="24E21908" w:rsidR="00965239" w:rsidRPr="00280657" w:rsidRDefault="00280657">
      <w:pPr>
        <w:pStyle w:val="ConsPlusNormal"/>
        <w:spacing w:before="220"/>
        <w:ind w:firstLine="540"/>
        <w:jc w:val="both"/>
      </w:pPr>
      <w:r w:rsidRPr="00280657">
        <w:t>{</w:t>
      </w:r>
      <w:proofErr w:type="gramStart"/>
      <w:r w:rsidR="00AB4830" w:rsidRPr="00AB4830">
        <w:t>4</w:t>
      </w:r>
      <w:r w:rsidRPr="00280657">
        <w:t>}</w:t>
      </w:r>
      <w:r w:rsidR="00965239">
        <w:t>Сведения</w:t>
      </w:r>
      <w:proofErr w:type="gramEnd"/>
      <w:r w:rsidR="00965239">
        <w:t xml:space="preserve">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бюджете), а также на официальном сайте Министерства культуры Российской Федерации (culture.gov.ru) (далее - сайт).</w:t>
      </w:r>
      <w:r w:rsidRPr="00280657">
        <w:t>{</w:t>
      </w:r>
      <w:r w:rsidR="00AB4830" w:rsidRPr="00AB4830">
        <w:t>4</w:t>
      </w:r>
      <w:r w:rsidRPr="00280657">
        <w:t>}</w:t>
      </w:r>
    </w:p>
    <w:p w14:paraId="100B4A5B" w14:textId="77777777" w:rsidR="00965239" w:rsidRPr="00312B65" w:rsidRDefault="00965239">
      <w:pPr>
        <w:pStyle w:val="ConsPlusNormal"/>
        <w:spacing w:before="220"/>
        <w:ind w:firstLine="540"/>
        <w:jc w:val="both"/>
      </w:pPr>
      <w:r>
        <w:t xml:space="preserve">3. </w:t>
      </w:r>
      <w:r w:rsidR="00312B65" w:rsidRPr="00312B65">
        <w:t>{5}</w:t>
      </w:r>
      <w:r>
        <w:t>Субсидии предоставляются творческим союзам на выплату государственных стипендий в целях стимулирования творческой деятельности деятелей культуры и искусства, содействия реализации авторских проектов и создания новых произведений в области музыкального, изобразительного, театрального, циркового, а также исполнительского искусства, литературы, кинематографии, архитектуры, дизайна и других видов искусства.</w:t>
      </w:r>
      <w:r w:rsidR="00312B65" w:rsidRPr="00312B65">
        <w:t>{5}</w:t>
      </w:r>
    </w:p>
    <w:p w14:paraId="1C30450D" w14:textId="754084C0" w:rsidR="00965239" w:rsidRPr="00312B65" w:rsidRDefault="00965239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312B65" w:rsidRPr="00312B65">
        <w:t>{</w:t>
      </w:r>
      <w:proofErr w:type="gramStart"/>
      <w:r w:rsidR="00AB4830" w:rsidRPr="00AB4830">
        <w:t>6</w:t>
      </w:r>
      <w:r w:rsidR="00312B65" w:rsidRPr="00312B65">
        <w:t>}</w:t>
      </w:r>
      <w:r>
        <w:t>Результатом</w:t>
      </w:r>
      <w:proofErr w:type="gramEnd"/>
      <w:r>
        <w:t xml:space="preserve"> предоставления субсидии является количество деятелей культуры и искусства, получивших в текущем финансовом году государственную стипендию.</w:t>
      </w:r>
      <w:r w:rsidR="00312B65" w:rsidRPr="00312B65">
        <w:t>{</w:t>
      </w:r>
      <w:r w:rsidR="00AB4830" w:rsidRPr="00AB4830">
        <w:t>6</w:t>
      </w:r>
      <w:r w:rsidR="00312B65" w:rsidRPr="00312B65">
        <w:t>}</w:t>
      </w:r>
    </w:p>
    <w:p w14:paraId="02D5BBD9" w14:textId="62BF44FF" w:rsidR="00965239" w:rsidRPr="00312B65" w:rsidRDefault="00965239">
      <w:pPr>
        <w:pStyle w:val="ConsPlusNormal"/>
        <w:spacing w:before="220"/>
        <w:ind w:firstLine="540"/>
        <w:jc w:val="both"/>
      </w:pPr>
      <w:bookmarkStart w:id="3" w:name="P45"/>
      <w:bookmarkEnd w:id="3"/>
      <w:r>
        <w:t xml:space="preserve">5. </w:t>
      </w:r>
      <w:r w:rsidR="00312B65" w:rsidRPr="00312B65">
        <w:t>{</w:t>
      </w:r>
      <w:proofErr w:type="gramStart"/>
      <w:r w:rsidR="00AB4830" w:rsidRPr="00AB4830">
        <w:t>7</w:t>
      </w:r>
      <w:r w:rsidR="00312B65" w:rsidRPr="00312B65">
        <w:t>}</w:t>
      </w:r>
      <w:r>
        <w:t>Кандидатами</w:t>
      </w:r>
      <w:proofErr w:type="gramEnd"/>
      <w:r>
        <w:t xml:space="preserve"> на присуждение государственных стипендий могут быть молодые (до 35 лет включительно) и выдающиеся творческие деятели в области культуры и искусства, являющиеся гражданами Российской Федерации (далее - кандидат).</w:t>
      </w:r>
      <w:r w:rsidR="00312B65" w:rsidRPr="00312B65">
        <w:t>{</w:t>
      </w:r>
      <w:r w:rsidR="00AB4830" w:rsidRPr="00AB4830">
        <w:t>7</w:t>
      </w:r>
      <w:r w:rsidR="00312B65" w:rsidRPr="00312B65">
        <w:t>}</w:t>
      </w:r>
    </w:p>
    <w:p w14:paraId="5C94292E" w14:textId="0FA4F1DC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8}</w:t>
      </w:r>
      <w:r w:rsidR="00965239">
        <w:t>Государственные</w:t>
      </w:r>
      <w:proofErr w:type="gramEnd"/>
      <w:r w:rsidR="00965239">
        <w:t xml:space="preserve"> стипендии присуждаются на конкурсной основе сроком на 1 год и могут предоставляться не более 3 лет подряд в отношении одного получателя государственной стипендии.</w:t>
      </w:r>
      <w:r w:rsidRPr="00312B65">
        <w:t>{8}</w:t>
      </w:r>
    </w:p>
    <w:p w14:paraId="3AFCB024" w14:textId="1A54F973" w:rsidR="00965239" w:rsidRPr="00312B65" w:rsidRDefault="00965239">
      <w:pPr>
        <w:pStyle w:val="ConsPlusNormal"/>
        <w:spacing w:before="220"/>
        <w:ind w:firstLine="540"/>
        <w:jc w:val="both"/>
      </w:pPr>
      <w:r>
        <w:t xml:space="preserve">6. </w:t>
      </w:r>
      <w:r w:rsidR="00312B65" w:rsidRPr="00312B65">
        <w:t>{</w:t>
      </w:r>
      <w:proofErr w:type="gramStart"/>
      <w:r w:rsidR="00AB4830" w:rsidRPr="00AB4830">
        <w:t>9</w:t>
      </w:r>
      <w:r w:rsidR="00312B65" w:rsidRPr="00312B65">
        <w:t>}</w:t>
      </w:r>
      <w:r>
        <w:t>Конкурсный</w:t>
      </w:r>
      <w:proofErr w:type="gramEnd"/>
      <w:r>
        <w:t xml:space="preserve"> отбор кандидатов проводится не чаще одного раза в год и состоит из предварительного и основного конкурсных отборов.</w:t>
      </w:r>
      <w:r w:rsidR="00312B65" w:rsidRPr="00312B65">
        <w:t>{</w:t>
      </w:r>
      <w:r w:rsidR="00AB4830" w:rsidRPr="00AB4830">
        <w:t>9</w:t>
      </w:r>
      <w:r w:rsidR="00312B65" w:rsidRPr="00312B65">
        <w:t>}</w:t>
      </w:r>
    </w:p>
    <w:p w14:paraId="0AFE2B2D" w14:textId="12D11D51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1</w:t>
      </w:r>
      <w:r w:rsidR="00AB4830" w:rsidRPr="00AB4830">
        <w:t>0</w:t>
      </w:r>
      <w:r w:rsidRPr="00312B65">
        <w:t>}</w:t>
      </w:r>
      <w:r w:rsidR="00965239">
        <w:t>Предварительный</w:t>
      </w:r>
      <w:proofErr w:type="gramEnd"/>
      <w:r w:rsidR="00965239">
        <w:t xml:space="preserve"> конкурсный отбор проводится конкурсными комиссиями творческих союзов и включает в себя:</w:t>
      </w:r>
      <w:r w:rsidRPr="00312B65">
        <w:t>{1</w:t>
      </w:r>
      <w:r w:rsidR="00AB4830" w:rsidRPr="00AB4830">
        <w:t>0</w:t>
      </w:r>
      <w:r w:rsidRPr="00312B65">
        <w:t>}</w:t>
      </w:r>
    </w:p>
    <w:p w14:paraId="53CB0582" w14:textId="75C7D510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1</w:t>
      </w:r>
      <w:r w:rsidR="00AB4830" w:rsidRPr="00AB4830">
        <w:t>1</w:t>
      </w:r>
      <w:r w:rsidRPr="00312B65">
        <w:t>}</w:t>
      </w:r>
      <w:r w:rsidR="00965239">
        <w:t>определение</w:t>
      </w:r>
      <w:proofErr w:type="gramEnd"/>
      <w:r w:rsidR="00965239">
        <w:t xml:space="preserve"> соответствия кандидатов требованиям, установленным в </w:t>
      </w:r>
      <w:hyperlink w:anchor="P45" w:history="1">
        <w:r w:rsidR="00965239">
          <w:rPr>
            <w:color w:val="0000FF"/>
          </w:rPr>
          <w:t>пункте 5</w:t>
        </w:r>
      </w:hyperlink>
      <w:r w:rsidR="00965239">
        <w:t xml:space="preserve"> настоящих Правил;</w:t>
      </w:r>
      <w:r w:rsidRPr="00312B65">
        <w:t>{1</w:t>
      </w:r>
      <w:r w:rsidR="00AB4830" w:rsidRPr="00AB4830">
        <w:t>1</w:t>
      </w:r>
      <w:r w:rsidRPr="00312B65">
        <w:t>}</w:t>
      </w:r>
    </w:p>
    <w:p w14:paraId="2E9F33DB" w14:textId="1E93D2F0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1</w:t>
      </w:r>
      <w:r w:rsidR="00AB4830" w:rsidRPr="00AB4830">
        <w:t>2</w:t>
      </w:r>
      <w:r w:rsidRPr="00312B65">
        <w:t>}</w:t>
      </w:r>
      <w:r w:rsidR="00965239">
        <w:t>рассмотрение</w:t>
      </w:r>
      <w:proofErr w:type="gramEnd"/>
      <w:r w:rsidR="00965239">
        <w:t xml:space="preserve"> творческих заявок кандидатов на реализацию проектов, представляемых в конкурсную комиссию;</w:t>
      </w:r>
      <w:r w:rsidRPr="00312B65">
        <w:t>{1</w:t>
      </w:r>
      <w:r w:rsidR="00AB4830" w:rsidRPr="00AB4830">
        <w:t>2</w:t>
      </w:r>
      <w:r w:rsidRPr="00312B65">
        <w:t>}</w:t>
      </w:r>
    </w:p>
    <w:p w14:paraId="2C95140E" w14:textId="5C5CEC1E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1</w:t>
      </w:r>
      <w:r w:rsidR="00AB4830" w:rsidRPr="00AB4830">
        <w:t>3</w:t>
      </w:r>
      <w:r w:rsidRPr="00312B65">
        <w:t>}</w:t>
      </w:r>
      <w:r w:rsidR="00965239">
        <w:t>представление</w:t>
      </w:r>
      <w:proofErr w:type="gramEnd"/>
      <w:r w:rsidR="00965239">
        <w:t xml:space="preserve"> заявки творческого союза о предоставлении субсидии, включающей перечень кандидатов (далее - заявка), в Министерство культуры Российской Федерации.</w:t>
      </w:r>
      <w:r w:rsidRPr="00312B65">
        <w:t>{1</w:t>
      </w:r>
      <w:r w:rsidR="00AB4830" w:rsidRPr="00AB4830">
        <w:t>3</w:t>
      </w:r>
      <w:r w:rsidRPr="00312B65">
        <w:t>}</w:t>
      </w:r>
    </w:p>
    <w:p w14:paraId="6E2F191A" w14:textId="7B26DECA" w:rsidR="00965239" w:rsidRPr="00312B65" w:rsidRDefault="00312B65">
      <w:pPr>
        <w:pStyle w:val="ConsPlusNormal"/>
        <w:spacing w:before="220"/>
        <w:ind w:firstLine="540"/>
        <w:jc w:val="both"/>
      </w:pPr>
      <w:r w:rsidRPr="00312B65">
        <w:t>{</w:t>
      </w:r>
      <w:proofErr w:type="gramStart"/>
      <w:r w:rsidRPr="00312B65">
        <w:t>1</w:t>
      </w:r>
      <w:r w:rsidR="00AB4830" w:rsidRPr="00AB4830">
        <w:t>4</w:t>
      </w:r>
      <w:r w:rsidRPr="00312B65">
        <w:t>}</w:t>
      </w:r>
      <w:r w:rsidR="00965239">
        <w:t>Основной</w:t>
      </w:r>
      <w:proofErr w:type="gramEnd"/>
      <w:r w:rsidR="00965239">
        <w:t xml:space="preserve"> конкурсный отбор и определение перечней получателей государственных стипендий проводится рабочей группой Министерства культуры Российской Федерации (далее - рабочая группа) по итогам рассмотрения заявок.</w:t>
      </w:r>
      <w:r w:rsidRPr="00312B65">
        <w:t>{1</w:t>
      </w:r>
      <w:r w:rsidR="00AB4830" w:rsidRPr="00AB4830">
        <w:t>4</w:t>
      </w:r>
      <w:r w:rsidRPr="00312B65">
        <w:t>}</w:t>
      </w:r>
    </w:p>
    <w:p w14:paraId="1FE2E73E" w14:textId="01A33046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7. </w:t>
      </w:r>
      <w:r w:rsidR="00EA6F45" w:rsidRPr="00EA6F45">
        <w:t>{</w:t>
      </w:r>
      <w:proofErr w:type="gramStart"/>
      <w:r w:rsidR="00EA6F45" w:rsidRPr="00EA6F45">
        <w:t>1</w:t>
      </w:r>
      <w:r w:rsidR="00AB4830" w:rsidRPr="00AB4830">
        <w:t>5</w:t>
      </w:r>
      <w:r w:rsidR="00EA6F45" w:rsidRPr="00EA6F45">
        <w:t>}</w:t>
      </w:r>
      <w:r>
        <w:t>Заявка</w:t>
      </w:r>
      <w:proofErr w:type="gramEnd"/>
      <w:r>
        <w:t xml:space="preserve">, заверенная подписями руководителя и главного бухгалтера (при наличии) и скрепленная печатью творческого союза (при наличии), должна содержать сведения о соответствии кандидатов требованиям, установленным в </w:t>
      </w:r>
      <w:hyperlink w:anchor="P45" w:history="1">
        <w:r>
          <w:rPr>
            <w:color w:val="0000FF"/>
          </w:rPr>
          <w:t>пункте 5</w:t>
        </w:r>
      </w:hyperlink>
      <w:r>
        <w:t xml:space="preserve"> настоящих Правил.</w:t>
      </w:r>
      <w:r w:rsidR="00EA6F45" w:rsidRPr="00EA6F45">
        <w:t>{1</w:t>
      </w:r>
      <w:r w:rsidR="00AB4830" w:rsidRPr="00AB4830">
        <w:t>5</w:t>
      </w:r>
      <w:r w:rsidR="00EA6F45" w:rsidRPr="00EA6F45">
        <w:t>}</w:t>
      </w:r>
    </w:p>
    <w:p w14:paraId="5ECE0578" w14:textId="2CBEF4C5" w:rsidR="00965239" w:rsidRPr="00EA6F45" w:rsidRDefault="00965239">
      <w:pPr>
        <w:pStyle w:val="ConsPlusNormal"/>
        <w:spacing w:before="220"/>
        <w:ind w:firstLine="540"/>
        <w:jc w:val="both"/>
      </w:pPr>
      <w:bookmarkStart w:id="4" w:name="P54"/>
      <w:bookmarkEnd w:id="4"/>
      <w:r>
        <w:t xml:space="preserve">8. </w:t>
      </w:r>
      <w:r w:rsidR="00EA6F45" w:rsidRPr="00EA6F45">
        <w:t>{</w:t>
      </w:r>
      <w:proofErr w:type="gramStart"/>
      <w:r w:rsidR="00EA6F45" w:rsidRPr="00EA6F45">
        <w:t>1</w:t>
      </w:r>
      <w:r w:rsidR="00AB4830" w:rsidRPr="00AB4830">
        <w:t>6</w:t>
      </w:r>
      <w:r w:rsidR="00EA6F45" w:rsidRPr="00EA6F45">
        <w:t>}</w:t>
      </w:r>
      <w:r>
        <w:t>Заявка</w:t>
      </w:r>
      <w:proofErr w:type="gramEnd"/>
      <w:r>
        <w:t xml:space="preserve"> должна содержать:</w:t>
      </w:r>
      <w:r w:rsidR="00EA6F45" w:rsidRPr="00EA6F45">
        <w:t>{1</w:t>
      </w:r>
      <w:r w:rsidR="00AB4830" w:rsidRPr="00AB4830">
        <w:t>6</w:t>
      </w:r>
      <w:r w:rsidR="00EA6F45" w:rsidRPr="00EA6F45">
        <w:t>}</w:t>
      </w:r>
    </w:p>
    <w:p w14:paraId="20B4C588" w14:textId="501AB451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EA6F45" w:rsidRPr="00EA6F45">
        <w:t>{</w:t>
      </w:r>
      <w:proofErr w:type="gramStart"/>
      <w:r w:rsidR="00EA6F45" w:rsidRPr="00EA6F45">
        <w:t>1</w:t>
      </w:r>
      <w:r w:rsidR="00AB4830" w:rsidRPr="00AB4830">
        <w:t>7</w:t>
      </w:r>
      <w:r w:rsidR="00EA6F45" w:rsidRPr="00EA6F45">
        <w:t>}</w:t>
      </w:r>
      <w:r>
        <w:t>документ</w:t>
      </w:r>
      <w:proofErr w:type="gramEnd"/>
      <w:r>
        <w:t>, подтверждающий полномочия руководителя на осуществление действий от имени творческого союза. В случае если от имени творческого союза действует не руководитель, а иное лицо, к заявке также прикладывается доверенность на осуществление действий от творческого союза, заверенная в установленном порядке;</w:t>
      </w:r>
      <w:r w:rsidR="00EA6F45" w:rsidRPr="00EA6F45">
        <w:t>{1</w:t>
      </w:r>
      <w:r w:rsidR="00AB4830" w:rsidRPr="00AB4830">
        <w:t>7</w:t>
      </w:r>
      <w:r w:rsidR="00EA6F45" w:rsidRPr="00EA6F45">
        <w:t>}</w:t>
      </w:r>
    </w:p>
    <w:p w14:paraId="520AAC53" w14:textId="144FDB18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EA6F45" w:rsidRPr="00EA6F45">
        <w:t>{</w:t>
      </w:r>
      <w:proofErr w:type="gramStart"/>
      <w:r w:rsidR="00EA6F45" w:rsidRPr="00EA6F45">
        <w:t>1</w:t>
      </w:r>
      <w:r w:rsidR="00AB4830" w:rsidRPr="00AB4830">
        <w:t>8</w:t>
      </w:r>
      <w:r w:rsidR="00EA6F45" w:rsidRPr="00EA6F45">
        <w:t>}</w:t>
      </w:r>
      <w:r>
        <w:t>перечень</w:t>
      </w:r>
      <w:proofErr w:type="gramEnd"/>
      <w:r>
        <w:t xml:space="preserve">, содержащий сведения о кандидатах, соответствующих требованиям, установленным в </w:t>
      </w:r>
      <w:hyperlink w:anchor="P45" w:history="1">
        <w:r>
          <w:rPr>
            <w:color w:val="0000FF"/>
          </w:rPr>
          <w:t>пункте 5</w:t>
        </w:r>
      </w:hyperlink>
      <w:r>
        <w:t xml:space="preserve"> настоящих Правил;</w:t>
      </w:r>
      <w:r w:rsidR="00EA6F45" w:rsidRPr="00EA6F45">
        <w:t>{1</w:t>
      </w:r>
      <w:r w:rsidR="00AB4830" w:rsidRPr="00AB4830">
        <w:t>8</w:t>
      </w:r>
      <w:r w:rsidR="00EA6F45" w:rsidRPr="00EA6F45">
        <w:t>}</w:t>
      </w:r>
    </w:p>
    <w:p w14:paraId="7E81D5A6" w14:textId="513E4360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в) </w:t>
      </w:r>
      <w:r w:rsidR="00EA6F45" w:rsidRPr="00EA6F45">
        <w:t>{</w:t>
      </w:r>
      <w:proofErr w:type="gramStart"/>
      <w:r w:rsidR="00EA6F45" w:rsidRPr="00EA6F45">
        <w:t>1</w:t>
      </w:r>
      <w:r w:rsidR="00AB4830" w:rsidRPr="00AB4830">
        <w:t>9</w:t>
      </w:r>
      <w:r w:rsidR="00EA6F45" w:rsidRPr="00EA6F45">
        <w:t>}</w:t>
      </w:r>
      <w:r>
        <w:t>согласие</w:t>
      </w:r>
      <w:proofErr w:type="gramEnd"/>
      <w:r>
        <w:t xml:space="preserve"> кандидата на обработку персональных данных;</w:t>
      </w:r>
      <w:r w:rsidR="00EA6F45" w:rsidRPr="00EA6F45">
        <w:t>{1</w:t>
      </w:r>
      <w:r w:rsidR="00AB4830" w:rsidRPr="00AB4830">
        <w:t>9</w:t>
      </w:r>
      <w:r w:rsidR="00EA6F45" w:rsidRPr="00EA6F45">
        <w:t>}</w:t>
      </w:r>
    </w:p>
    <w:p w14:paraId="55EE37EA" w14:textId="25BD3F9E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г) </w:t>
      </w:r>
      <w:r w:rsidR="00EA6F45" w:rsidRPr="00EA6F45">
        <w:t>{</w:t>
      </w:r>
      <w:proofErr w:type="gramStart"/>
      <w:r w:rsidR="00AB4830" w:rsidRPr="00AB4830">
        <w:t>20</w:t>
      </w:r>
      <w:r w:rsidR="00EA6F45" w:rsidRPr="00EA6F45">
        <w:t>}</w:t>
      </w:r>
      <w:r>
        <w:t>согласие</w:t>
      </w:r>
      <w:proofErr w:type="gramEnd"/>
      <w:r>
        <w:t xml:space="preserve"> на публикацию (размещение) на едином портале и на сайте информации о кандидате, подаваемой кандидатом творческой заявке.</w:t>
      </w:r>
      <w:r w:rsidR="00EA6F45" w:rsidRPr="00EA6F45">
        <w:t>{</w:t>
      </w:r>
      <w:r w:rsidR="00AB4830" w:rsidRPr="00AB4830">
        <w:t>20</w:t>
      </w:r>
      <w:r w:rsidR="00EA6F45" w:rsidRPr="00EA6F45">
        <w:t>}</w:t>
      </w:r>
    </w:p>
    <w:p w14:paraId="2EE3FA87" w14:textId="60374810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9. </w:t>
      </w:r>
      <w:r w:rsidR="00EA6F45" w:rsidRPr="00EA6F45">
        <w:t>{</w:t>
      </w:r>
      <w:proofErr w:type="gramStart"/>
      <w:r w:rsidR="00AB4830" w:rsidRPr="00AB4830">
        <w:t>21</w:t>
      </w:r>
      <w:r w:rsidR="00EA6F45" w:rsidRPr="00EA6F45">
        <w:t>}</w:t>
      </w:r>
      <w:r>
        <w:t>Министерство</w:t>
      </w:r>
      <w:proofErr w:type="gramEnd"/>
      <w:r>
        <w:t xml:space="preserve"> культуры Российской Федерации в срок до 1 марта текущего года размещает на едином портале и на сайте объявление о проведении отбора заявок с указанием:</w:t>
      </w:r>
      <w:r w:rsidR="00EA6F45" w:rsidRPr="00EA6F45">
        <w:t>{</w:t>
      </w:r>
      <w:r w:rsidR="00AB4830" w:rsidRPr="00AB4830">
        <w:t>21</w:t>
      </w:r>
      <w:r w:rsidR="00EA6F45" w:rsidRPr="00EA6F45">
        <w:t>}</w:t>
      </w:r>
    </w:p>
    <w:p w14:paraId="7B0EE3CF" w14:textId="3D721C45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EA6F45" w:rsidRPr="00EA6F45">
        <w:t>{</w:t>
      </w:r>
      <w:proofErr w:type="gramStart"/>
      <w:r w:rsidR="00AB4830" w:rsidRPr="00AB4830">
        <w:t>22</w:t>
      </w:r>
      <w:r w:rsidR="00EA6F45" w:rsidRPr="00EA6F45">
        <w:t>}</w:t>
      </w:r>
      <w:r>
        <w:t>целей</w:t>
      </w:r>
      <w:proofErr w:type="gramEnd"/>
      <w:r>
        <w:t xml:space="preserve"> предоставления субсидии;</w:t>
      </w:r>
      <w:r w:rsidR="00EA6F45" w:rsidRPr="00EA6F45">
        <w:t>{</w:t>
      </w:r>
      <w:r w:rsidR="00AB4830" w:rsidRPr="00AB4830">
        <w:t>22</w:t>
      </w:r>
      <w:r w:rsidR="00EA6F45" w:rsidRPr="00EA6F45">
        <w:t>}</w:t>
      </w:r>
    </w:p>
    <w:p w14:paraId="05466314" w14:textId="6C76CCA4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EA6F45" w:rsidRPr="00EA6F45">
        <w:t>{</w:t>
      </w:r>
      <w:proofErr w:type="gramStart"/>
      <w:r w:rsidR="00AB4830" w:rsidRPr="00AB4830">
        <w:t>23</w:t>
      </w:r>
      <w:r w:rsidR="00EA6F45" w:rsidRPr="00EA6F45">
        <w:t>}</w:t>
      </w:r>
      <w:r>
        <w:t>срока</w:t>
      </w:r>
      <w:proofErr w:type="gramEnd"/>
      <w:r>
        <w:t xml:space="preserve"> проведения отбора, который не может быть менее 30 календарных дней, следующих за днем размещения объявления о проведении отбора;</w:t>
      </w:r>
      <w:r w:rsidR="00EA6F45" w:rsidRPr="00EA6F45">
        <w:t>{</w:t>
      </w:r>
      <w:r w:rsidR="00AB4830" w:rsidRPr="00AB4830">
        <w:t>23</w:t>
      </w:r>
      <w:r w:rsidR="00EA6F45" w:rsidRPr="00EA6F45">
        <w:t>}</w:t>
      </w:r>
    </w:p>
    <w:p w14:paraId="7853B8E0" w14:textId="401A179E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в) </w:t>
      </w:r>
      <w:r w:rsidR="00EA6F45" w:rsidRPr="00EA6F45">
        <w:t>{</w:t>
      </w:r>
      <w:proofErr w:type="gramStart"/>
      <w:r w:rsidR="00AB4830" w:rsidRPr="00AB4830">
        <w:t>24</w:t>
      </w:r>
      <w:r w:rsidR="00EA6F45" w:rsidRPr="00EA6F45">
        <w:t>}</w:t>
      </w:r>
      <w:r>
        <w:t>места</w:t>
      </w:r>
      <w:proofErr w:type="gramEnd"/>
      <w:r>
        <w:t xml:space="preserve"> нахождения, почтового адреса, адреса электронной почты Министерства культуры Российской Федерации;</w:t>
      </w:r>
      <w:r w:rsidR="00EA6F45" w:rsidRPr="00EA6F45">
        <w:t>{</w:t>
      </w:r>
      <w:r w:rsidR="00AB4830" w:rsidRPr="00AB4830">
        <w:t>24</w:t>
      </w:r>
      <w:r w:rsidR="00EA6F45" w:rsidRPr="00EA6F45">
        <w:t>}</w:t>
      </w:r>
    </w:p>
    <w:p w14:paraId="3EE85592" w14:textId="19E2FF6A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г) </w:t>
      </w:r>
      <w:r w:rsidR="00EA6F45" w:rsidRPr="00EA6F45">
        <w:t>{</w:t>
      </w:r>
      <w:proofErr w:type="gramStart"/>
      <w:r w:rsidR="00AB4830" w:rsidRPr="00AB4830">
        <w:t>25</w:t>
      </w:r>
      <w:r w:rsidR="00EA6F45" w:rsidRPr="00EA6F45">
        <w:t>}</w:t>
      </w:r>
      <w:r>
        <w:t>результата</w:t>
      </w:r>
      <w:proofErr w:type="gramEnd"/>
      <w:r>
        <w:t xml:space="preserve"> предоставления субсидии, указанного в </w:t>
      </w:r>
      <w:hyperlink w:anchor="P44" w:history="1">
        <w:r>
          <w:rPr>
            <w:color w:val="0000FF"/>
          </w:rPr>
          <w:t>пункте 4</w:t>
        </w:r>
      </w:hyperlink>
      <w:r>
        <w:t xml:space="preserve"> настоящих Правил;</w:t>
      </w:r>
      <w:r w:rsidR="00EA6F45" w:rsidRPr="00EA6F45">
        <w:t>{</w:t>
      </w:r>
      <w:r w:rsidR="00AB4830" w:rsidRPr="00AB4830">
        <w:t>25</w:t>
      </w:r>
      <w:r w:rsidR="00EA6F45" w:rsidRPr="00EA6F45">
        <w:t>}</w:t>
      </w:r>
    </w:p>
    <w:p w14:paraId="7227A6F7" w14:textId="6F9145C0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д) </w:t>
      </w:r>
      <w:r w:rsidR="00EA6F45" w:rsidRPr="00EA6F45">
        <w:t>{</w:t>
      </w:r>
      <w:proofErr w:type="gramStart"/>
      <w:r w:rsidR="00AB4830" w:rsidRPr="00AB4830">
        <w:t>26</w:t>
      </w:r>
      <w:r w:rsidR="00EA6F45" w:rsidRPr="00EA6F45">
        <w:t>}</w:t>
      </w:r>
      <w:r>
        <w:t>доменного</w:t>
      </w:r>
      <w:proofErr w:type="gramEnd"/>
      <w:r>
        <w:t xml:space="preserve"> имени, и (или) сетевого адреса, и (или) указателей страниц сайта в информационно-телекоммуникационной сети "Интернет", на котором обеспечивается проведение отбора;</w:t>
      </w:r>
      <w:r w:rsidR="00EA6F45" w:rsidRPr="00EA6F45">
        <w:t>{</w:t>
      </w:r>
      <w:r w:rsidR="00AB4830" w:rsidRPr="00AB4830">
        <w:t>26</w:t>
      </w:r>
      <w:r w:rsidR="00EA6F45" w:rsidRPr="00EA6F45">
        <w:t>}</w:t>
      </w:r>
    </w:p>
    <w:p w14:paraId="763D4544" w14:textId="5374FF7B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е) </w:t>
      </w:r>
      <w:r w:rsidR="00EA6F45" w:rsidRPr="00EA6F45">
        <w:t>{</w:t>
      </w:r>
      <w:proofErr w:type="gramStart"/>
      <w:r w:rsidR="00AB4830" w:rsidRPr="00AB4830">
        <w:t>27</w:t>
      </w:r>
      <w:r w:rsidR="00EA6F45" w:rsidRPr="00EA6F45">
        <w:t>}</w:t>
      </w:r>
      <w:r>
        <w:t>требований</w:t>
      </w:r>
      <w:proofErr w:type="gramEnd"/>
      <w:r>
        <w:t xml:space="preserve"> к творческим союзам, которым они должны соответствовать на 1-е число месяца, предшествующего месяцу, в котором планируется проведение отбора и документов, представляемых творческими союзами для подтверждения соответствия таким требованиям;</w:t>
      </w:r>
      <w:r w:rsidR="00EA6F45" w:rsidRPr="00EA6F45">
        <w:t>{</w:t>
      </w:r>
      <w:r w:rsidR="00AB4830" w:rsidRPr="00AB4830">
        <w:t>27</w:t>
      </w:r>
      <w:r w:rsidR="00EA6F45" w:rsidRPr="00EA6F45">
        <w:t>}</w:t>
      </w:r>
    </w:p>
    <w:p w14:paraId="27974581" w14:textId="11690A7D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ж) </w:t>
      </w:r>
      <w:r w:rsidR="00EA6F45" w:rsidRPr="00EA6F45">
        <w:t>{</w:t>
      </w:r>
      <w:proofErr w:type="gramStart"/>
      <w:r w:rsidR="00AB4830" w:rsidRPr="00AB4830">
        <w:t>28</w:t>
      </w:r>
      <w:r w:rsidR="00EA6F45" w:rsidRPr="00EA6F45">
        <w:t>}</w:t>
      </w:r>
      <w:r>
        <w:t>порядка</w:t>
      </w:r>
      <w:proofErr w:type="gramEnd"/>
      <w:r>
        <w:t xml:space="preserve"> подачи заявок и требований, предъявляемых к форме и содержанию заявок;</w:t>
      </w:r>
      <w:r w:rsidR="00EA6F45" w:rsidRPr="00EA6F45">
        <w:t>{</w:t>
      </w:r>
      <w:r w:rsidR="00AB4830" w:rsidRPr="00AB4830">
        <w:t>28</w:t>
      </w:r>
      <w:r w:rsidR="00EA6F45" w:rsidRPr="00EA6F45">
        <w:t>}</w:t>
      </w:r>
    </w:p>
    <w:p w14:paraId="71522CD1" w14:textId="62349BE9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з) </w:t>
      </w:r>
      <w:r w:rsidR="00EA6F45" w:rsidRPr="00EA6F45">
        <w:t>{</w:t>
      </w:r>
      <w:proofErr w:type="gramStart"/>
      <w:r w:rsidR="00AB4830" w:rsidRPr="00AB4830">
        <w:t>29</w:t>
      </w:r>
      <w:r w:rsidR="00EA6F45" w:rsidRPr="00EA6F45">
        <w:t>}</w:t>
      </w:r>
      <w:r>
        <w:t>порядка</w:t>
      </w:r>
      <w:proofErr w:type="gramEnd"/>
      <w:r>
        <w:t xml:space="preserve"> отзыва заявок, порядка возврата заявок, определяющего в том числе основания для возврата заявок, и порядка внесения изменений в заявки;</w:t>
      </w:r>
      <w:r w:rsidR="00EA6F45" w:rsidRPr="00EA6F45">
        <w:t>{</w:t>
      </w:r>
      <w:r w:rsidR="00AB4830" w:rsidRPr="00AB4830">
        <w:t>29</w:t>
      </w:r>
      <w:r w:rsidR="00EA6F45" w:rsidRPr="00EA6F45">
        <w:t>}</w:t>
      </w:r>
    </w:p>
    <w:p w14:paraId="788E4EA6" w14:textId="20D579A5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и) </w:t>
      </w:r>
      <w:r w:rsidR="00EA6F45" w:rsidRPr="00EA6F45">
        <w:t>{</w:t>
      </w:r>
      <w:proofErr w:type="gramStart"/>
      <w:r w:rsidR="00AB4830" w:rsidRPr="00AB4830">
        <w:t>30</w:t>
      </w:r>
      <w:r w:rsidR="00EA6F45" w:rsidRPr="00EA6F45">
        <w:t>}</w:t>
      </w:r>
      <w:r>
        <w:t>порядка</w:t>
      </w:r>
      <w:proofErr w:type="gramEnd"/>
      <w:r>
        <w:t xml:space="preserve"> предоставления творческим союзам разъяснений положений объявления о проведении отбора, даты начала и окончания срока такого предоставления;</w:t>
      </w:r>
      <w:r w:rsidR="00EA6F45" w:rsidRPr="00EA6F45">
        <w:t>{</w:t>
      </w:r>
      <w:r w:rsidR="00AB4830" w:rsidRPr="00AB4830">
        <w:t>3</w:t>
      </w:r>
      <w:r w:rsidR="00EA6F45" w:rsidRPr="00EA6F45">
        <w:t>0}</w:t>
      </w:r>
    </w:p>
    <w:p w14:paraId="066C38E9" w14:textId="16C9A566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к) </w:t>
      </w:r>
      <w:r w:rsidR="00EA6F45" w:rsidRPr="00EA6F45">
        <w:t>{</w:t>
      </w:r>
      <w:proofErr w:type="gramStart"/>
      <w:r w:rsidR="00AB4830" w:rsidRPr="00AB4830">
        <w:t>31</w:t>
      </w:r>
      <w:r w:rsidR="00EA6F45" w:rsidRPr="00EA6F45">
        <w:t>}</w:t>
      </w:r>
      <w:r>
        <w:t>даты</w:t>
      </w:r>
      <w:proofErr w:type="gramEnd"/>
      <w:r>
        <w:t xml:space="preserve"> размещения результатов отбора на едином портале и на сайте, которая не может быть позднее 14-го календарного дня, следующего за днем определения победителей отбора;</w:t>
      </w:r>
      <w:r w:rsidR="00EA6F45" w:rsidRPr="00EA6F45">
        <w:t>{</w:t>
      </w:r>
      <w:r w:rsidR="00AB4830" w:rsidRPr="00AB4830">
        <w:t>31</w:t>
      </w:r>
      <w:r w:rsidR="00EA6F45" w:rsidRPr="00EA6F45">
        <w:t>}</w:t>
      </w:r>
    </w:p>
    <w:p w14:paraId="00CFE6D7" w14:textId="48A25F09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л) </w:t>
      </w:r>
      <w:r w:rsidR="00EA6F45" w:rsidRPr="00EA6F45">
        <w:t>{</w:t>
      </w:r>
      <w:r w:rsidR="00AB4830" w:rsidRPr="00AB4830">
        <w:t>32</w:t>
      </w:r>
      <w:r w:rsidR="00EA6F45" w:rsidRPr="00EA6F45">
        <w:t>}</w:t>
      </w:r>
      <w:r>
        <w:t xml:space="preserve">условий признания победителей отбора уклонившимися от заключения соглашения о предоставлении субсидии, заключаемого между Министерством культуры Российской Федерации и творческим союзом в 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8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соглашение).</w:t>
      </w:r>
      <w:r w:rsidR="00EA6F45" w:rsidRPr="00EA6F45">
        <w:t>{</w:t>
      </w:r>
      <w:r w:rsidR="000D6F69" w:rsidRPr="000D6F69">
        <w:t>32</w:t>
      </w:r>
      <w:r w:rsidR="00EA6F45" w:rsidRPr="00EA6F45">
        <w:t>}</w:t>
      </w:r>
    </w:p>
    <w:p w14:paraId="42D76F51" w14:textId="71583742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10. </w:t>
      </w:r>
      <w:r w:rsidR="00EA6F45" w:rsidRPr="00EA6F45">
        <w:t>{</w:t>
      </w:r>
      <w:proofErr w:type="gramStart"/>
      <w:r w:rsidR="000D6F69" w:rsidRPr="000D6F69">
        <w:t>33</w:t>
      </w:r>
      <w:r w:rsidR="00EA6F45" w:rsidRPr="00EA6F45">
        <w:t>}</w:t>
      </w:r>
      <w:r>
        <w:t>Основаниями</w:t>
      </w:r>
      <w:proofErr w:type="gramEnd"/>
      <w:r>
        <w:t xml:space="preserve"> для отклонения заявок являются:</w:t>
      </w:r>
      <w:r w:rsidR="00EA6F45" w:rsidRPr="00EA6F45">
        <w:t>{</w:t>
      </w:r>
      <w:r w:rsidR="000D6F69" w:rsidRPr="000D6F69">
        <w:t>33</w:t>
      </w:r>
      <w:r w:rsidR="00EA6F45" w:rsidRPr="00EA6F45">
        <w:t>}</w:t>
      </w:r>
    </w:p>
    <w:p w14:paraId="5DD64C85" w14:textId="619AF23E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EA6F45" w:rsidRPr="00EA6F45">
        <w:t>{</w:t>
      </w:r>
      <w:proofErr w:type="gramStart"/>
      <w:r w:rsidR="000D6F69" w:rsidRPr="000D6F69">
        <w:t>34</w:t>
      </w:r>
      <w:r w:rsidR="00EA6F45" w:rsidRPr="00EA6F45">
        <w:t>}</w:t>
      </w:r>
      <w:r>
        <w:t>несоответствие</w:t>
      </w:r>
      <w:proofErr w:type="gramEnd"/>
      <w:r>
        <w:t xml:space="preserve"> представленных творческими союзами заявок и документов требованиям, установленным в </w:t>
      </w:r>
      <w:hyperlink w:anchor="P54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EA6F45" w:rsidRPr="00EA6F45">
        <w:t>{</w:t>
      </w:r>
      <w:r w:rsidR="000D6F69" w:rsidRPr="000D6F69">
        <w:t>34</w:t>
      </w:r>
      <w:r w:rsidR="00EA6F45" w:rsidRPr="00EA6F45">
        <w:t>}</w:t>
      </w:r>
    </w:p>
    <w:p w14:paraId="0142644F" w14:textId="1C5EA681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EA6F45" w:rsidRPr="00EA6F45">
        <w:t>{</w:t>
      </w:r>
      <w:proofErr w:type="gramStart"/>
      <w:r w:rsidR="000D6F69" w:rsidRPr="000D6F69">
        <w:t>35</w:t>
      </w:r>
      <w:r w:rsidR="00EA6F45" w:rsidRPr="00EA6F45">
        <w:t>}</w:t>
      </w:r>
      <w:r>
        <w:t>несоответствие</w:t>
      </w:r>
      <w:proofErr w:type="gramEnd"/>
      <w:r>
        <w:t xml:space="preserve"> творческого союза требованиям, установленным в </w:t>
      </w:r>
      <w:hyperlink w:anchor="P97" w:history="1">
        <w:r>
          <w:rPr>
            <w:color w:val="0000FF"/>
          </w:rPr>
          <w:t>пункте 16</w:t>
        </w:r>
      </w:hyperlink>
      <w:r>
        <w:t xml:space="preserve"> настоящих Правил;</w:t>
      </w:r>
      <w:r w:rsidR="00EA6F45" w:rsidRPr="00EA6F45">
        <w:t>{</w:t>
      </w:r>
      <w:r w:rsidR="000D6F69" w:rsidRPr="000D6F69">
        <w:t>35</w:t>
      </w:r>
      <w:r w:rsidR="00EA6F45" w:rsidRPr="00EA6F45">
        <w:t>}</w:t>
      </w:r>
    </w:p>
    <w:p w14:paraId="6B0EE3F1" w14:textId="4FECC297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в) </w:t>
      </w:r>
      <w:r w:rsidR="00EA6F45" w:rsidRPr="00EA6F45">
        <w:t>{</w:t>
      </w:r>
      <w:proofErr w:type="gramStart"/>
      <w:r w:rsidR="000D6F69" w:rsidRPr="000D6F69">
        <w:t>36</w:t>
      </w:r>
      <w:r w:rsidR="00EA6F45" w:rsidRPr="00EA6F45">
        <w:t>}</w:t>
      </w:r>
      <w:r>
        <w:t>недостоверность</w:t>
      </w:r>
      <w:proofErr w:type="gramEnd"/>
      <w:r>
        <w:t xml:space="preserve"> представленной творческими союзами информации, в том числе информации о месте нахождения и адресе юридического лица;</w:t>
      </w:r>
      <w:r w:rsidR="00EA6F45" w:rsidRPr="00EA6F45">
        <w:t>{</w:t>
      </w:r>
      <w:r w:rsidR="000D6F69" w:rsidRPr="000D6F69">
        <w:t>36</w:t>
      </w:r>
      <w:r w:rsidR="00EA6F45" w:rsidRPr="00EA6F45">
        <w:t>}</w:t>
      </w:r>
    </w:p>
    <w:p w14:paraId="354B8C10" w14:textId="6C963D2D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г) </w:t>
      </w:r>
      <w:r w:rsidR="00EA6F45" w:rsidRPr="00EA6F45">
        <w:t>{</w:t>
      </w:r>
      <w:proofErr w:type="gramStart"/>
      <w:r w:rsidR="000D6F69" w:rsidRPr="000D6F69">
        <w:t>3</w:t>
      </w:r>
      <w:r w:rsidR="00EA6F45" w:rsidRPr="00EA6F45">
        <w:t>7}</w:t>
      </w:r>
      <w:r>
        <w:t>подача</w:t>
      </w:r>
      <w:proofErr w:type="gramEnd"/>
      <w:r>
        <w:t xml:space="preserve"> творческими союзами заявок после даты и (или) времени, определенных для подачи заявок.</w:t>
      </w:r>
      <w:r w:rsidR="00EA6F45" w:rsidRPr="00EA6F45">
        <w:t>{</w:t>
      </w:r>
      <w:r w:rsidR="000D6F69" w:rsidRPr="000D6F69">
        <w:t>3</w:t>
      </w:r>
      <w:r w:rsidR="00EA6F45" w:rsidRPr="00EA6F45">
        <w:t>7}</w:t>
      </w:r>
    </w:p>
    <w:p w14:paraId="2E491C67" w14:textId="40FD092B" w:rsidR="00965239" w:rsidRPr="00EA6F45" w:rsidRDefault="00965239">
      <w:pPr>
        <w:pStyle w:val="ConsPlusNormal"/>
        <w:spacing w:before="220"/>
        <w:ind w:firstLine="540"/>
        <w:jc w:val="both"/>
      </w:pPr>
      <w:r>
        <w:t xml:space="preserve">11. </w:t>
      </w:r>
      <w:r w:rsidR="00EA6F45" w:rsidRPr="00EA6F45">
        <w:t>{</w:t>
      </w:r>
      <w:proofErr w:type="gramStart"/>
      <w:r w:rsidR="000D6F69" w:rsidRPr="000D6F69">
        <w:t>38</w:t>
      </w:r>
      <w:r w:rsidR="00EA6F45" w:rsidRPr="00EA6F45">
        <w:t>}</w:t>
      </w:r>
      <w:r>
        <w:t>Министерство</w:t>
      </w:r>
      <w:proofErr w:type="gramEnd"/>
      <w:r>
        <w:t xml:space="preserve"> культуры Российской Федерации в течение 30 календарных дней после окончания срока приема заявок осуществляет их проверку и рассмотрение на заседании рабочей группы.</w:t>
      </w:r>
      <w:r w:rsidR="00EA6F45" w:rsidRPr="00EA6F45">
        <w:t>{</w:t>
      </w:r>
      <w:r w:rsidR="000D6F69" w:rsidRPr="000D6F69">
        <w:t>38</w:t>
      </w:r>
      <w:r w:rsidR="00EA6F45" w:rsidRPr="00EA6F45">
        <w:t>}</w:t>
      </w:r>
    </w:p>
    <w:p w14:paraId="45D3660C" w14:textId="75F519B8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12. </w:t>
      </w:r>
      <w:r w:rsidR="00605245" w:rsidRPr="00605245">
        <w:t>{</w:t>
      </w:r>
      <w:proofErr w:type="gramStart"/>
      <w:r w:rsidR="000D6F69" w:rsidRPr="000D6F69">
        <w:t>39</w:t>
      </w:r>
      <w:r w:rsidR="00605245" w:rsidRPr="00605245">
        <w:t>}</w:t>
      </w:r>
      <w:r>
        <w:t>Рабочая</w:t>
      </w:r>
      <w:proofErr w:type="gramEnd"/>
      <w:r>
        <w:t xml:space="preserve"> группа в срок не позднее 30 апреля текущего финансового года на основании анализа и оценки заявок, направленных творческими союзами в Министерство культуры Российской Федерации для участия в отборе, определяет перечень творческих союзов, которым будет предоставлена субсидия.</w:t>
      </w:r>
      <w:r w:rsidR="00605245" w:rsidRPr="00605245">
        <w:t>{</w:t>
      </w:r>
      <w:r w:rsidR="000D6F69" w:rsidRPr="000D6F69">
        <w:t>39</w:t>
      </w:r>
      <w:r w:rsidR="00605245" w:rsidRPr="00605245">
        <w:t>}</w:t>
      </w:r>
    </w:p>
    <w:p w14:paraId="59FEB0E6" w14:textId="7A955297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13. </w:t>
      </w:r>
      <w:r w:rsidR="00605245">
        <w:t>{</w:t>
      </w:r>
      <w:proofErr w:type="gramStart"/>
      <w:r w:rsidR="000D6F69" w:rsidRPr="000D6F69">
        <w:t>40</w:t>
      </w:r>
      <w:r w:rsidR="00605245" w:rsidRPr="00605245">
        <w:t>}</w:t>
      </w:r>
      <w:r>
        <w:t>Решение</w:t>
      </w:r>
      <w:proofErr w:type="gramEnd"/>
      <w:r>
        <w:t xml:space="preserve"> рабочей группы о перечне творческих союзов и размере субсидии, предоставляемой каждому творческому союзу, оформляется протоколом и размещается на едином портале и на сайте не позднее 14-го календарного дня, следующего за днем определения победителей отбора.</w:t>
      </w:r>
      <w:r w:rsidR="00605245">
        <w:t>{</w:t>
      </w:r>
      <w:r w:rsidR="000D6F69" w:rsidRPr="000D6F69">
        <w:t>40</w:t>
      </w:r>
      <w:r w:rsidR="00605245" w:rsidRPr="00605245">
        <w:t>}</w:t>
      </w:r>
    </w:p>
    <w:p w14:paraId="1AD55FE4" w14:textId="68A5F8A5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14. </w:t>
      </w:r>
      <w:r w:rsidR="00605245" w:rsidRPr="00605245">
        <w:t>{</w:t>
      </w:r>
      <w:proofErr w:type="gramStart"/>
      <w:r w:rsidR="000D6F69" w:rsidRPr="000D6F69">
        <w:t>41</w:t>
      </w:r>
      <w:r w:rsidR="00605245" w:rsidRPr="00605245">
        <w:t>}</w:t>
      </w:r>
      <w:r>
        <w:t>Размер</w:t>
      </w:r>
      <w:proofErr w:type="gramEnd"/>
      <w:r>
        <w:t xml:space="preserve"> субсидии, предоставляемой каждому творческому союзу в соответствующем финансовом году (Q), определяется по формуле:</w:t>
      </w:r>
      <w:r w:rsidR="00605245" w:rsidRPr="00605245">
        <w:t>{</w:t>
      </w:r>
      <w:r w:rsidR="000D6F69" w:rsidRPr="000D6F69">
        <w:t>41</w:t>
      </w:r>
      <w:r w:rsidR="00605245" w:rsidRPr="00605245">
        <w:t>}</w:t>
      </w:r>
    </w:p>
    <w:p w14:paraId="06CC7CBB" w14:textId="77777777" w:rsidR="00965239" w:rsidRDefault="00965239">
      <w:pPr>
        <w:pStyle w:val="ConsPlusNormal"/>
        <w:jc w:val="center"/>
      </w:pPr>
    </w:p>
    <w:p w14:paraId="6DD9CFAC" w14:textId="77777777" w:rsidR="00965239" w:rsidRPr="00AB4830" w:rsidRDefault="00CC0182">
      <w:pPr>
        <w:pStyle w:val="ConsPlusNormal"/>
        <w:jc w:val="center"/>
      </w:pPr>
      <w:r>
        <w:t>{</w:t>
      </w:r>
      <w:r w:rsidR="00965239">
        <w:t>Q = (К</w:t>
      </w:r>
      <w:r w:rsidR="00965239">
        <w:rPr>
          <w:vertAlign w:val="subscript"/>
        </w:rPr>
        <w:t>1</w:t>
      </w:r>
      <w:r w:rsidR="00965239">
        <w:t xml:space="preserve"> x ГС</w:t>
      </w:r>
      <w:r w:rsidR="00965239">
        <w:rPr>
          <w:vertAlign w:val="subscript"/>
        </w:rPr>
        <w:t>1</w:t>
      </w:r>
      <w:r w:rsidR="00965239">
        <w:t>) + (К</w:t>
      </w:r>
      <w:r w:rsidR="00965239">
        <w:rPr>
          <w:vertAlign w:val="subscript"/>
        </w:rPr>
        <w:t>2</w:t>
      </w:r>
      <w:r w:rsidR="00965239">
        <w:t xml:space="preserve"> x ГС</w:t>
      </w:r>
      <w:r w:rsidR="00965239">
        <w:rPr>
          <w:vertAlign w:val="subscript"/>
        </w:rPr>
        <w:t>1</w:t>
      </w:r>
      <w:r w:rsidR="00965239">
        <w:t>),</w:t>
      </w:r>
    </w:p>
    <w:p w14:paraId="5800ED19" w14:textId="77777777" w:rsidR="00965239" w:rsidRDefault="00965239">
      <w:pPr>
        <w:pStyle w:val="ConsPlusNormal"/>
        <w:jc w:val="center"/>
      </w:pPr>
    </w:p>
    <w:p w14:paraId="3694BC69" w14:textId="77777777" w:rsidR="00965239" w:rsidRPr="00AB4830" w:rsidRDefault="00965239">
      <w:pPr>
        <w:pStyle w:val="ConsPlusNormal"/>
        <w:ind w:firstLine="540"/>
        <w:jc w:val="both"/>
      </w:pPr>
      <w:r>
        <w:t>где:</w:t>
      </w:r>
    </w:p>
    <w:p w14:paraId="030CEA4E" w14:textId="0699707A" w:rsidR="00965239" w:rsidRPr="00605245" w:rsidRDefault="00605245">
      <w:pPr>
        <w:pStyle w:val="ConsPlusNormal"/>
        <w:spacing w:before="220"/>
        <w:ind w:firstLine="540"/>
        <w:jc w:val="both"/>
      </w:pPr>
      <w:r w:rsidRPr="00605245">
        <w:t>{</w:t>
      </w:r>
      <w:r w:rsidR="000D6F69" w:rsidRPr="000D6F69">
        <w:t>42</w:t>
      </w:r>
      <w:r w:rsidRPr="00605245">
        <w:t>}</w:t>
      </w:r>
      <w:r w:rsidR="00965239">
        <w:t>К</w:t>
      </w:r>
      <w:r w:rsidR="00965239">
        <w:rPr>
          <w:vertAlign w:val="subscript"/>
        </w:rPr>
        <w:t>1</w:t>
      </w:r>
      <w:r w:rsidR="00965239">
        <w:t xml:space="preserve"> - кандидаты на назначение государственных стипендий, являющиеся молодыми (до 35 лет включительно) творческими деятелями в области культуры и искусства;</w:t>
      </w:r>
      <w:r w:rsidRPr="00605245">
        <w:t>{</w:t>
      </w:r>
      <w:r w:rsidR="000D6F69" w:rsidRPr="000D6F69">
        <w:t>4</w:t>
      </w:r>
      <w:r w:rsidRPr="00605245">
        <w:t>2}</w:t>
      </w:r>
    </w:p>
    <w:p w14:paraId="218563DE" w14:textId="35E968B3" w:rsidR="00965239" w:rsidRPr="00605245" w:rsidRDefault="00605245">
      <w:pPr>
        <w:pStyle w:val="ConsPlusNormal"/>
        <w:spacing w:before="220"/>
        <w:ind w:firstLine="540"/>
        <w:jc w:val="both"/>
      </w:pPr>
      <w:r w:rsidRPr="00605245">
        <w:t>{</w:t>
      </w:r>
      <w:proofErr w:type="gramStart"/>
      <w:r w:rsidR="000D6F69" w:rsidRPr="000D6F69">
        <w:t>43</w:t>
      </w:r>
      <w:r w:rsidRPr="00605245">
        <w:t>}</w:t>
      </w:r>
      <w:r w:rsidR="00965239">
        <w:t>ГС</w:t>
      </w:r>
      <w:proofErr w:type="gramEnd"/>
      <w:r w:rsidR="00965239">
        <w:rPr>
          <w:vertAlign w:val="subscript"/>
        </w:rPr>
        <w:t>1</w:t>
      </w:r>
      <w:r w:rsidR="00965239">
        <w:t xml:space="preserve"> - размер государственной стипендии;</w:t>
      </w:r>
      <w:r w:rsidRPr="00605245">
        <w:t>{</w:t>
      </w:r>
      <w:r w:rsidR="000D6F69" w:rsidRPr="000D6F69">
        <w:t>43</w:t>
      </w:r>
      <w:r w:rsidRPr="00605245">
        <w:t>}</w:t>
      </w:r>
    </w:p>
    <w:p w14:paraId="1554F19A" w14:textId="1EDEB494" w:rsidR="00965239" w:rsidRPr="00605245" w:rsidRDefault="00605245">
      <w:pPr>
        <w:pStyle w:val="ConsPlusNormal"/>
        <w:spacing w:before="220"/>
        <w:ind w:firstLine="540"/>
        <w:jc w:val="both"/>
      </w:pPr>
      <w:r w:rsidRPr="00605245">
        <w:t>{</w:t>
      </w:r>
      <w:r w:rsidR="000D6F69" w:rsidRPr="000D6F69">
        <w:t>44</w:t>
      </w:r>
      <w:r w:rsidRPr="00605245">
        <w:t>}</w:t>
      </w:r>
      <w:r w:rsidR="00965239">
        <w:t>К</w:t>
      </w:r>
      <w:r w:rsidR="00965239">
        <w:rPr>
          <w:vertAlign w:val="subscript"/>
        </w:rPr>
        <w:t>2</w:t>
      </w:r>
      <w:r w:rsidR="00965239">
        <w:t xml:space="preserve"> - кандидаты на назначение государственных стипендий, являющиеся выдающимися творческими деятелями в области культуры и искусства.</w:t>
      </w:r>
      <w:r w:rsidRPr="00605245">
        <w:t>{</w:t>
      </w:r>
      <w:r w:rsidR="000D6F69" w:rsidRPr="000D6F69">
        <w:t>44</w:t>
      </w:r>
      <w:r w:rsidRPr="00605245">
        <w:t>}</w:t>
      </w:r>
    </w:p>
    <w:p w14:paraId="76C56307" w14:textId="27018027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15. </w:t>
      </w:r>
      <w:r w:rsidR="00605245" w:rsidRPr="00605245">
        <w:t>{</w:t>
      </w:r>
      <w:proofErr w:type="gramStart"/>
      <w:r w:rsidR="000D6F69" w:rsidRPr="000D6F69">
        <w:t>45</w:t>
      </w:r>
      <w:r w:rsidR="00605245" w:rsidRPr="00605245">
        <w:t>}</w:t>
      </w:r>
      <w:r>
        <w:t>Предоставление</w:t>
      </w:r>
      <w:proofErr w:type="gramEnd"/>
      <w:r>
        <w:t xml:space="preserve"> субсидии осуществляется на основании соглашения.</w:t>
      </w:r>
      <w:r w:rsidR="00605245" w:rsidRPr="00605245">
        <w:t>{</w:t>
      </w:r>
      <w:r w:rsidR="000D6F69" w:rsidRPr="000D6F69">
        <w:t>45</w:t>
      </w:r>
      <w:r w:rsidR="00605245" w:rsidRPr="00605245">
        <w:t>}</w:t>
      </w:r>
    </w:p>
    <w:p w14:paraId="0D750BB1" w14:textId="22D46EAB" w:rsidR="00965239" w:rsidRPr="00605245" w:rsidRDefault="00605245">
      <w:pPr>
        <w:pStyle w:val="ConsPlusNormal"/>
        <w:spacing w:before="220"/>
        <w:ind w:firstLine="540"/>
        <w:jc w:val="both"/>
      </w:pPr>
      <w:r w:rsidRPr="00605245">
        <w:t>{</w:t>
      </w:r>
      <w:r w:rsidR="000D6F69" w:rsidRPr="000D6F69">
        <w:t>46</w:t>
      </w:r>
      <w:r w:rsidRPr="00605245">
        <w:t>}</w:t>
      </w:r>
      <w:r w:rsidR="00965239">
        <w:t>В соглашении в том числе предусматриваются:</w:t>
      </w:r>
      <w:r w:rsidRPr="00605245">
        <w:t>{</w:t>
      </w:r>
      <w:r w:rsidR="000D6F69" w:rsidRPr="000D6F69">
        <w:t>46</w:t>
      </w:r>
      <w:r w:rsidRPr="00605245">
        <w:t>}</w:t>
      </w:r>
    </w:p>
    <w:p w14:paraId="5E4E3A6C" w14:textId="01F3ADAF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605245" w:rsidRPr="00605245">
        <w:t>{</w:t>
      </w:r>
      <w:proofErr w:type="gramStart"/>
      <w:r w:rsidR="000D6F69" w:rsidRPr="000D6F69">
        <w:t>47</w:t>
      </w:r>
      <w:r w:rsidR="00605245" w:rsidRPr="00605245">
        <w:t>}</w:t>
      </w:r>
      <w:r>
        <w:t>размер</w:t>
      </w:r>
      <w:proofErr w:type="gramEnd"/>
      <w:r>
        <w:t xml:space="preserve"> субсидии, условия и порядок ее предоставления;</w:t>
      </w:r>
      <w:r w:rsidR="00605245" w:rsidRPr="00605245">
        <w:t>{</w:t>
      </w:r>
      <w:r w:rsidR="000D6F69" w:rsidRPr="000D6F69">
        <w:t>47</w:t>
      </w:r>
      <w:r w:rsidR="00605245" w:rsidRPr="00605245">
        <w:t>}</w:t>
      </w:r>
    </w:p>
    <w:p w14:paraId="7A24391E" w14:textId="656C88B1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605245">
        <w:t>{</w:t>
      </w:r>
      <w:proofErr w:type="gramStart"/>
      <w:r w:rsidR="000D6F69" w:rsidRPr="000D6F69">
        <w:t>48</w:t>
      </w:r>
      <w:r w:rsidR="00605245" w:rsidRPr="00605245">
        <w:t>}</w:t>
      </w:r>
      <w:r>
        <w:t>значение</w:t>
      </w:r>
      <w:proofErr w:type="gramEnd"/>
      <w:r>
        <w:t xml:space="preserve"> результата предоставления субсидии, указанного в </w:t>
      </w:r>
      <w:hyperlink w:anchor="P44" w:history="1">
        <w:r>
          <w:rPr>
            <w:color w:val="0000FF"/>
          </w:rPr>
          <w:t>пункте 4</w:t>
        </w:r>
      </w:hyperlink>
      <w:r>
        <w:t xml:space="preserve"> настоящих Правил;</w:t>
      </w:r>
      <w:r w:rsidR="00605245" w:rsidRPr="00605245">
        <w:t>{</w:t>
      </w:r>
      <w:r w:rsidR="000D6F69" w:rsidRPr="000D6F69">
        <w:t>48</w:t>
      </w:r>
      <w:r w:rsidR="00605245" w:rsidRPr="00605245">
        <w:t>}</w:t>
      </w:r>
    </w:p>
    <w:p w14:paraId="5AB025B7" w14:textId="2A8F5BCA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в) </w:t>
      </w:r>
      <w:r w:rsidR="00605245" w:rsidRPr="00605245">
        <w:t>{</w:t>
      </w:r>
      <w:proofErr w:type="gramStart"/>
      <w:r w:rsidR="000D6F69" w:rsidRPr="000D6F69">
        <w:t>49</w:t>
      </w:r>
      <w:r w:rsidR="00605245" w:rsidRPr="00605245">
        <w:t>}</w:t>
      </w:r>
      <w:r>
        <w:t>согласие</w:t>
      </w:r>
      <w:proofErr w:type="gramEnd"/>
      <w:r>
        <w:t xml:space="preserve"> творческого союза на осуществление Министерством культуры Российской Федерации и органом государственного финансового контроля проверок соблюдения целей, условий и порядка предоставления субсидии, а также обязательство творческого союза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605245" w:rsidRPr="00605245">
        <w:t>{</w:t>
      </w:r>
      <w:r w:rsidR="000D6F69" w:rsidRPr="000D6F69">
        <w:t>49</w:t>
      </w:r>
      <w:r w:rsidR="00605245" w:rsidRPr="00605245">
        <w:t>}</w:t>
      </w:r>
    </w:p>
    <w:p w14:paraId="32A3B406" w14:textId="0E542798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г) </w:t>
      </w:r>
      <w:r w:rsidR="00605245" w:rsidRPr="00605245">
        <w:t>{</w:t>
      </w:r>
      <w:proofErr w:type="gramStart"/>
      <w:r w:rsidR="000D6F69" w:rsidRPr="000D6F69">
        <w:t>50</w:t>
      </w:r>
      <w:r w:rsidR="00605245" w:rsidRPr="00605245">
        <w:t>}</w:t>
      </w:r>
      <w:r>
        <w:t>порядок</w:t>
      </w:r>
      <w:proofErr w:type="gramEnd"/>
      <w:r>
        <w:t xml:space="preserve"> и сроки представления творческим союзом отчетности об осуществлении расходов, источником финансового обеспечения которых является субсидия, а также отчетности о достижении значения результата предоставления субсидии;</w:t>
      </w:r>
      <w:r w:rsidR="00605245" w:rsidRPr="00605245">
        <w:t>{</w:t>
      </w:r>
      <w:r w:rsidR="000D6F69" w:rsidRPr="000D6F69">
        <w:t>50</w:t>
      </w:r>
      <w:r w:rsidR="00605245" w:rsidRPr="00605245">
        <w:t>}</w:t>
      </w:r>
    </w:p>
    <w:p w14:paraId="4D3E1C27" w14:textId="4853D55A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д) </w:t>
      </w:r>
      <w:r w:rsidR="00605245" w:rsidRPr="00605245">
        <w:t>{</w:t>
      </w:r>
      <w:proofErr w:type="gramStart"/>
      <w:r w:rsidR="000D6F69" w:rsidRPr="000D6F69">
        <w:t>51</w:t>
      </w:r>
      <w:r w:rsidR="00605245" w:rsidRPr="00605245">
        <w:t>}</w:t>
      </w:r>
      <w:r>
        <w:t>право</w:t>
      </w:r>
      <w:proofErr w:type="gramEnd"/>
      <w:r>
        <w:t xml:space="preserve"> Министерства культуры Российской Федерации устанавливать сроки и формы представления творческим союзом дополнительной отчетности;</w:t>
      </w:r>
      <w:r w:rsidR="00605245" w:rsidRPr="00605245">
        <w:t>{</w:t>
      </w:r>
      <w:r w:rsidR="000D6F69" w:rsidRPr="000D6F69">
        <w:t>51</w:t>
      </w:r>
      <w:r w:rsidR="00605245" w:rsidRPr="00605245">
        <w:t>}</w:t>
      </w:r>
    </w:p>
    <w:p w14:paraId="62CAD311" w14:textId="496C0812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е) </w:t>
      </w:r>
      <w:r w:rsidR="00605245" w:rsidRPr="00605245">
        <w:t>{</w:t>
      </w:r>
      <w:proofErr w:type="gramStart"/>
      <w:r w:rsidR="000D6F69" w:rsidRPr="000D6F69">
        <w:t>52</w:t>
      </w:r>
      <w:r w:rsidR="00605245" w:rsidRPr="00605245">
        <w:t>}</w:t>
      </w:r>
      <w:r>
        <w:t>запрет</w:t>
      </w:r>
      <w:proofErr w:type="gramEnd"/>
      <w:r>
        <w:t xml:space="preserve">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правовым актом;</w:t>
      </w:r>
      <w:r w:rsidR="00605245" w:rsidRPr="00605245">
        <w:t>{</w:t>
      </w:r>
      <w:r w:rsidR="000D6F69" w:rsidRPr="000D6F69">
        <w:t>52</w:t>
      </w:r>
      <w:r w:rsidR="00605245" w:rsidRPr="00605245">
        <w:t>}</w:t>
      </w:r>
    </w:p>
    <w:p w14:paraId="1A101748" w14:textId="58C5C2EB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ж) </w:t>
      </w:r>
      <w:r w:rsidR="00605245" w:rsidRPr="00605245">
        <w:t>{</w:t>
      </w:r>
      <w:r w:rsidR="000D6F69" w:rsidRPr="000D6F69">
        <w:t>53</w:t>
      </w:r>
      <w:r w:rsidR="00605245" w:rsidRPr="00605245">
        <w:t>}</w:t>
      </w:r>
      <w:r>
        <w:t xml:space="preserve">порядок согласования новых условий соглашения или расторжения соглашения при недостижении согласия по новым условиям в случае уменьшения Министерству культуры Российской Федерации ранее доведенных лимитов бюджетных обязательств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605245" w:rsidRPr="00605245">
        <w:t>{</w:t>
      </w:r>
      <w:r w:rsidR="000D6F69" w:rsidRPr="000D6F69">
        <w:t>53</w:t>
      </w:r>
      <w:r w:rsidR="00605245" w:rsidRPr="00605245">
        <w:t>}</w:t>
      </w:r>
    </w:p>
    <w:p w14:paraId="7659F268" w14:textId="7FE39DA2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з) </w:t>
      </w:r>
      <w:r w:rsidR="00605245" w:rsidRPr="00605245">
        <w:t>{</w:t>
      </w:r>
      <w:proofErr w:type="gramStart"/>
      <w:r w:rsidR="000D6F69" w:rsidRPr="000D6F69">
        <w:t>5</w:t>
      </w:r>
      <w:r w:rsidR="00605245" w:rsidRPr="00605245">
        <w:t>4}</w:t>
      </w:r>
      <w:r>
        <w:t>меры</w:t>
      </w:r>
      <w:proofErr w:type="gramEnd"/>
      <w:r>
        <w:t xml:space="preserve"> ответственности за нарушение целей, условий и порядка предоставления субсидии.</w:t>
      </w:r>
      <w:r w:rsidR="00605245" w:rsidRPr="00605245">
        <w:t>{</w:t>
      </w:r>
      <w:r w:rsidR="000D6F69" w:rsidRPr="000D6F69">
        <w:t>5</w:t>
      </w:r>
      <w:r w:rsidR="00605245" w:rsidRPr="00605245">
        <w:t>4}</w:t>
      </w:r>
    </w:p>
    <w:p w14:paraId="73B56408" w14:textId="660B8925" w:rsidR="00965239" w:rsidRPr="00605245" w:rsidRDefault="00965239">
      <w:pPr>
        <w:pStyle w:val="ConsPlusNormal"/>
        <w:spacing w:before="220"/>
        <w:ind w:firstLine="540"/>
        <w:jc w:val="both"/>
      </w:pPr>
      <w:bookmarkStart w:id="5" w:name="P97"/>
      <w:bookmarkEnd w:id="5"/>
      <w:r>
        <w:t xml:space="preserve">16. </w:t>
      </w:r>
      <w:r w:rsidR="00605245" w:rsidRPr="00605245">
        <w:t>{</w:t>
      </w:r>
      <w:proofErr w:type="gramStart"/>
      <w:r w:rsidR="000D6F69" w:rsidRPr="000D6F69">
        <w:t>55</w:t>
      </w:r>
      <w:r w:rsidR="00605245" w:rsidRPr="00605245">
        <w:t>}</w:t>
      </w:r>
      <w:r>
        <w:t>Творческий</w:t>
      </w:r>
      <w:proofErr w:type="gramEnd"/>
      <w:r>
        <w:t xml:space="preserve"> союз на 1-е число месяца, предшествующего месяцу, в котором планируется проведение отбора, должен соответствовать следующим требованиям:</w:t>
      </w:r>
      <w:r w:rsidR="00605245" w:rsidRPr="00605245">
        <w:t>{</w:t>
      </w:r>
      <w:r w:rsidR="000D6F69" w:rsidRPr="000D6F69">
        <w:t>55</w:t>
      </w:r>
      <w:r w:rsidR="00605245" w:rsidRPr="00605245">
        <w:t>}</w:t>
      </w:r>
    </w:p>
    <w:p w14:paraId="10CB889C" w14:textId="40124208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605245">
        <w:t>{</w:t>
      </w:r>
      <w:r w:rsidR="000D6F69" w:rsidRPr="000D6F69">
        <w:t>56</w:t>
      </w:r>
      <w:r w:rsidR="00605245" w:rsidRPr="00605245">
        <w:t>}</w:t>
      </w:r>
      <w:r>
        <w:t>у творческого союза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605245">
        <w:t>{</w:t>
      </w:r>
      <w:r w:rsidR="000D6F69" w:rsidRPr="000D6F69">
        <w:t>56</w:t>
      </w:r>
      <w:r w:rsidR="00605245" w:rsidRPr="00605245">
        <w:t>}</w:t>
      </w:r>
    </w:p>
    <w:p w14:paraId="6B448C54" w14:textId="3F046997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605245">
        <w:t>{</w:t>
      </w:r>
      <w:r w:rsidR="000D6F69" w:rsidRPr="000D6F69">
        <w:t>57</w:t>
      </w:r>
      <w:r w:rsidR="00605245" w:rsidRPr="00605245">
        <w:t>}</w:t>
      </w:r>
      <w:r>
        <w:t>у творческого союза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605245">
        <w:t>{</w:t>
      </w:r>
      <w:r w:rsidR="000D6F69" w:rsidRPr="000D6F69">
        <w:t>57</w:t>
      </w:r>
      <w:r w:rsidR="00605245" w:rsidRPr="00605245">
        <w:t>}</w:t>
      </w:r>
    </w:p>
    <w:p w14:paraId="3FC8738B" w14:textId="6BC1C278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в) </w:t>
      </w:r>
      <w:r w:rsidR="00605245" w:rsidRPr="00605245">
        <w:t>{</w:t>
      </w:r>
      <w:proofErr w:type="gramStart"/>
      <w:r w:rsidR="000D6F69" w:rsidRPr="000D6F69">
        <w:t>58</w:t>
      </w:r>
      <w:r w:rsidR="00605245" w:rsidRPr="00605245">
        <w:t>}</w:t>
      </w:r>
      <w:r>
        <w:t>творческий</w:t>
      </w:r>
      <w:proofErr w:type="gramEnd"/>
      <w:r>
        <w:t xml:space="preserve"> союз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605245" w:rsidRPr="00605245">
        <w:t>{</w:t>
      </w:r>
      <w:r w:rsidR="000D6F69" w:rsidRPr="000D6F69">
        <w:t>58</w:t>
      </w:r>
      <w:r w:rsidR="00605245" w:rsidRPr="00605245">
        <w:t>}</w:t>
      </w:r>
    </w:p>
    <w:p w14:paraId="08056D3F" w14:textId="20A4F14A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г) </w:t>
      </w:r>
      <w:r w:rsidR="00605245" w:rsidRPr="00605245">
        <w:t>{</w:t>
      </w:r>
      <w:proofErr w:type="gramStart"/>
      <w:r w:rsidR="000D6F69" w:rsidRPr="000D6F69">
        <w:t>59</w:t>
      </w:r>
      <w:r w:rsidR="00605245" w:rsidRPr="00605245">
        <w:t>}</w:t>
      </w:r>
      <w:r>
        <w:t>творческий</w:t>
      </w:r>
      <w:proofErr w:type="gramEnd"/>
      <w:r>
        <w:t xml:space="preserve"> союз не получает средства из федерального бюджета на основании иных нормативных правовых актов Российской Федерации на цели, установленные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настоящего постановления;</w:t>
      </w:r>
      <w:r w:rsidR="00605245" w:rsidRPr="00605245">
        <w:t>{</w:t>
      </w:r>
      <w:r w:rsidR="000D6F69" w:rsidRPr="000D6F69">
        <w:t>59</w:t>
      </w:r>
      <w:r w:rsidR="00605245" w:rsidRPr="00605245">
        <w:t>}</w:t>
      </w:r>
    </w:p>
    <w:p w14:paraId="533CC3E1" w14:textId="16F07E1A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д) </w:t>
      </w:r>
      <w:r w:rsidR="00605245" w:rsidRPr="00605245">
        <w:t>{</w:t>
      </w:r>
      <w:r w:rsidR="000D6F69" w:rsidRPr="000D6F69">
        <w:t>60</w:t>
      </w:r>
      <w:r w:rsidR="00605245" w:rsidRPr="00605245">
        <w:t>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творческого союза;</w:t>
      </w:r>
      <w:r w:rsidR="00605245" w:rsidRPr="00605245">
        <w:t>{</w:t>
      </w:r>
      <w:r w:rsidR="000D6F69" w:rsidRPr="000D6F69">
        <w:t>60</w:t>
      </w:r>
      <w:r w:rsidR="00605245" w:rsidRPr="00605245">
        <w:t>}</w:t>
      </w:r>
    </w:p>
    <w:p w14:paraId="5D337F34" w14:textId="22F43C2E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е) </w:t>
      </w:r>
      <w:r w:rsidR="00605245" w:rsidRPr="00605245">
        <w:t>{</w:t>
      </w:r>
      <w:r w:rsidR="000D6F69" w:rsidRPr="000D6F69">
        <w:t>6</w:t>
      </w:r>
      <w:r w:rsidR="00605245" w:rsidRPr="00605245">
        <w:t>1}</w:t>
      </w:r>
      <w:r>
        <w:t>творческий союз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DA5F8C">
        <w:t xml:space="preserve"> </w:t>
      </w:r>
      <w:r w:rsidR="00DA5F8C" w:rsidRPr="00605245">
        <w:t>{</w:t>
      </w:r>
      <w:r w:rsidR="000D6F69" w:rsidRPr="000D6F69">
        <w:t>6</w:t>
      </w:r>
      <w:r w:rsidR="00DA5F8C" w:rsidRPr="00605245">
        <w:t>1}</w:t>
      </w:r>
      <w:r>
        <w:t xml:space="preserve"> </w:t>
      </w:r>
      <w:r w:rsidR="001E0E6B" w:rsidRPr="001E0E6B">
        <w:t>{</w:t>
      </w:r>
      <w:r w:rsidR="000D6F69" w:rsidRPr="000D6F69">
        <w:t>62</w:t>
      </w:r>
      <w:r w:rsidR="001E0E6B" w:rsidRPr="001E0E6B">
        <w:t>}</w:t>
      </w:r>
      <w:r>
        <w:t xml:space="preserve">включенное в утвержденный Министерством финансов Российской Федерации </w:t>
      </w:r>
      <w:hyperlink r:id="rId9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605245" w:rsidRPr="00605245">
        <w:t>{</w:t>
      </w:r>
      <w:r w:rsidR="000D6F69" w:rsidRPr="000D6F69">
        <w:t>62</w:t>
      </w:r>
      <w:r w:rsidR="00605245" w:rsidRPr="00605245">
        <w:t>}</w:t>
      </w:r>
    </w:p>
    <w:p w14:paraId="1BA3E062" w14:textId="364ADE31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17. </w:t>
      </w:r>
      <w:r w:rsidR="00605245" w:rsidRPr="00605245">
        <w:t>{</w:t>
      </w:r>
      <w:proofErr w:type="gramStart"/>
      <w:r w:rsidR="000D6F69" w:rsidRPr="000D6F69">
        <w:t>63</w:t>
      </w:r>
      <w:r w:rsidR="00605245" w:rsidRPr="00605245">
        <w:t>}</w:t>
      </w:r>
      <w:r>
        <w:t>Для</w:t>
      </w:r>
      <w:proofErr w:type="gramEnd"/>
      <w:r>
        <w:t xml:space="preserve"> заключения соглашения творческий союз представляет в Министерство культуры Российской Федерации документы, подтверждающие соответствие творческого союза положениям, предусмотренным </w:t>
      </w:r>
      <w:hyperlink w:anchor="P97" w:history="1">
        <w:r>
          <w:rPr>
            <w:color w:val="0000FF"/>
          </w:rPr>
          <w:t>пунктом 16</w:t>
        </w:r>
      </w:hyperlink>
      <w:r>
        <w:t xml:space="preserve"> настоящих Правил.</w:t>
      </w:r>
      <w:r w:rsidR="00605245" w:rsidRPr="00605245">
        <w:t>{</w:t>
      </w:r>
      <w:r w:rsidR="000D6F69" w:rsidRPr="000D6F69">
        <w:t>63</w:t>
      </w:r>
      <w:r w:rsidR="00605245" w:rsidRPr="00605245">
        <w:t>}</w:t>
      </w:r>
    </w:p>
    <w:p w14:paraId="78E3D80E" w14:textId="1098BDA5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18. </w:t>
      </w:r>
      <w:r w:rsidR="00605245" w:rsidRPr="00605245">
        <w:t>{</w:t>
      </w:r>
      <w:r w:rsidR="000D6F69" w:rsidRPr="000D6F69">
        <w:t>64</w:t>
      </w:r>
      <w:r w:rsidR="00605245" w:rsidRPr="00605245">
        <w:t>}</w:t>
      </w:r>
      <w:r>
        <w:t xml:space="preserve">Министерство культуры Российской Федерации не позднее 30 календарных дней со дня подтверждения творческим союзом требований, указанных в </w:t>
      </w:r>
      <w:hyperlink w:anchor="P97" w:history="1">
        <w:r>
          <w:rPr>
            <w:color w:val="0000FF"/>
          </w:rPr>
          <w:t>пункте 16</w:t>
        </w:r>
      </w:hyperlink>
      <w:r>
        <w:t xml:space="preserve"> настоящих Правил, заключает с творческим союзом соглашение либо уведомляет его об отказе в заключении соглашения.</w:t>
      </w:r>
      <w:r w:rsidR="00605245" w:rsidRPr="00605245">
        <w:t>{</w:t>
      </w:r>
      <w:r w:rsidR="000D6F69" w:rsidRPr="000D6F69">
        <w:t>64</w:t>
      </w:r>
      <w:r w:rsidR="00605245" w:rsidRPr="00605245">
        <w:t>}</w:t>
      </w:r>
    </w:p>
    <w:p w14:paraId="57E483BA" w14:textId="7A29A438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19. </w:t>
      </w:r>
      <w:r w:rsidR="00605245" w:rsidRPr="00605245">
        <w:t>{</w:t>
      </w:r>
      <w:proofErr w:type="gramStart"/>
      <w:r w:rsidR="000D6F69" w:rsidRPr="000D6F69">
        <w:t>65</w:t>
      </w:r>
      <w:r w:rsidR="00605245" w:rsidRPr="00605245">
        <w:t>}</w:t>
      </w:r>
      <w:r>
        <w:t>Основаниями</w:t>
      </w:r>
      <w:proofErr w:type="gramEnd"/>
      <w:r>
        <w:t xml:space="preserve"> для отказа в предоставлении субсидии являются:</w:t>
      </w:r>
      <w:r w:rsidR="00605245" w:rsidRPr="00605245">
        <w:t>{</w:t>
      </w:r>
      <w:r w:rsidR="000D6F69" w:rsidRPr="000D6F69">
        <w:t>65</w:t>
      </w:r>
      <w:r w:rsidR="00605245" w:rsidRPr="00605245">
        <w:t>}</w:t>
      </w:r>
    </w:p>
    <w:p w14:paraId="749E4D1C" w14:textId="3A6887F2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605245" w:rsidRPr="00605245">
        <w:t>{</w:t>
      </w:r>
      <w:proofErr w:type="gramStart"/>
      <w:r w:rsidR="000D6F69" w:rsidRPr="000D6F69">
        <w:t>66</w:t>
      </w:r>
      <w:r w:rsidR="00605245" w:rsidRPr="00605245">
        <w:t>}</w:t>
      </w:r>
      <w:r>
        <w:t>несоответствие</w:t>
      </w:r>
      <w:proofErr w:type="gramEnd"/>
      <w:r>
        <w:t xml:space="preserve"> представленных творческим союзом документов положениям, предусмотренным </w:t>
      </w:r>
      <w:hyperlink w:anchor="P97" w:history="1">
        <w:r>
          <w:rPr>
            <w:color w:val="0000FF"/>
          </w:rPr>
          <w:t>пунктом 16</w:t>
        </w:r>
      </w:hyperlink>
      <w:r>
        <w:t xml:space="preserve"> настоящих Правил, или непредставление (представление не в полном объеме) таких документов;</w:t>
      </w:r>
      <w:r w:rsidR="00605245" w:rsidRPr="00605245">
        <w:t>{</w:t>
      </w:r>
      <w:r w:rsidR="000D6F69" w:rsidRPr="000D6F69">
        <w:t>66</w:t>
      </w:r>
      <w:r w:rsidR="00605245" w:rsidRPr="00605245">
        <w:t>}</w:t>
      </w:r>
    </w:p>
    <w:p w14:paraId="78012381" w14:textId="32AE0295" w:rsidR="00965239" w:rsidRPr="00605245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605245" w:rsidRPr="00605245">
        <w:t>{</w:t>
      </w:r>
      <w:proofErr w:type="gramStart"/>
      <w:r w:rsidR="000D6F69" w:rsidRPr="000D6F69">
        <w:t>67</w:t>
      </w:r>
      <w:r w:rsidR="00605245" w:rsidRPr="00605245">
        <w:t>}</w:t>
      </w:r>
      <w:r>
        <w:t>установление</w:t>
      </w:r>
      <w:proofErr w:type="gramEnd"/>
      <w:r>
        <w:t xml:space="preserve"> факта недостоверности информации, содержащейся в документах, представленных творческим союзом.</w:t>
      </w:r>
      <w:r w:rsidR="00605245" w:rsidRPr="00605245">
        <w:t>{</w:t>
      </w:r>
      <w:r w:rsidR="000D6F69" w:rsidRPr="000D6F69">
        <w:t>67</w:t>
      </w:r>
      <w:r w:rsidR="00605245" w:rsidRPr="00605245">
        <w:t>}</w:t>
      </w:r>
    </w:p>
    <w:p w14:paraId="5EBC0146" w14:textId="4FEFABA1" w:rsidR="00965239" w:rsidRPr="00C03EA5" w:rsidRDefault="00965239">
      <w:pPr>
        <w:pStyle w:val="ConsPlusNormal"/>
        <w:spacing w:before="220"/>
        <w:ind w:firstLine="540"/>
        <w:jc w:val="both"/>
      </w:pPr>
      <w:r>
        <w:t xml:space="preserve">20. </w:t>
      </w:r>
      <w:r w:rsidR="00605245" w:rsidRPr="00605245">
        <w:t>{</w:t>
      </w:r>
      <w:proofErr w:type="gramStart"/>
      <w:r w:rsidR="000D6F69" w:rsidRPr="000D6F69">
        <w:t>6</w:t>
      </w:r>
      <w:r w:rsidR="00605245" w:rsidRPr="00605245">
        <w:t>8}</w:t>
      </w:r>
      <w:r>
        <w:t>Перечисление</w:t>
      </w:r>
      <w:proofErr w:type="gramEnd"/>
      <w:r>
        <w:t xml:space="preserve"> субсидии осуществляется не позднее 7-го рабочего дня после заключения соглашения</w:t>
      </w:r>
      <w:r w:rsidR="00605245" w:rsidRPr="00605245">
        <w:t>{</w:t>
      </w:r>
      <w:r w:rsidR="000D6F69" w:rsidRPr="000D6F69">
        <w:t>6</w:t>
      </w:r>
      <w:r w:rsidR="00605245" w:rsidRPr="00605245">
        <w:t>8}</w:t>
      </w:r>
      <w:r w:rsidR="0047431A">
        <w:t xml:space="preserve"> </w:t>
      </w:r>
      <w:r w:rsidR="00605245" w:rsidRPr="00605245">
        <w:t>{</w:t>
      </w:r>
      <w:r w:rsidR="000D6F69" w:rsidRPr="000D6F69">
        <w:t>6</w:t>
      </w:r>
      <w:r w:rsidR="00605245" w:rsidRPr="00605245">
        <w:t>9}</w:t>
      </w:r>
      <w:r>
        <w:t>на расчетный счет творческого союза, открытый в российской кредитной организации. Творческие союзы не позднее 30-го рабочего дня после зачисления субсидии перечисляют средства субсидий со своего расчетного счета, открытого в российских кредитных организациях, на банковские счета кандидатов, определенных получателями государственных стипендий.</w:t>
      </w:r>
      <w:r w:rsidR="00C03EA5" w:rsidRPr="00C03EA5">
        <w:t>{</w:t>
      </w:r>
      <w:r w:rsidR="000D6F69" w:rsidRPr="000D6F69">
        <w:t>6</w:t>
      </w:r>
      <w:r w:rsidR="00C03EA5" w:rsidRPr="00C03EA5">
        <w:t>9}</w:t>
      </w:r>
    </w:p>
    <w:p w14:paraId="6D89CC8B" w14:textId="5FFBB11E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21. </w:t>
      </w:r>
      <w:r w:rsidR="008764F2" w:rsidRPr="008764F2">
        <w:t>{</w:t>
      </w:r>
      <w:r w:rsidR="000D6F69" w:rsidRPr="000D6F69">
        <w:t>70</w:t>
      </w:r>
      <w:r w:rsidR="008764F2" w:rsidRPr="008764F2">
        <w:t>}</w:t>
      </w:r>
      <w:r>
        <w:t>Творческие союзы ежеквартально, не позднее 15-го рабочего дня, следующего за отчетным кварталом, представляют в Министерство культуры Российской Федерации отчеты о расходах, источником финансового обеспечения которых является субсидия, а также отчеты о достижении значений результата предоставления субсидии, по форме, определенной типовой формой соглашения, утвержденной Министерством финансов Российской Федерации.</w:t>
      </w:r>
      <w:r w:rsidR="008764F2" w:rsidRPr="008764F2">
        <w:t>{</w:t>
      </w:r>
      <w:r w:rsidR="006D2515" w:rsidRPr="006D2515">
        <w:t>70</w:t>
      </w:r>
      <w:r w:rsidR="008764F2" w:rsidRPr="008764F2">
        <w:t>}</w:t>
      </w:r>
    </w:p>
    <w:p w14:paraId="5A78E2D6" w14:textId="0699F69E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22. </w:t>
      </w:r>
      <w:r w:rsidR="008764F2" w:rsidRPr="008764F2">
        <w:t>{</w:t>
      </w:r>
      <w:r w:rsidR="006D2515" w:rsidRPr="006D2515">
        <w:t>71</w:t>
      </w:r>
      <w:r w:rsidR="008764F2" w:rsidRPr="008764F2">
        <w:t>}</w:t>
      </w:r>
      <w:r>
        <w:t xml:space="preserve">Министерство культуры Российской Федерации проводит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0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8764F2" w:rsidRPr="008764F2">
        <w:t>{</w:t>
      </w:r>
      <w:r w:rsidR="006D2515" w:rsidRPr="006D2515">
        <w:t>71</w:t>
      </w:r>
      <w:r w:rsidR="008764F2" w:rsidRPr="008764F2">
        <w:t>}</w:t>
      </w:r>
    </w:p>
    <w:p w14:paraId="6AA30CC6" w14:textId="6F6C57FB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23. </w:t>
      </w:r>
      <w:r w:rsidR="008764F2" w:rsidRPr="008764F2">
        <w:t>{</w:t>
      </w:r>
      <w:proofErr w:type="gramStart"/>
      <w:r w:rsidR="006D2515" w:rsidRPr="006D2515">
        <w:t>72</w:t>
      </w:r>
      <w:r w:rsidR="008764F2" w:rsidRPr="008764F2">
        <w:t>}</w:t>
      </w:r>
      <w:r>
        <w:t>Министерство</w:t>
      </w:r>
      <w:proofErr w:type="gramEnd"/>
      <w:r>
        <w:t xml:space="preserve"> культуры Российской Федерации и орган государственного финансового контроля проводят проверки соблюдения творческими союзами целей, условий и порядка предоставления субсидии.</w:t>
      </w:r>
      <w:r w:rsidR="008764F2" w:rsidRPr="008764F2">
        <w:t>{</w:t>
      </w:r>
      <w:r w:rsidR="006D2515" w:rsidRPr="006D2515">
        <w:t>72</w:t>
      </w:r>
      <w:r w:rsidR="008764F2" w:rsidRPr="008764F2">
        <w:t>}</w:t>
      </w:r>
    </w:p>
    <w:p w14:paraId="0C2DEA64" w14:textId="19CFBA24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24. </w:t>
      </w:r>
      <w:r w:rsidR="008764F2" w:rsidRPr="008764F2">
        <w:t>{</w:t>
      </w:r>
      <w:r w:rsidR="006D2515" w:rsidRPr="006D2515">
        <w:t>73</w:t>
      </w:r>
      <w:r w:rsidR="008764F2" w:rsidRPr="008764F2">
        <w:t>}</w:t>
      </w:r>
      <w:r>
        <w:t xml:space="preserve">В случае установления по итогам проверки, проведенной Министерством культуры Российской Федерации и (или) органом государственного финансового контроля, факта нарушения творческими союзами условий предоставления субсидии, </w:t>
      </w:r>
      <w:r w:rsidR="00DA5F8C" w:rsidRPr="008764F2">
        <w:t>{</w:t>
      </w:r>
      <w:r w:rsidR="006D2515" w:rsidRPr="006D2515">
        <w:t>73</w:t>
      </w:r>
      <w:r w:rsidR="00DA5F8C" w:rsidRPr="008764F2">
        <w:t>}</w:t>
      </w:r>
      <w:r>
        <w:t xml:space="preserve">а также в случае недостижения значения результата предоставления субсидии соответствующие средства в объеме, </w:t>
      </w:r>
      <w:r w:rsidR="00DA5F8C" w:rsidRPr="008764F2">
        <w:t>{</w:t>
      </w:r>
      <w:r w:rsidR="006D2515" w:rsidRPr="006D2515">
        <w:t>74</w:t>
      </w:r>
      <w:r w:rsidR="00DA5F8C" w:rsidRPr="008764F2">
        <w:t>}</w:t>
      </w:r>
      <w:r w:rsidR="00DA5F8C">
        <w:t xml:space="preserve"> </w:t>
      </w:r>
      <w:r>
        <w:t>пропорциональном величине недостижения значения результата предоставления субсидии, подлежат возврату в доход федерального бюджета в соответствии с бюджетным законодательством Российской Федерации и соглашением:</w:t>
      </w:r>
      <w:r w:rsidR="008764F2" w:rsidRPr="008764F2">
        <w:t>{</w:t>
      </w:r>
      <w:r w:rsidR="006D2515" w:rsidRPr="006D2515">
        <w:t>74</w:t>
      </w:r>
      <w:r w:rsidR="008764F2" w:rsidRPr="008764F2">
        <w:t>}</w:t>
      </w:r>
    </w:p>
    <w:p w14:paraId="5885A55D" w14:textId="158F7375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а) </w:t>
      </w:r>
      <w:r w:rsidR="008764F2" w:rsidRPr="008764F2">
        <w:t>{</w:t>
      </w:r>
      <w:proofErr w:type="gramStart"/>
      <w:r w:rsidR="006D2515" w:rsidRPr="006D2515">
        <w:t>75</w:t>
      </w:r>
      <w:r w:rsidR="008764F2" w:rsidRPr="008764F2">
        <w:t>}</w:t>
      </w:r>
      <w:r>
        <w:t>на</w:t>
      </w:r>
      <w:proofErr w:type="gramEnd"/>
      <w:r>
        <w:t xml:space="preserve"> основании требования Министерства культуры Российской Федерации - не позднее 10-го рабочего дня со дня получения творческим союзом указанного требования;</w:t>
      </w:r>
      <w:r w:rsidR="008764F2" w:rsidRPr="008764F2">
        <w:t>{</w:t>
      </w:r>
      <w:r w:rsidR="006D2515" w:rsidRPr="006D2515">
        <w:t>75</w:t>
      </w:r>
      <w:r w:rsidR="008764F2" w:rsidRPr="008764F2">
        <w:t>}</w:t>
      </w:r>
    </w:p>
    <w:p w14:paraId="1A25D2FA" w14:textId="4E27B0C0" w:rsidR="00965239" w:rsidRPr="008764F2" w:rsidRDefault="00965239">
      <w:pPr>
        <w:pStyle w:val="ConsPlusNormal"/>
        <w:spacing w:before="220"/>
        <w:ind w:firstLine="540"/>
        <w:jc w:val="both"/>
      </w:pPr>
      <w:r>
        <w:t xml:space="preserve">б) </w:t>
      </w:r>
      <w:r w:rsidR="008764F2" w:rsidRPr="008764F2">
        <w:t>{</w:t>
      </w:r>
      <w:proofErr w:type="gramStart"/>
      <w:r w:rsidR="006D2515" w:rsidRPr="006D2515">
        <w:t>76</w:t>
      </w:r>
      <w:r w:rsidR="008764F2" w:rsidRPr="008764F2">
        <w:t>}</w:t>
      </w:r>
      <w:r>
        <w:t>на</w:t>
      </w:r>
      <w:proofErr w:type="gramEnd"/>
      <w:r>
        <w:t xml:space="preserve">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764F2" w:rsidRPr="008764F2">
        <w:t>{</w:t>
      </w:r>
      <w:r w:rsidR="006D2515">
        <w:rPr>
          <w:lang w:val="en-US"/>
        </w:rPr>
        <w:t>76</w:t>
      </w:r>
      <w:r w:rsidR="008764F2" w:rsidRPr="008764F2">
        <w:t>}</w:t>
      </w:r>
    </w:p>
    <w:p w14:paraId="381B93C4" w14:textId="77777777" w:rsidR="00965239" w:rsidRDefault="00965239">
      <w:pPr>
        <w:pStyle w:val="ConsPlusNormal"/>
        <w:jc w:val="both"/>
      </w:pPr>
    </w:p>
    <w:p w14:paraId="1500A2F8" w14:textId="77777777" w:rsidR="00965239" w:rsidRDefault="00965239">
      <w:pPr>
        <w:pStyle w:val="ConsPlusNormal"/>
        <w:jc w:val="both"/>
      </w:pPr>
    </w:p>
    <w:p w14:paraId="5478B2A0" w14:textId="77777777" w:rsidR="00965239" w:rsidRDefault="0096523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569763F" w14:textId="77777777" w:rsidR="00444BA8" w:rsidRDefault="00444BA8"/>
    <w:sectPr w:rsidR="00444BA8" w:rsidSect="00D8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239"/>
    <w:rsid w:val="000D6F69"/>
    <w:rsid w:val="001E0E6B"/>
    <w:rsid w:val="00280657"/>
    <w:rsid w:val="00312B65"/>
    <w:rsid w:val="003C49B7"/>
    <w:rsid w:val="00444BA8"/>
    <w:rsid w:val="0047431A"/>
    <w:rsid w:val="00605245"/>
    <w:rsid w:val="006D2515"/>
    <w:rsid w:val="00833675"/>
    <w:rsid w:val="008764F2"/>
    <w:rsid w:val="00965239"/>
    <w:rsid w:val="00AB4830"/>
    <w:rsid w:val="00B867F4"/>
    <w:rsid w:val="00C03EA5"/>
    <w:rsid w:val="00CC0182"/>
    <w:rsid w:val="00DA5F8C"/>
    <w:rsid w:val="00E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3412"/>
  <w15:docId w15:val="{7A1FD7B1-5FB4-4B5B-9D18-020C84D7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52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652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6523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C55653887C87D163000F3F1E0C46BDEFC464507E84477E7FCC7A0C84F496A7822BAB5BE71DE86832A1FA318E1a6e3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C55653887C87D163000F3F1E0C46BDEFB4F4301E94477E7FCC7A0C84F496A7830BAEDB273D490887A50E54DEE63D07ABE5C494790B6aDe9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C55653887C87D163000F3F1E0C46BDEFC4E4003E94B77E7FCC7A0C84F496A7822BAB5BE71DE86832A1FA318E1a6e3J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5C55653887C87D163000F3F1E0C46BDEFC4E4002E94977E7FCC7A0C84F496A7822BAB5BE71DE86832A1FA318E1a6e3J" TargetMode="External"/><Relationship Id="rId10" Type="http://schemas.openxmlformats.org/officeDocument/2006/relationships/hyperlink" Target="consultantplus://offline/ref=5C55653887C87D163000F3F1E0C46BDEFB4F4307ED4477E7FCC7A0C84F496A7830BAEDB273D798822D0AF549A734D466B74657418EB6DBBAaFe0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C55653887C87D163000F3F1E0C46BDEFD474002EC4F77E7FCC7A0C84F496A7830BAEDB67883C9C77B0CA311FD61DD7ABC5855a4e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Басов Константин Сергеевич</cp:lastModifiedBy>
  <cp:revision>2</cp:revision>
  <dcterms:created xsi:type="dcterms:W3CDTF">2022-08-28T03:41:00Z</dcterms:created>
  <dcterms:modified xsi:type="dcterms:W3CDTF">2022-08-28T03:41:00Z</dcterms:modified>
</cp:coreProperties>
</file>