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virav1fotir7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Partial Evaluation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Partial Evaluation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 this exercise you will use a!applyComponents and partial evaluation of functions to build a maintenance request for multiple parts on a car in multiple sections. You will create two interfaces--one for the individual section, and one to show multiple sections. Remember, when using more complicated expressions, a lot of the work is already done for you. For extra help, take a look at the SAIL Recipes in the documentation.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https://forum.appian.com/suite/help/16.1/SAIL_Recipes.html#Add_and_Populate_Sections_Dynamically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We’ll simplify the section created in the evaluation functions exercise and remove the under warranty checkbox. Your interfaces should adhere to the following guidelines: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 to build one section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Change the original form interface to call a section layout instead (remove the button).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interface should have a rule input for the whole request that can collect multiple values.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rule input for the index of the section.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a rule input called “parts” for the dropdown query and remove the load() function. (If you leave it here, the query will be executed every time a new section is built, versus just once).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test, populate ri!parts with the query rule.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saving and displaying values, each interface input should point to the index</w:t>
      </w:r>
      <w:r w:rsidDel="00000000" w:rsidR="00000000" w:rsidRPr="00000000">
        <w:rPr>
          <w:rtl w:val="0"/>
        </w:rPr>
        <w:t xml:space="preserve"> of the individual request. For instance: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value: dollar(ri!request[ri!index].repairCost),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saveInto: ri!request[ri!index].repairCost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 to build multiple sections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interface should call applyComponents to build multiple iterations of the individual section rule.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a rule input that represents multiple requests.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partial functions to build out the index.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an enumeration on the total number of requests as the array parameter.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the interface can handle if if the array has less than one item in it, or if it is null.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Load the dropdown query here and pass it to the rule input in the child rule for applyComponents.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the interface with an array of two requests, each with a different defaulted repairCost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STRETCH GOAL: Add the warranty checkbox back in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orum.appian.com/suite/help/16.1/SAIL_Recipes.html#Add_and_Populate_Sections_Dynamical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