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TableNormal"/>
        <w:tblW w:w="11256" w:type="dxa"/>
        <w:jc w:val="left"/>
        <w:tblInd w:w="-46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1" w:val="06a0"/>
      </w:tblPr>
      <w:tblGrid>
        <w:gridCol w:w="1787"/>
        <w:gridCol w:w="9468"/>
      </w:tblGrid>
      <w:tr>
        <w:trPr>
          <w:trHeight w:val="300" w:hRule="atLeast"/>
        </w:trPr>
        <w:tc>
          <w:tcPr>
            <w:tcW w:w="1787" w:type="dxa"/>
            <w:tcBorders/>
            <w:vAlign w:val="center"/>
          </w:tcPr>
          <w:p>
            <w:pPr>
              <w:pStyle w:val="Normal"/>
              <w:widowControl/>
              <w:spacing w:lineRule="auto" w:line="278" w:beforeAutospacing="0" w:before="0" w:afterAutospacing="0" w:after="0"/>
              <w:jc w:val="center"/>
              <w:rPr>
                <w:rFonts w:ascii="Aptos" w:hAnsi="Aptos" w:eastAsia="" w:cs="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" w:cs=""/>
                <w:b/>
                <w:bCs/>
                <w:kern w:val="0"/>
                <w:sz w:val="24"/>
                <w:szCs w:val="24"/>
                <w:lang w:val="en-US" w:eastAsia="ja-JP" w:bidi="ar-SA"/>
              </w:rPr>
              <w:t>Section</w:t>
            </w:r>
          </w:p>
        </w:tc>
        <w:tc>
          <w:tcPr>
            <w:tcW w:w="9468" w:type="dxa"/>
            <w:tcBorders/>
            <w:vAlign w:val="center"/>
          </w:tcPr>
          <w:p>
            <w:pPr>
              <w:pStyle w:val="Normal"/>
              <w:widowControl/>
              <w:spacing w:lineRule="auto" w:line="278" w:beforeAutospacing="0" w:before="0" w:afterAutospacing="0" w:after="0"/>
              <w:jc w:val="center"/>
              <w:rPr>
                <w:rFonts w:ascii="Aptos" w:hAnsi="Aptos" w:eastAsia="" w:cs="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" w:cs=""/>
                <w:b/>
                <w:bCs/>
                <w:kern w:val="0"/>
                <w:sz w:val="24"/>
                <w:szCs w:val="24"/>
                <w:lang w:val="en-US" w:eastAsia="ja-JP" w:bidi="ar-SA"/>
              </w:rPr>
              <w:t>Details</w:t>
            </w:r>
          </w:p>
        </w:tc>
      </w:tr>
      <w:tr>
        <w:trPr>
          <w:trHeight w:val="300" w:hRule="atLeast"/>
        </w:trPr>
        <w:tc>
          <w:tcPr>
            <w:tcW w:w="1787" w:type="dxa"/>
            <w:tcBorders/>
            <w:vAlign w:val="center"/>
          </w:tcPr>
          <w:p>
            <w:pPr>
              <w:pStyle w:val="Normal"/>
              <w:widowControl/>
              <w:spacing w:lineRule="auto" w:line="278" w:beforeAutospacing="0" w:before="0" w:afterAutospacing="0" w:after="0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" w:cs=""/>
                <w:b/>
                <w:bCs/>
                <w:kern w:val="0"/>
                <w:sz w:val="24"/>
                <w:szCs w:val="24"/>
                <w:lang w:val="en-US" w:eastAsia="ja-JP" w:bidi="ar-SA"/>
              </w:rPr>
              <w:t>Project Name</w:t>
            </w:r>
          </w:p>
        </w:tc>
        <w:tc>
          <w:tcPr>
            <w:tcW w:w="9468" w:type="dxa"/>
            <w:tcBorders/>
            <w:vAlign w:val="center"/>
          </w:tcPr>
          <w:p>
            <w:pPr>
              <w:pStyle w:val="Normal"/>
              <w:widowControl/>
              <w:spacing w:lineRule="auto" w:line="278" w:beforeAutospacing="0" w:before="0" w:afterAutospacing="0" w:after="0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ja-JP" w:bidi="ar-SA"/>
              </w:rPr>
              <w:t>E-Commerce Website Testing (Wolf Academy)</w:t>
            </w:r>
          </w:p>
        </w:tc>
      </w:tr>
      <w:tr>
        <w:trPr>
          <w:trHeight w:val="300" w:hRule="atLeast"/>
        </w:trPr>
        <w:tc>
          <w:tcPr>
            <w:tcW w:w="1787" w:type="dxa"/>
            <w:tcBorders/>
            <w:vAlign w:val="center"/>
          </w:tcPr>
          <w:p>
            <w:pPr>
              <w:pStyle w:val="Normal"/>
              <w:widowControl/>
              <w:spacing w:lineRule="auto" w:line="278" w:beforeAutospacing="0" w:before="0" w:afterAutospacing="0" w:after="0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" w:cs=""/>
                <w:b/>
                <w:bCs/>
                <w:kern w:val="0"/>
                <w:sz w:val="24"/>
                <w:szCs w:val="24"/>
                <w:lang w:val="en-US" w:eastAsia="ja-JP" w:bidi="ar-SA"/>
              </w:rPr>
              <w:t>Tester Name</w:t>
            </w:r>
          </w:p>
        </w:tc>
        <w:tc>
          <w:tcPr>
            <w:tcW w:w="9468" w:type="dxa"/>
            <w:tcBorders/>
            <w:vAlign w:val="center"/>
          </w:tcPr>
          <w:p>
            <w:pPr>
              <w:pStyle w:val="Normal"/>
              <w:widowControl/>
              <w:spacing w:lineRule="auto" w:line="278" w:beforeAutospacing="0" w:before="0" w:afterAutospacing="0" w:after="0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ja-JP" w:bidi="ar-SA"/>
              </w:rPr>
              <w:t>Ahmed Maher</w:t>
            </w:r>
          </w:p>
        </w:tc>
      </w:tr>
      <w:tr>
        <w:trPr>
          <w:trHeight w:val="300" w:hRule="atLeast"/>
        </w:trPr>
        <w:tc>
          <w:tcPr>
            <w:tcW w:w="1787" w:type="dxa"/>
            <w:tcBorders/>
            <w:vAlign w:val="center"/>
          </w:tcPr>
          <w:p>
            <w:pPr>
              <w:pStyle w:val="Normal"/>
              <w:widowControl/>
              <w:spacing w:lineRule="auto" w:line="278" w:beforeAutospacing="0" w:before="0" w:afterAutospacing="0" w:after="0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" w:cs=""/>
                <w:b/>
                <w:bCs/>
                <w:kern w:val="0"/>
                <w:sz w:val="24"/>
                <w:szCs w:val="24"/>
                <w:lang w:val="en-US" w:eastAsia="ja-JP" w:bidi="ar-SA"/>
              </w:rPr>
              <w:t>Test Type</w:t>
            </w:r>
          </w:p>
        </w:tc>
        <w:tc>
          <w:tcPr>
            <w:tcW w:w="9468" w:type="dxa"/>
            <w:tcBorders/>
            <w:vAlign w:val="center"/>
          </w:tcPr>
          <w:p>
            <w:pPr>
              <w:pStyle w:val="Normal"/>
              <w:widowControl/>
              <w:spacing w:lineRule="auto" w:line="278" w:beforeAutospacing="0" w:before="0" w:afterAutospacing="0" w:after="0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ja-JP" w:bidi="ar-SA"/>
              </w:rPr>
              <w:t>Manual Testing</w:t>
            </w:r>
          </w:p>
        </w:tc>
      </w:tr>
      <w:tr>
        <w:trPr>
          <w:trHeight w:val="300" w:hRule="atLeast"/>
        </w:trPr>
        <w:tc>
          <w:tcPr>
            <w:tcW w:w="1787" w:type="dxa"/>
            <w:tcBorders/>
            <w:vAlign w:val="center"/>
          </w:tcPr>
          <w:p>
            <w:pPr>
              <w:pStyle w:val="Normal"/>
              <w:widowControl/>
              <w:spacing w:lineRule="auto" w:line="278" w:beforeAutospacing="0" w:before="0" w:afterAutospacing="0" w:after="0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" w:cs=""/>
                <w:b/>
                <w:bCs/>
                <w:kern w:val="0"/>
                <w:sz w:val="24"/>
                <w:szCs w:val="24"/>
                <w:lang w:val="en-US" w:eastAsia="ja-JP" w:bidi="ar-SA"/>
              </w:rPr>
              <w:t>Tools Used</w:t>
            </w:r>
          </w:p>
        </w:tc>
        <w:tc>
          <w:tcPr>
            <w:tcW w:w="9468" w:type="dxa"/>
            <w:tcBorders/>
            <w:vAlign w:val="center"/>
          </w:tcPr>
          <w:p>
            <w:pPr>
              <w:pStyle w:val="Normal"/>
              <w:widowControl/>
              <w:spacing w:lineRule="auto" w:line="278" w:beforeAutospacing="0" w:before="0" w:afterAutospacing="0" w:after="0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ja-JP" w:bidi="ar-SA"/>
              </w:rPr>
              <w:t>Azure DevOps (Boards + Test Plans), Excel.</w:t>
            </w:r>
          </w:p>
        </w:tc>
      </w:tr>
      <w:tr>
        <w:trPr>
          <w:trHeight w:val="300" w:hRule="atLeast"/>
        </w:trPr>
        <w:tc>
          <w:tcPr>
            <w:tcW w:w="1787" w:type="dxa"/>
            <w:tcBorders/>
            <w:vAlign w:val="center"/>
          </w:tcPr>
          <w:p>
            <w:pPr>
              <w:pStyle w:val="Normal"/>
              <w:widowControl/>
              <w:spacing w:lineRule="auto" w:line="278" w:beforeAutospacing="0" w:before="0" w:afterAutospacing="0" w:after="0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" w:cs=""/>
                <w:b/>
                <w:bCs/>
                <w:kern w:val="0"/>
                <w:sz w:val="24"/>
                <w:szCs w:val="24"/>
                <w:lang w:val="en-US" w:eastAsia="ja-JP" w:bidi="ar-SA"/>
              </w:rPr>
              <w:t>Test Scope</w:t>
            </w:r>
          </w:p>
        </w:tc>
        <w:tc>
          <w:tcPr>
            <w:tcW w:w="9468" w:type="dxa"/>
            <w:tcBorders/>
            <w:vAlign w:val="center"/>
          </w:tcPr>
          <w:p>
            <w:pPr>
              <w:pStyle w:val="Normal"/>
              <w:widowControl/>
              <w:spacing w:lineRule="auto" w:line="278" w:beforeAutospacing="0" w:before="0" w:afterAutospacing="0" w:after="0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ja-JP" w:bidi="ar-SA"/>
              </w:rPr>
              <w:t>Login, Registration, Product Search, Wishlist, Cart, Order Tracking, Profile Management, SEO Tags</w:t>
            </w:r>
          </w:p>
        </w:tc>
      </w:tr>
      <w:tr>
        <w:trPr>
          <w:trHeight w:val="300" w:hRule="atLeast"/>
        </w:trPr>
        <w:tc>
          <w:tcPr>
            <w:tcW w:w="1787" w:type="dxa"/>
            <w:tcBorders/>
            <w:vAlign w:val="center"/>
          </w:tcPr>
          <w:p>
            <w:pPr>
              <w:pStyle w:val="Normal"/>
              <w:widowControl/>
              <w:spacing w:lineRule="auto" w:line="278" w:beforeAutospacing="0" w:before="0" w:afterAutospacing="0" w:after="0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" w:cs=""/>
                <w:b/>
                <w:bCs/>
                <w:kern w:val="0"/>
                <w:sz w:val="24"/>
                <w:szCs w:val="24"/>
                <w:lang w:val="en-US" w:eastAsia="ja-JP" w:bidi="ar-SA"/>
              </w:rPr>
              <w:t>In Scope</w:t>
            </w:r>
          </w:p>
        </w:tc>
        <w:tc>
          <w:tcPr>
            <w:tcW w:w="9468" w:type="dxa"/>
            <w:tcBorders/>
            <w:vAlign w:val="center"/>
          </w:tcPr>
          <w:p>
            <w:pPr>
              <w:pStyle w:val="Normal"/>
              <w:widowControl/>
              <w:spacing w:lineRule="auto" w:line="278" w:beforeAutospacing="0" w:before="0" w:afterAutospacing="0" w:after="0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ja-JP" w:bidi="ar-SA"/>
              </w:rPr>
              <w:t>UI Testing, Functional Testing, Negative Testing</w:t>
            </w:r>
          </w:p>
        </w:tc>
      </w:tr>
      <w:tr>
        <w:trPr>
          <w:trHeight w:val="300" w:hRule="atLeast"/>
        </w:trPr>
        <w:tc>
          <w:tcPr>
            <w:tcW w:w="1787" w:type="dxa"/>
            <w:tcBorders/>
            <w:vAlign w:val="center"/>
          </w:tcPr>
          <w:p>
            <w:pPr>
              <w:pStyle w:val="Normal"/>
              <w:widowControl/>
              <w:spacing w:lineRule="auto" w:line="278" w:beforeAutospacing="0" w:before="0" w:afterAutospacing="0" w:after="0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" w:cs=""/>
                <w:b/>
                <w:bCs/>
                <w:kern w:val="0"/>
                <w:sz w:val="24"/>
                <w:szCs w:val="24"/>
                <w:lang w:val="en-US" w:eastAsia="ja-JP" w:bidi="ar-SA"/>
              </w:rPr>
              <w:t>Out of Scope</w:t>
            </w:r>
          </w:p>
        </w:tc>
        <w:tc>
          <w:tcPr>
            <w:tcW w:w="9468" w:type="dxa"/>
            <w:tcBorders/>
            <w:vAlign w:val="center"/>
          </w:tcPr>
          <w:p>
            <w:pPr>
              <w:pStyle w:val="Normal"/>
              <w:widowControl/>
              <w:spacing w:lineRule="auto" w:line="278" w:beforeAutospacing="0" w:before="0" w:afterAutospacing="0" w:after="0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ja-JP" w:bidi="ar-SA"/>
              </w:rPr>
              <w:t>Performance Testing, API Testing, Payment Gateway Integration</w:t>
            </w:r>
          </w:p>
        </w:tc>
      </w:tr>
      <w:tr>
        <w:trPr>
          <w:trHeight w:val="300" w:hRule="atLeast"/>
        </w:trPr>
        <w:tc>
          <w:tcPr>
            <w:tcW w:w="1787" w:type="dxa"/>
            <w:tcBorders/>
            <w:vAlign w:val="center"/>
          </w:tcPr>
          <w:p>
            <w:pPr>
              <w:pStyle w:val="Normal"/>
              <w:widowControl/>
              <w:spacing w:lineRule="auto" w:line="278" w:beforeAutospacing="0" w:before="0" w:afterAutospacing="0" w:after="0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" w:cs=""/>
                <w:b/>
                <w:bCs/>
                <w:kern w:val="0"/>
                <w:sz w:val="24"/>
                <w:szCs w:val="24"/>
                <w:lang w:val="en-US" w:eastAsia="ja-JP" w:bidi="ar-SA"/>
              </w:rPr>
              <w:t>Test Environment</w:t>
            </w:r>
          </w:p>
        </w:tc>
        <w:tc>
          <w:tcPr>
            <w:tcW w:w="9468" w:type="dxa"/>
            <w:tcBorders/>
            <w:vAlign w:val="center"/>
          </w:tcPr>
          <w:p>
            <w:pPr>
              <w:pStyle w:val="Normal"/>
              <w:widowControl/>
              <w:spacing w:lineRule="auto" w:line="278" w:beforeAutospacing="0" w:before="0" w:afterAutospacing="0" w:after="0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ja-JP" w:bidi="ar-SA"/>
              </w:rPr>
              <w:t>Staging Environment of the E-Commerce platform</w:t>
            </w:r>
          </w:p>
        </w:tc>
      </w:tr>
      <w:tr>
        <w:trPr>
          <w:trHeight w:val="300" w:hRule="atLeast"/>
        </w:trPr>
        <w:tc>
          <w:tcPr>
            <w:tcW w:w="1787" w:type="dxa"/>
            <w:tcBorders/>
            <w:vAlign w:val="center"/>
          </w:tcPr>
          <w:p>
            <w:pPr>
              <w:pStyle w:val="Normal"/>
              <w:widowControl/>
              <w:spacing w:lineRule="auto" w:line="278" w:beforeAutospacing="0" w:before="0" w:afterAutospacing="0" w:after="0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" w:cs=""/>
                <w:b/>
                <w:bCs/>
                <w:kern w:val="0"/>
                <w:sz w:val="24"/>
                <w:szCs w:val="24"/>
                <w:lang w:val="en-US" w:eastAsia="ja-JP" w:bidi="ar-SA"/>
              </w:rPr>
              <w:t>Test Deliverables</w:t>
            </w:r>
          </w:p>
        </w:tc>
        <w:tc>
          <w:tcPr>
            <w:tcW w:w="9468" w:type="dxa"/>
            <w:tcBorders/>
            <w:vAlign w:val="center"/>
          </w:tcPr>
          <w:p>
            <w:pPr>
              <w:pStyle w:val="Normal"/>
              <w:widowControl/>
              <w:spacing w:lineRule="auto" w:line="278" w:beforeAutospacing="0" w:before="0" w:afterAutospacing="0" w:after="0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ja-JP" w:bidi="ar-SA"/>
              </w:rPr>
              <w:t>Test Plan, Test Cases Sheet, Defect Reports, Test Summary Report</w:t>
            </w:r>
          </w:p>
        </w:tc>
      </w:tr>
      <w:tr>
        <w:trPr>
          <w:trHeight w:val="300" w:hRule="atLeast"/>
        </w:trPr>
        <w:tc>
          <w:tcPr>
            <w:tcW w:w="1787" w:type="dxa"/>
            <w:tcBorders/>
            <w:vAlign w:val="center"/>
          </w:tcPr>
          <w:p>
            <w:pPr>
              <w:pStyle w:val="Normal"/>
              <w:widowControl/>
              <w:spacing w:lineRule="auto" w:line="278" w:beforeAutospacing="0" w:before="0" w:afterAutospacing="0" w:after="0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" w:cs=""/>
                <w:b/>
                <w:bCs/>
                <w:kern w:val="0"/>
                <w:sz w:val="24"/>
                <w:szCs w:val="24"/>
                <w:lang w:val="en-US" w:eastAsia="ja-JP" w:bidi="ar-SA"/>
              </w:rPr>
              <w:t>Entry Criteria</w:t>
            </w:r>
          </w:p>
        </w:tc>
        <w:tc>
          <w:tcPr>
            <w:tcW w:w="9468" w:type="dxa"/>
            <w:tcBorders/>
            <w:vAlign w:val="center"/>
          </w:tcPr>
          <w:p>
            <w:pPr>
              <w:pStyle w:val="Normal"/>
              <w:widowControl/>
              <w:spacing w:lineRule="auto" w:line="278" w:beforeAutospacing="0" w:before="0" w:afterAutospacing="0" w:after="0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ja-JP" w:bidi="ar-SA"/>
              </w:rPr>
              <w:t>All 13 user stories are finalized and documented on Azure Boards</w:t>
            </w:r>
          </w:p>
        </w:tc>
      </w:tr>
      <w:tr>
        <w:trPr>
          <w:trHeight w:val="300" w:hRule="atLeast"/>
        </w:trPr>
        <w:tc>
          <w:tcPr>
            <w:tcW w:w="1787" w:type="dxa"/>
            <w:tcBorders/>
            <w:vAlign w:val="center"/>
          </w:tcPr>
          <w:p>
            <w:pPr>
              <w:pStyle w:val="Normal"/>
              <w:widowControl/>
              <w:spacing w:lineRule="auto" w:line="278" w:beforeAutospacing="0" w:before="0" w:afterAutospacing="0" w:after="0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" w:cs=""/>
                <w:b/>
                <w:bCs/>
                <w:kern w:val="0"/>
                <w:sz w:val="24"/>
                <w:szCs w:val="24"/>
                <w:lang w:val="en-US" w:eastAsia="ja-JP" w:bidi="ar-SA"/>
              </w:rPr>
              <w:t>Exit Criteria</w:t>
            </w:r>
          </w:p>
        </w:tc>
        <w:tc>
          <w:tcPr>
            <w:tcW w:w="9468" w:type="dxa"/>
            <w:tcBorders/>
            <w:vAlign w:val="center"/>
          </w:tcPr>
          <w:p>
            <w:pPr>
              <w:pStyle w:val="Normal"/>
              <w:widowControl/>
              <w:spacing w:lineRule="auto" w:line="278" w:beforeAutospacing="0" w:before="0" w:afterAutospacing="0" w:after="0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ja-JP" w:bidi="ar-SA"/>
              </w:rPr>
              <w:t>All major functional test cases are executed and passed with no critical bugs open</w:t>
            </w:r>
          </w:p>
        </w:tc>
      </w:tr>
      <w:tr>
        <w:trPr>
          <w:trHeight w:val="300" w:hRule="atLeast"/>
        </w:trPr>
        <w:tc>
          <w:tcPr>
            <w:tcW w:w="1787" w:type="dxa"/>
            <w:tcBorders/>
            <w:vAlign w:val="center"/>
          </w:tcPr>
          <w:p>
            <w:pPr>
              <w:pStyle w:val="Normal"/>
              <w:widowControl/>
              <w:spacing w:lineRule="auto" w:line="278" w:beforeAutospacing="0" w:before="0" w:afterAutospacing="0" w:after="0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" w:cs=""/>
                <w:b/>
                <w:bCs/>
                <w:kern w:val="0"/>
                <w:sz w:val="24"/>
                <w:szCs w:val="24"/>
                <w:lang w:val="en-US" w:eastAsia="ja-JP" w:bidi="ar-SA"/>
              </w:rPr>
              <w:t>Assumptions</w:t>
            </w:r>
          </w:p>
        </w:tc>
        <w:tc>
          <w:tcPr>
            <w:tcW w:w="9468" w:type="dxa"/>
            <w:tcBorders/>
            <w:vAlign w:val="center"/>
          </w:tcPr>
          <w:p>
            <w:pPr>
              <w:pStyle w:val="Normal"/>
              <w:widowControl/>
              <w:spacing w:lineRule="auto" w:line="278" w:beforeAutospacing="0" w:before="0" w:afterAutospacing="0" w:after="0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ja-JP" w:bidi="ar-SA"/>
              </w:rPr>
              <w:t>Test data is available</w:t>
            </w:r>
            <w:r>
              <w:rPr>
                <w:rFonts w:eastAsia="" w:cs=""/>
                <w:kern w:val="0"/>
                <w:sz w:val="24"/>
                <w:szCs w:val="24"/>
                <w:lang w:val="en-US" w:eastAsia="ja-JP" w:bidi="ar-EG"/>
              </w:rPr>
              <w:t>,</w:t>
            </w:r>
            <w:r>
              <w:rPr>
                <w:rFonts w:eastAsia="" w:cs=""/>
                <w:kern w:val="0"/>
                <w:sz w:val="24"/>
                <w:szCs w:val="24"/>
                <w:lang w:val="en-US" w:eastAsia="ja-JP" w:bidi="ar-SA"/>
              </w:rPr>
              <w:t>Test environment is stable</w:t>
            </w:r>
          </w:p>
        </w:tc>
      </w:tr>
      <w:tr>
        <w:trPr>
          <w:trHeight w:val="300" w:hRule="atLeast"/>
        </w:trPr>
        <w:tc>
          <w:tcPr>
            <w:tcW w:w="1787" w:type="dxa"/>
            <w:tcBorders/>
            <w:vAlign w:val="center"/>
          </w:tcPr>
          <w:p>
            <w:pPr>
              <w:pStyle w:val="Normal"/>
              <w:widowControl/>
              <w:spacing w:lineRule="auto" w:line="278" w:beforeAutospacing="0" w:before="0" w:afterAutospacing="0" w:after="0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" w:cs=""/>
                <w:b/>
                <w:bCs/>
                <w:kern w:val="0"/>
                <w:sz w:val="24"/>
                <w:szCs w:val="24"/>
                <w:lang w:val="en-US" w:eastAsia="ja-JP" w:bidi="ar-SA"/>
              </w:rPr>
              <w:t>Risks</w:t>
            </w:r>
          </w:p>
        </w:tc>
        <w:tc>
          <w:tcPr>
            <w:tcW w:w="9468" w:type="dxa"/>
            <w:tcBorders/>
            <w:vAlign w:val="center"/>
          </w:tcPr>
          <w:p>
            <w:pPr>
              <w:pStyle w:val="Normal"/>
              <w:widowControl/>
              <w:spacing w:lineRule="auto" w:line="278" w:beforeAutospacing="0" w:before="0" w:afterAutospacing="0" w:after="0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ja-JP" w:bidi="ar-SA"/>
              </w:rPr>
              <w:t>Delayed access to staging, unclear acceptance criteria</w:t>
            </w:r>
          </w:p>
        </w:tc>
      </w:tr>
    </w:tbl>
    <w:p>
      <w:pPr>
        <w:pStyle w:val="Normal"/>
        <w:widowControl/>
        <w:bidi w:val="0"/>
        <w:spacing w:lineRule="auto" w:line="278" w:before="0" w:after="160"/>
        <w:jc w:val="left"/>
        <w:rPr/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Aptos">
    <w:charset w:val="00"/>
    <w:family w:val="roman"/>
    <w:pitch w:val="variable"/>
  </w:font>
  <w:font w:name="Aptos Display"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" w:cs="" w:asciiTheme="minorHAnsi" w:cstheme="minorBidi" w:eastAsiaTheme="minorEastAsia" w:hAnsiTheme="minorHAnsi"/>
        <w:sz w:val="24"/>
        <w:szCs w:val="24"/>
        <w:lang w:val="en-US" w:eastAsia="ja-JP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78" w:before="0" w:after="160"/>
      <w:jc w:val="left"/>
    </w:pPr>
    <w:rPr>
      <w:rFonts w:ascii="Aptos" w:hAnsi="Aptos" w:eastAsia="" w:cs="" w:asciiTheme="minorHAnsi" w:cstheme="minorBidi" w:eastAsiaTheme="minorEastAsia" w:hAnsiTheme="minorHAnsi"/>
      <w:color w:val="auto"/>
      <w:kern w:val="0"/>
      <w:sz w:val="24"/>
      <w:szCs w:val="24"/>
      <w:lang w:val="en-US" w:eastAsia="ja-JP" w:bidi="ar-SA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qFormat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qFormat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qFormat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qFormat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qFormat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qFormat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qFormat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qFormat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themeColor="accent1" w:themeShade="bf" w:val="0F4761"/>
    </w:rPr>
  </w:style>
  <w:style w:type="character" w:styleId="QuoteChar" w:customStyle="1">
    <w:name w:val="Quote Char"/>
    <w:basedOn w:val="DefaultParagraphFont"/>
    <w:link w:val="Quote"/>
    <w:uiPriority w:val="29"/>
    <w:qFormat/>
    <w:rPr>
      <w:i/>
      <w:iCs/>
      <w:color w:themeColor="text1" w:themeTint="bf" w:val="404040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themeColor="accent1" w:themeShade="bf" w:val="0F4761"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link w:val="TitleChar"/>
    <w:uiPriority w:val="10"/>
    <w:qFormat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LibreOffice/25.2.7.2$Windows_X86_64 LibreOffice_project/5cbfd1ab6520636bb5f7b99185aa69bd7456825d</Application>
  <AppVersion>15.0000</AppVersion>
  <Pages>1</Pages>
  <Words>123</Words>
  <Characters>740</Characters>
  <CharactersWithSpaces>835</CharactersWithSpaces>
  <Paragraphs>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2025-07-01T16:38:35Z</dcterms:created>
  <dc:creator>Ahmed Maher</dc:creator>
  <dc:description/>
  <dc:language>en-US</dc:language>
  <cp:lastModifiedBy/>
  <dcterms:modified xsi:type="dcterms:W3CDTF">2025-12-09T20:19:29Z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