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089F" w14:textId="09FEB81F" w:rsidR="00262C8B" w:rsidRPr="003C5B8D" w:rsidRDefault="00262C8B" w:rsidP="4CED1A56">
      <w:pPr>
        <w:spacing w:line="360" w:lineRule="auto"/>
        <w:jc w:val="center"/>
        <w:rPr>
          <w:rFonts w:asciiTheme="minorHAnsi" w:eastAsiaTheme="minorEastAsia" w:hAnsiTheme="minorHAnsi" w:cstheme="minorHAnsi"/>
          <w:b/>
          <w:bCs/>
          <w:color w:val="CC0000"/>
          <w:sz w:val="40"/>
          <w:szCs w:val="40"/>
        </w:rPr>
      </w:pPr>
      <w:r w:rsidRPr="003C5B8D">
        <w:rPr>
          <w:rFonts w:asciiTheme="minorHAnsi" w:eastAsiaTheme="minorEastAsia" w:hAnsiTheme="minorHAnsi" w:cstheme="minorHAnsi"/>
          <w:b/>
          <w:bCs/>
          <w:color w:val="CC0000"/>
          <w:sz w:val="40"/>
          <w:szCs w:val="40"/>
          <w:rtl/>
        </w:rPr>
        <w:t>النّعم الإلهية في القرآن الكريم</w:t>
      </w:r>
    </w:p>
    <w:p w14:paraId="1713827F" w14:textId="5F29CB83" w:rsidR="00262C8B" w:rsidRPr="003C5B8D" w:rsidRDefault="00262C8B" w:rsidP="4CED1A56">
      <w:pPr>
        <w:spacing w:line="360" w:lineRule="auto"/>
        <w:jc w:val="center"/>
        <w:rPr>
          <w:rFonts w:asciiTheme="minorHAnsi" w:eastAsiaTheme="minorEastAsia" w:hAnsiTheme="minorHAnsi" w:cstheme="minorHAnsi"/>
          <w:b/>
          <w:bCs/>
          <w:color w:val="CC0000"/>
          <w:sz w:val="40"/>
          <w:szCs w:val="40"/>
          <w:rtl/>
        </w:rPr>
      </w:pPr>
      <w:r w:rsidRPr="003C5B8D">
        <w:rPr>
          <w:rFonts w:asciiTheme="minorHAnsi" w:eastAsiaTheme="minorEastAsia" w:hAnsiTheme="minorHAnsi" w:cstheme="minorHAnsi"/>
          <w:b/>
          <w:bCs/>
          <w:color w:val="CC0000"/>
          <w:sz w:val="40"/>
          <w:szCs w:val="40"/>
          <w:rtl/>
        </w:rPr>
        <w:t>مصاديقها وسُنَنِه</w:t>
      </w:r>
      <w:r w:rsidR="001961E4" w:rsidRPr="003C5B8D">
        <w:rPr>
          <w:rFonts w:asciiTheme="minorHAnsi" w:eastAsiaTheme="minorEastAsia" w:hAnsiTheme="minorHAnsi" w:cstheme="minorHAnsi"/>
          <w:b/>
          <w:bCs/>
          <w:color w:val="CC0000"/>
          <w:sz w:val="40"/>
          <w:szCs w:val="40"/>
          <w:rtl/>
        </w:rPr>
        <w:t>ا</w:t>
      </w:r>
    </w:p>
    <w:p w14:paraId="61713A21" w14:textId="4AD1220E" w:rsidR="001961E4" w:rsidRPr="003C5B8D" w:rsidRDefault="001961E4" w:rsidP="4CED1A56">
      <w:pPr>
        <w:spacing w:line="360" w:lineRule="auto"/>
        <w:jc w:val="center"/>
        <w:rPr>
          <w:rFonts w:asciiTheme="minorHAnsi" w:eastAsiaTheme="minorEastAsia" w:hAnsiTheme="minorHAnsi" w:cstheme="minorHAnsi"/>
          <w:b/>
          <w:bCs/>
          <w:color w:val="FF0000"/>
          <w:sz w:val="36"/>
          <w:szCs w:val="36"/>
          <w:rtl/>
        </w:rPr>
      </w:pPr>
      <w:r w:rsidRPr="003C5B8D">
        <w:rPr>
          <w:rFonts w:asciiTheme="minorHAnsi" w:eastAsiaTheme="minorEastAsia" w:hAnsiTheme="minorHAnsi" w:cstheme="minorHAnsi"/>
          <w:b/>
          <w:bCs/>
          <w:color w:val="FF0000"/>
          <w:sz w:val="36"/>
          <w:szCs w:val="36"/>
          <w:rtl/>
        </w:rPr>
        <w:t>المقدمة</w:t>
      </w:r>
    </w:p>
    <w:p w14:paraId="37A55CB3" w14:textId="41E7A0D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الحمد لله الذي بنعمته تتم الصالحات، وبفضله تتنزل الخيرات، سبحانه أفاض على عباده صنوف النعم، وأقام في كونه سنناً لا تتبدل ولا تنعدم، القائل في محكم التنزيل: {وَآتَاكُم مِّن كُلِّ مَا </w:t>
      </w:r>
      <w:r w:rsidR="228E0EED" w:rsidRPr="003C5B8D">
        <w:rPr>
          <w:rFonts w:asciiTheme="minorHAnsi" w:eastAsiaTheme="minorEastAsia" w:hAnsiTheme="minorHAnsi" w:cstheme="minorHAnsi"/>
          <w:sz w:val="32"/>
          <w:rtl/>
        </w:rPr>
        <w:t>سَأَلْتُمُوهُ وَإِن</w:t>
      </w:r>
      <w:r w:rsidRPr="003C5B8D">
        <w:rPr>
          <w:rFonts w:asciiTheme="minorHAnsi" w:eastAsiaTheme="minorEastAsia" w:hAnsiTheme="minorHAnsi" w:cstheme="minorHAnsi"/>
          <w:sz w:val="32"/>
          <w:rtl/>
        </w:rPr>
        <w:t xml:space="preserve"> تَعُدُّوا نِعْمَتَ اللَّهِ لَا </w:t>
      </w:r>
      <w:r w:rsidR="69C4E786" w:rsidRPr="003C5B8D">
        <w:rPr>
          <w:rFonts w:asciiTheme="minorHAnsi" w:eastAsiaTheme="minorEastAsia" w:hAnsiTheme="minorHAnsi" w:cstheme="minorHAnsi"/>
          <w:sz w:val="32"/>
          <w:rtl/>
        </w:rPr>
        <w:t>تُحْصُوهَا إِنَّ</w:t>
      </w:r>
      <w:r w:rsidRPr="003C5B8D">
        <w:rPr>
          <w:rFonts w:asciiTheme="minorHAnsi" w:eastAsiaTheme="minorEastAsia" w:hAnsiTheme="minorHAnsi" w:cstheme="minorHAnsi"/>
          <w:sz w:val="32"/>
          <w:rtl/>
        </w:rPr>
        <w:t xml:space="preserve"> الْإِنسَانَ لَظَلُومٌ كَفَّارٌ}. والصلاة والسلام على المبعوث رحمة للعالمين، إمام الشاكرين وسيد الحامدين، وعلى آله وصحبه ومن تبعهم بإحسان إلى يوم الدين.</w:t>
      </w:r>
    </w:p>
    <w:p w14:paraId="5DE20289"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بعد،،</w:t>
      </w:r>
    </w:p>
    <w:p w14:paraId="428834DC"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​فإن المتأمل في آيات الذكر الحكيم يدرك أن قضية "النعمة" ليست مجرد عطاءٍ مادي عابر، بل هي منظومة عقدية وتشريعية وسلوكية متكاملة؛ فقد اعتنى القرآن الكريم ببيان أصل النعم ونسبتها للمنعم سبحانه، وتنوعت أساليبه في عرض مصاديقها التي استغرقت الوجود كله، من نعم الإيجاد والإمداد، إلى نعم الهداية والإرشاد، ومن النعم الظاهرة المشهودة إلى النعم الباطنة المكنونة.</w:t>
      </w:r>
    </w:p>
    <w:p w14:paraId="48F13425" w14:textId="0647165D"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​إلا أن البحث في "النعم الإلهية" يكتسب عمقاً استثنائياً حين يُربط بـ "السنن الإلهية" الحاكمة لها؛ فالقرآن الكريم لم يعرض النعم بوصفها هباتٍ مطلقة منقطعة عن السلوك البشري، بل وضع لها قوانين مطردة (سنناً) تضبط تدفقها، واستقرارها، وزوالها. وهذه السنن هي التي تمثل "فلسفة النعمة" في الإسلام، حيث ترتبط النعمة بالشكر زيادةً، و</w:t>
      </w:r>
      <w:r w:rsidR="00937445" w:rsidRPr="003C5B8D">
        <w:rPr>
          <w:rFonts w:asciiTheme="minorHAnsi" w:eastAsiaTheme="minorEastAsia" w:hAnsiTheme="minorHAnsi" w:cstheme="minorHAnsi"/>
          <w:sz w:val="32"/>
          <w:rtl/>
        </w:rPr>
        <w:t>بالظلم</w:t>
      </w:r>
      <w:r w:rsidRPr="003C5B8D">
        <w:rPr>
          <w:rFonts w:asciiTheme="minorHAnsi" w:eastAsiaTheme="minorEastAsia" w:hAnsiTheme="minorHAnsi" w:cstheme="minorHAnsi"/>
          <w:sz w:val="32"/>
          <w:rtl/>
        </w:rPr>
        <w:t xml:space="preserve"> زوالاً، وبالترف استدراجاً، وبالطاعة تمكيناً.</w:t>
      </w:r>
    </w:p>
    <w:p w14:paraId="38E1A4F6" w14:textId="2C9B59AC"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w:t>
      </w:r>
      <w:r w:rsidR="00106615" w:rsidRPr="003C5B8D">
        <w:rPr>
          <w:rFonts w:asciiTheme="minorHAnsi" w:eastAsiaTheme="minorEastAsia" w:hAnsiTheme="minorHAnsi" w:cstheme="minorHAnsi"/>
          <w:sz w:val="32"/>
          <w:rtl/>
        </w:rPr>
        <w:t>بيا</w:t>
      </w:r>
      <w:r w:rsidRPr="003C5B8D">
        <w:rPr>
          <w:rFonts w:asciiTheme="minorHAnsi" w:eastAsiaTheme="minorEastAsia" w:hAnsiTheme="minorHAnsi" w:cstheme="minorHAnsi"/>
          <w:sz w:val="32"/>
          <w:rtl/>
        </w:rPr>
        <w:t>ن نماذج من اللذين شكروا فازدادوا نعما، ونماذج من اللذين كفروا فزالت النعم عنهم.</w:t>
      </w:r>
    </w:p>
    <w:p w14:paraId="1F5F8FB9" w14:textId="77777777" w:rsidR="00B81CFD" w:rsidRPr="003C5B8D" w:rsidRDefault="00B81CFD" w:rsidP="4CED1A56">
      <w:pPr>
        <w:spacing w:line="312" w:lineRule="auto"/>
        <w:rPr>
          <w:rFonts w:asciiTheme="minorHAnsi" w:eastAsiaTheme="minorEastAsia" w:hAnsiTheme="minorHAnsi" w:cstheme="minorHAnsi"/>
          <w:sz w:val="32"/>
          <w:rtl/>
        </w:rPr>
      </w:pPr>
    </w:p>
    <w:p w14:paraId="4EB04C83" w14:textId="4ABFBDD0"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أهمية الدراسة ودوافعها:</w:t>
      </w:r>
    </w:p>
    <w:p w14:paraId="5C7417CD"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تأتي هذه الدراسة في وقتٍ يعيش فيه العالم المعاصر طفرة مادية هائلة، وفتوحات تقنية غير مسبوقة سخرت للإنسان سبل الرفاهية والعيش الرغيد، إلا أن هذا الإغراق في "النعم المادية" لم يحقق للبشرية الطمأنينة المنشودة، بل تولد عنه حالة من الوجل الدائم و"قلق الزوال"، وشعورٍ بعدم الأمان النفسي والاجتماعي نتيجة غياب الرؤية المقاصدية لهذه النعم.</w:t>
      </w:r>
    </w:p>
    <w:p w14:paraId="6CC207FC" w14:textId="3D38940F"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هنا تبرز الحاجة الماسة لاستنطاق النص القرآني لاستجلاء تلك السنن؛ ففهمها هو الضمان</w:t>
      </w:r>
      <w:r w:rsidR="001066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الوحيد</w:t>
      </w:r>
      <w:r w:rsidR="001066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لتحويل النعمة من مجرد استهلاك مادي عابر إلى أداة لتحقيق الاستقرار النفسي والأمن المجتمعي، وحماية المجتمعات من مآلات الجحود المفضي إلى سلب النعم وتبدلها.</w:t>
      </w:r>
    </w:p>
    <w:p w14:paraId="6AB939B1"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​مشكلة الدراسة:</w:t>
      </w:r>
    </w:p>
    <w:p w14:paraId="5EE731E9" w14:textId="28B557A8"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تتبلور مشكلة البحث في محاولة الإجابة عن التساؤل الرئيس: ما هي الرؤية القرآنية المتكاملة للنعم الإلهية من حيث مصاديقها الكونية والنفسية</w:t>
      </w:r>
      <w:r w:rsidR="0066456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وما هي السنن والضوابط التي تحكم بقاء هذه النعم أو زوالها في ضوء الآيات القرآني</w:t>
      </w:r>
      <w:r w:rsidR="00106615" w:rsidRPr="003C5B8D">
        <w:rPr>
          <w:rFonts w:asciiTheme="minorHAnsi" w:eastAsiaTheme="minorEastAsia" w:hAnsiTheme="minorHAnsi" w:cstheme="minorHAnsi"/>
          <w:sz w:val="32"/>
          <w:rtl/>
        </w:rPr>
        <w:t>ة</w:t>
      </w:r>
      <w:r w:rsidRPr="003C5B8D">
        <w:rPr>
          <w:rFonts w:asciiTheme="minorHAnsi" w:eastAsiaTheme="minorEastAsia" w:hAnsiTheme="minorHAnsi" w:cstheme="minorHAnsi"/>
          <w:sz w:val="32"/>
          <w:rtl/>
        </w:rPr>
        <w:t>؟</w:t>
      </w:r>
    </w:p>
    <w:p w14:paraId="6672A616" w14:textId="50B4CCA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​ينبثق عن هذا التساؤل عدة أسئلة فرعية:</w:t>
      </w:r>
    </w:p>
    <w:p w14:paraId="575A9027"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​كيف صنف القرآن الكريم النعم الإلهية وما هي أبرز مصاديقها؟</w:t>
      </w:r>
    </w:p>
    <w:p w14:paraId="4859132A"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​ما هي السنن الإلهية (الكونية والاجتماعية) المرتبطة بالنعم؟</w:t>
      </w:r>
    </w:p>
    <w:p w14:paraId="1C411AC9" w14:textId="77777777"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​كيف يسهم فهم هذه السنن في تحقيق الأمن النفسي والاجتماعي للفرد والأمة؟</w:t>
      </w:r>
    </w:p>
    <w:p w14:paraId="08AD5369" w14:textId="1EA888C8" w:rsidR="001961E4" w:rsidRPr="003C5B8D" w:rsidRDefault="001961E4"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​منهج</w:t>
      </w:r>
      <w:r w:rsidR="00106615" w:rsidRPr="003C5B8D">
        <w:rPr>
          <w:rFonts w:asciiTheme="minorHAnsi" w:eastAsiaTheme="minorEastAsia" w:hAnsiTheme="minorHAnsi" w:cstheme="minorHAnsi"/>
          <w:sz w:val="32"/>
          <w:rtl/>
        </w:rPr>
        <w:t xml:space="preserve">ية </w:t>
      </w:r>
      <w:r w:rsidRPr="003C5B8D">
        <w:rPr>
          <w:rFonts w:asciiTheme="minorHAnsi" w:eastAsiaTheme="minorEastAsia" w:hAnsiTheme="minorHAnsi" w:cstheme="minorHAnsi"/>
          <w:sz w:val="32"/>
          <w:rtl/>
        </w:rPr>
        <w:t>البحث:</w:t>
      </w:r>
    </w:p>
    <w:p w14:paraId="2D084D0B" w14:textId="7C659412" w:rsidR="001961E4" w:rsidRPr="003C5B8D" w:rsidRDefault="001961E4" w:rsidP="4CED1A56">
      <w:pPr>
        <w:spacing w:line="312"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اعتمدت الدراسة على المنهج الاستقرائي لتتبع الآيات التي تناولت النعم وسننها، والمنهج التحليلي لاستنباط الدلالات العميقة والسنن المطردة التي تحكم علاقة الإنسان بالنعمة، وصولاً إلى صياغة رؤية تربوية واجتماعية مستمدة من الوحي.</w:t>
      </w:r>
    </w:p>
    <w:p w14:paraId="69170C0D" w14:textId="77777777" w:rsidR="00B81CFD" w:rsidRPr="003C5B8D" w:rsidRDefault="00B81CFD" w:rsidP="4CED1A56">
      <w:pPr>
        <w:spacing w:line="360" w:lineRule="auto"/>
        <w:rPr>
          <w:rFonts w:asciiTheme="minorHAnsi" w:eastAsiaTheme="minorEastAsia" w:hAnsiTheme="minorHAnsi" w:cstheme="minorHAnsi"/>
          <w:b/>
          <w:bCs/>
          <w:color w:val="FF0000"/>
          <w:sz w:val="36"/>
          <w:szCs w:val="36"/>
          <w:rtl/>
        </w:rPr>
      </w:pPr>
    </w:p>
    <w:p w14:paraId="62820798" w14:textId="3DC27BE0" w:rsidR="00262C8B" w:rsidRPr="003C5B8D" w:rsidRDefault="00262C8B" w:rsidP="4CED1A56">
      <w:pPr>
        <w:spacing w:line="360" w:lineRule="auto"/>
        <w:rPr>
          <w:rFonts w:asciiTheme="minorHAnsi" w:eastAsiaTheme="minorEastAsia" w:hAnsiTheme="minorHAnsi" w:cstheme="minorHAnsi"/>
          <w:color w:val="FF0000"/>
          <w:sz w:val="32"/>
          <w:rtl/>
        </w:rPr>
      </w:pPr>
      <w:r w:rsidRPr="003C5B8D">
        <w:rPr>
          <w:rFonts w:asciiTheme="minorHAnsi" w:eastAsiaTheme="minorEastAsia" w:hAnsiTheme="minorHAnsi" w:cstheme="minorHAnsi"/>
          <w:b/>
          <w:bCs/>
          <w:color w:val="FF0000"/>
          <w:sz w:val="36"/>
          <w:szCs w:val="36"/>
          <w:rtl/>
        </w:rPr>
        <w:lastRenderedPageBreak/>
        <w:t>الفصل التمهيدي: النعم الإلهية في القرآن الكريم (مفاهيم ودلالات).</w:t>
      </w:r>
    </w:p>
    <w:p w14:paraId="6012EC09" w14:textId="0BA7EC20" w:rsidR="00937445" w:rsidRPr="003C5B8D" w:rsidRDefault="00262C8B" w:rsidP="4CED1A56">
      <w:pPr>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تُعد النعم الإلهية من الركائز المحورية التي أكد عليها النص القرآني في مواضع شتى</w:t>
      </w:r>
      <w:r w:rsidR="0066456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تنبيهاً للعباد على عظمة الخالق واستحقاقه للعبادة. وقد قرر القرآن الكريم عجز القدرة البشرية عن الإحاطة بهذه النعم أو إحصائها مهما بلغت أدوات الحصر</w:t>
      </w:r>
      <w:r w:rsidR="009374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في قوله تعالى:</w:t>
      </w:r>
      <w:r w:rsidR="00144BDA" w:rsidRPr="003C5B8D">
        <w:rPr>
          <w:rFonts w:asciiTheme="minorHAnsi" w:eastAsiaTheme="minorEastAsia" w:hAnsiTheme="minorHAnsi" w:cstheme="minorHAnsi"/>
          <w:sz w:val="32"/>
          <w:rtl/>
        </w:rPr>
        <w:t>﴿ وَإِن تَعُدُّوا۟ نِعۡمَةَ ٱللَّهِ لَا تُحۡصُوهَآۗ إِنَّ ٱللَّهَ لَغَفُورࣱ رَّحِیمࣱ ﴾</w:t>
      </w:r>
      <w:r w:rsidR="00937445" w:rsidRPr="003C5B8D">
        <w:rPr>
          <w:rFonts w:asciiTheme="minorHAnsi" w:eastAsiaTheme="minorEastAsia" w:hAnsiTheme="minorHAnsi" w:cstheme="minorHAnsi"/>
          <w:sz w:val="32"/>
          <w:rtl/>
        </w:rPr>
        <w:t>سورة</w:t>
      </w:r>
      <w:r w:rsidR="00144BDA" w:rsidRPr="003C5B8D">
        <w:rPr>
          <w:rFonts w:asciiTheme="minorHAnsi" w:eastAsiaTheme="minorEastAsia" w:hAnsiTheme="minorHAnsi" w:cstheme="minorHAnsi"/>
          <w:sz w:val="32"/>
          <w:rtl/>
        </w:rPr>
        <w:t xml:space="preserve"> النحل</w:t>
      </w:r>
      <w:r w:rsidR="00937445" w:rsidRPr="003C5B8D">
        <w:rPr>
          <w:rFonts w:asciiTheme="minorHAnsi" w:eastAsiaTheme="minorEastAsia" w:hAnsiTheme="minorHAnsi" w:cstheme="minorHAnsi"/>
          <w:sz w:val="32"/>
          <w:rtl/>
        </w:rPr>
        <w:t>(</w:t>
      </w:r>
      <w:r w:rsidR="00937445" w:rsidRPr="003C5B8D">
        <w:rPr>
          <w:rFonts w:asciiTheme="minorHAnsi" w:eastAsiaTheme="minorEastAsia" w:hAnsiTheme="minorHAnsi" w:cstheme="minorHAnsi"/>
          <w:sz w:val="32"/>
        </w:rPr>
        <w:t>18</w:t>
      </w:r>
      <w:r w:rsidR="00937445" w:rsidRPr="003C5B8D">
        <w:rPr>
          <w:rFonts w:asciiTheme="minorHAnsi" w:eastAsiaTheme="minorEastAsia" w:hAnsiTheme="minorHAnsi" w:cstheme="minorHAnsi"/>
          <w:sz w:val="32"/>
          <w:rtl/>
        </w:rPr>
        <w:t>).</w:t>
      </w:r>
    </w:p>
    <w:p w14:paraId="316A3AAC" w14:textId="0A1D33DE"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يستعرض هذا الفصل التعريفات اللغوية والاصطلاحية</w:t>
      </w:r>
      <w:r w:rsidR="009374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لمفردات</w:t>
      </w:r>
      <w:r w:rsidR="009374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(النعمة، المصداق، السنة)، مع بيان المفهوم الحقيقي للنعمة في الرؤية التفسيرية، وتتبع مشتقاتها ودلالاتها في السياق القرآني بعرضها بثلاثة مباحث.</w:t>
      </w:r>
    </w:p>
    <w:p w14:paraId="535993E7" w14:textId="77777777" w:rsidR="00262C8B" w:rsidRPr="003C5B8D" w:rsidRDefault="00262C8B" w:rsidP="4CED1A56">
      <w:pPr>
        <w:spacing w:line="360" w:lineRule="auto"/>
        <w:rPr>
          <w:rFonts w:asciiTheme="minorHAnsi" w:eastAsiaTheme="minorEastAsia" w:hAnsiTheme="minorHAnsi" w:cstheme="minorHAnsi"/>
          <w:color w:val="3399FF"/>
          <w:sz w:val="34"/>
          <w:szCs w:val="34"/>
        </w:rPr>
      </w:pPr>
      <w:r w:rsidRPr="003C5B8D">
        <w:rPr>
          <w:rFonts w:asciiTheme="minorHAnsi" w:eastAsiaTheme="minorEastAsia" w:hAnsiTheme="minorHAnsi" w:cstheme="minorHAnsi"/>
          <w:color w:val="3399FF"/>
          <w:sz w:val="34"/>
          <w:szCs w:val="34"/>
          <w:rtl/>
        </w:rPr>
        <w:t>المبحث الأول: النعمة والمصداق والسنة لغة، واصطلاحاً</w:t>
      </w:r>
    </w:p>
    <w:p w14:paraId="2E8BE055" w14:textId="77777777" w:rsidR="00262C8B" w:rsidRPr="003C5B8D" w:rsidRDefault="00262C8B" w:rsidP="4CED1A56">
      <w:pPr>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C00000"/>
          <w:sz w:val="32"/>
          <w:rtl/>
        </w:rPr>
        <w:t>المطلب الأول:  تعريف النّعمة لغةً،واصطلاحاً</w:t>
      </w:r>
    </w:p>
    <w:p w14:paraId="4729E76F"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b/>
          <w:bCs/>
          <w:color w:val="002060"/>
          <w:sz w:val="32"/>
          <w:rtl/>
        </w:rPr>
        <w:t>أولاً: النعمة لغةً</w:t>
      </w:r>
      <w:r w:rsidRPr="003C5B8D">
        <w:rPr>
          <w:rFonts w:asciiTheme="minorHAnsi" w:eastAsiaTheme="minorEastAsia" w:hAnsiTheme="minorHAnsi" w:cstheme="minorHAnsi"/>
          <w:sz w:val="32"/>
          <w:rtl/>
        </w:rPr>
        <w:t>.</w:t>
      </w:r>
      <w:r w:rsidRPr="003C5B8D">
        <w:rPr>
          <w:rFonts w:asciiTheme="minorHAnsi" w:hAnsiTheme="minorHAnsi" w:cstheme="minorHAnsi"/>
        </w:rPr>
        <w:tab/>
      </w:r>
      <w:r w:rsidRPr="003C5B8D">
        <w:rPr>
          <w:rFonts w:asciiTheme="minorHAnsi" w:eastAsiaTheme="minorEastAsia" w:hAnsiTheme="minorHAnsi" w:cstheme="minorHAnsi"/>
          <w:sz w:val="32"/>
          <w:rtl/>
        </w:rPr>
        <w:t xml:space="preserve"> </w:t>
      </w:r>
    </w:p>
    <w:p w14:paraId="2DA05CE6" w14:textId="6B77F6B8"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النِّعمة: بكسر النون للدلالة على الحالة الحسنة التي يكون عليها الإنسان كالجلسة والركبة والمشية.</w:t>
      </w:r>
      <w:r w:rsidRPr="003C5B8D">
        <w:rPr>
          <w:rFonts w:asciiTheme="minorHAnsi" w:eastAsiaTheme="minorEastAsia" w:hAnsiTheme="minorHAnsi" w:cstheme="minorHAnsi"/>
          <w:sz w:val="32"/>
          <w:vertAlign w:val="superscript"/>
        </w:rPr>
        <w:footnoteReference w:id="1"/>
      </w:r>
      <w:r w:rsidRPr="003C5B8D">
        <w:rPr>
          <w:rFonts w:asciiTheme="minorHAnsi" w:eastAsiaTheme="minorEastAsia" w:hAnsiTheme="minorHAnsi" w:cstheme="minorHAnsi"/>
          <w:sz w:val="32"/>
          <w:rtl/>
        </w:rPr>
        <w:t>.</w:t>
      </w:r>
      <w:r w:rsidR="00C243E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وتستخدم للدلالة على الجنس، ويقال للقليل والكثير </w:t>
      </w:r>
      <w:r w:rsidRPr="003C5B8D">
        <w:rPr>
          <w:rFonts w:asciiTheme="minorHAnsi" w:eastAsiaTheme="minorEastAsia" w:hAnsiTheme="minorHAnsi" w:cstheme="minorHAnsi"/>
          <w:sz w:val="32"/>
          <w:vertAlign w:val="superscript"/>
        </w:rPr>
        <w:footnoteReference w:id="2"/>
      </w:r>
      <w:r w:rsidRPr="003C5B8D">
        <w:rPr>
          <w:rFonts w:asciiTheme="minorHAnsi" w:eastAsiaTheme="minorEastAsia" w:hAnsiTheme="minorHAnsi" w:cstheme="minorHAnsi"/>
          <w:sz w:val="32"/>
          <w:rtl/>
        </w:rPr>
        <w:t>،</w:t>
      </w:r>
      <w:r w:rsidRPr="003C5B8D">
        <w:rPr>
          <w:rFonts w:asciiTheme="minorHAnsi" w:hAnsiTheme="minorHAnsi" w:cstheme="minorHAnsi"/>
          <w:sz w:val="32"/>
          <w:rtl/>
        </w:rPr>
        <w:br/>
      </w:r>
      <w:r w:rsidRPr="003C5B8D">
        <w:rPr>
          <w:rFonts w:asciiTheme="minorHAnsi" w:eastAsiaTheme="minorEastAsia" w:hAnsiTheme="minorHAnsi" w:cstheme="minorHAnsi"/>
          <w:sz w:val="32"/>
          <w:rtl/>
        </w:rPr>
        <w:t xml:space="preserve">قوله تعالى: </w:t>
      </w:r>
      <w:r w:rsidR="003E4A94" w:rsidRPr="003C5B8D">
        <w:rPr>
          <w:rFonts w:asciiTheme="minorHAnsi" w:eastAsiaTheme="minorEastAsia" w:hAnsiTheme="minorHAnsi" w:cstheme="minorHAnsi"/>
          <w:sz w:val="32"/>
          <w:rtl/>
        </w:rPr>
        <w:t>بسم الله الرحمن الرحيم:</w:t>
      </w:r>
      <w:r w:rsidR="000C7F84" w:rsidRPr="003C5B8D">
        <w:rPr>
          <w:rFonts w:asciiTheme="minorHAnsi" w:eastAsiaTheme="minorEastAsia" w:hAnsiTheme="minorHAnsi" w:cstheme="minorHAnsi"/>
          <w:sz w:val="32"/>
          <w:rtl/>
        </w:rPr>
        <w:t>﴿ وَإِن تَعُدُّوا نِعْمَةَ اللَّهِ لَا تُحْصُوهَا ۗ إِنَّ اللَّهَ لَغَفُورٌ رَّحِيمٌ</w:t>
      </w:r>
      <w:bookmarkStart w:id="0" w:name="_Hlk224884266"/>
      <w:r w:rsidR="000C7F84" w:rsidRPr="003C5B8D">
        <w:rPr>
          <w:rFonts w:asciiTheme="minorHAnsi" w:eastAsiaTheme="minorEastAsia" w:hAnsiTheme="minorHAnsi" w:cstheme="minorHAnsi"/>
          <w:sz w:val="32"/>
          <w:rtl/>
        </w:rPr>
        <w:t>﴾</w:t>
      </w:r>
      <w:bookmarkEnd w:id="0"/>
      <w:r w:rsidR="003E4A94" w:rsidRPr="003C5B8D">
        <w:rPr>
          <w:rFonts w:asciiTheme="minorHAnsi" w:eastAsiaTheme="minorEastAsia" w:hAnsiTheme="minorHAnsi" w:cstheme="minorHAnsi"/>
          <w:sz w:val="32"/>
          <w:rtl/>
        </w:rPr>
        <w:t>سورة الن</w:t>
      </w:r>
      <w:r w:rsidR="00937445" w:rsidRPr="003C5B8D">
        <w:rPr>
          <w:rFonts w:asciiTheme="minorHAnsi" w:eastAsiaTheme="minorEastAsia" w:hAnsiTheme="minorHAnsi" w:cstheme="minorHAnsi"/>
          <w:sz w:val="32"/>
          <w:rtl/>
        </w:rPr>
        <w:t>حل(</w:t>
      </w:r>
      <w:r w:rsidR="00937445" w:rsidRPr="003C5B8D">
        <w:rPr>
          <w:rFonts w:asciiTheme="minorHAnsi" w:eastAsiaTheme="minorEastAsia" w:hAnsiTheme="minorHAnsi" w:cstheme="minorHAnsi"/>
          <w:sz w:val="32"/>
        </w:rPr>
        <w:t>18</w:t>
      </w:r>
      <w:r w:rsidR="00937445" w:rsidRPr="003C5B8D">
        <w:rPr>
          <w:rFonts w:asciiTheme="minorHAnsi" w:eastAsiaTheme="minorEastAsia" w:hAnsiTheme="minorHAnsi" w:cstheme="minorHAnsi"/>
          <w:sz w:val="32"/>
          <w:rtl/>
        </w:rPr>
        <w:t>)</w:t>
      </w:r>
      <w:r w:rsidRPr="003C5B8D">
        <w:rPr>
          <w:rFonts w:asciiTheme="minorHAnsi" w:hAnsiTheme="minorHAnsi" w:cstheme="minorHAnsi"/>
          <w:sz w:val="32"/>
          <w:rtl/>
        </w:rPr>
        <w:br/>
      </w:r>
      <w:r w:rsidRPr="003C5B8D">
        <w:rPr>
          <w:rFonts w:asciiTheme="minorHAnsi" w:eastAsiaTheme="minorEastAsia" w:hAnsiTheme="minorHAnsi" w:cstheme="minorHAnsi"/>
          <w:sz w:val="32"/>
          <w:rtl/>
        </w:rPr>
        <w:t>وقوله تعالى:</w:t>
      </w:r>
      <w:r w:rsidR="007231A8" w:rsidRPr="003C5B8D">
        <w:rPr>
          <w:rFonts w:asciiTheme="minorHAnsi" w:eastAsiaTheme="minorEastAsia" w:hAnsiTheme="minorHAnsi" w:cstheme="minorHAnsi"/>
          <w:sz w:val="32"/>
          <w:rtl/>
        </w:rPr>
        <w:t>﴿ يَا بَنِي إِسْرَائِيلَ اذْكُرُوا نِعْمَتِيَ الَّتِي أَنْعَمْتُ عَلَيْكُمْ وَأَوْفُوا بِعَهْدِي أُوفِ بِعَهْدِكُمْ وَإِيَّايَ فَارْهَبُونِ *</w:t>
      </w:r>
      <w:bookmarkStart w:id="1" w:name="_Hlk225417123"/>
      <w:r w:rsidR="007231A8" w:rsidRPr="003C5B8D">
        <w:rPr>
          <w:rFonts w:asciiTheme="minorHAnsi" w:eastAsiaTheme="minorEastAsia" w:hAnsiTheme="minorHAnsi" w:cstheme="minorHAnsi"/>
          <w:sz w:val="32"/>
          <w:rtl/>
        </w:rPr>
        <w:t xml:space="preserve">﴾ </w:t>
      </w:r>
      <w:bookmarkEnd w:id="1"/>
      <w:r w:rsidR="007231A8" w:rsidRPr="003C5B8D">
        <w:rPr>
          <w:rFonts w:asciiTheme="minorHAnsi" w:eastAsiaTheme="minorEastAsia" w:hAnsiTheme="minorHAnsi" w:cstheme="minorHAnsi"/>
          <w:sz w:val="32"/>
          <w:rtl/>
        </w:rPr>
        <w:t>سورة ا</w:t>
      </w:r>
      <w:r w:rsidR="00144BDA" w:rsidRPr="003C5B8D">
        <w:rPr>
          <w:rFonts w:asciiTheme="minorHAnsi" w:eastAsiaTheme="minorEastAsia" w:hAnsiTheme="minorHAnsi" w:cstheme="minorHAnsi"/>
          <w:sz w:val="32"/>
          <w:rtl/>
        </w:rPr>
        <w:t>لبقرة(</w:t>
      </w:r>
      <w:r w:rsidR="00144BDA" w:rsidRPr="003C5B8D">
        <w:rPr>
          <w:rFonts w:asciiTheme="minorHAnsi" w:eastAsiaTheme="minorEastAsia" w:hAnsiTheme="minorHAnsi" w:cstheme="minorHAnsi"/>
          <w:sz w:val="32"/>
        </w:rPr>
        <w:t>4</w:t>
      </w:r>
      <w:r w:rsidR="007231A8" w:rsidRPr="003C5B8D">
        <w:rPr>
          <w:rFonts w:asciiTheme="minorHAnsi" w:eastAsiaTheme="minorEastAsia" w:hAnsiTheme="minorHAnsi" w:cstheme="minorHAnsi"/>
          <w:sz w:val="32"/>
        </w:rPr>
        <w:t>0</w:t>
      </w:r>
      <w:r w:rsidR="00144BDA" w:rsidRPr="003C5B8D">
        <w:rPr>
          <w:rFonts w:asciiTheme="minorHAnsi" w:eastAsiaTheme="minorEastAsia" w:hAnsiTheme="minorHAnsi" w:cstheme="minorHAnsi"/>
          <w:sz w:val="32"/>
          <w:rtl/>
        </w:rPr>
        <w:t>).</w:t>
      </w:r>
    </w:p>
    <w:p w14:paraId="7C18B9A5"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 xml:space="preserve"> النِّعمة بكسر النّون هي: اليد البيضاء والصنيعة</w:t>
      </w:r>
      <w:r w:rsidRPr="003C5B8D">
        <w:rPr>
          <w:rFonts w:asciiTheme="minorHAnsi" w:eastAsiaTheme="minorEastAsia" w:hAnsiTheme="minorHAnsi" w:cstheme="minorHAnsi"/>
          <w:sz w:val="32"/>
          <w:vertAlign w:val="superscript"/>
        </w:rPr>
        <w:footnoteReference w:id="3"/>
      </w:r>
      <w:r w:rsidRPr="003C5B8D">
        <w:rPr>
          <w:rFonts w:asciiTheme="minorHAnsi" w:eastAsiaTheme="minorEastAsia" w:hAnsiTheme="minorHAnsi" w:cstheme="minorHAnsi"/>
          <w:sz w:val="32"/>
          <w:rtl/>
        </w:rPr>
        <w:t xml:space="preserve"> والمنِّة</w:t>
      </w:r>
      <w:r w:rsidRPr="003C5B8D">
        <w:rPr>
          <w:rFonts w:asciiTheme="minorHAnsi" w:eastAsiaTheme="minorEastAsia" w:hAnsiTheme="minorHAnsi" w:cstheme="minorHAnsi"/>
          <w:sz w:val="32"/>
          <w:vertAlign w:val="superscript"/>
        </w:rPr>
        <w:footnoteReference w:id="4"/>
      </w:r>
      <w:r w:rsidRPr="003C5B8D">
        <w:rPr>
          <w:rFonts w:asciiTheme="minorHAnsi" w:eastAsiaTheme="minorEastAsia" w:hAnsiTheme="minorHAnsi" w:cstheme="minorHAnsi"/>
          <w:sz w:val="32"/>
          <w:rtl/>
        </w:rPr>
        <w:t xml:space="preserve">، وما أنعم به الله على الإنسان من رزق ومال. </w:t>
      </w:r>
    </w:p>
    <w:p w14:paraId="5B96E3D4" w14:textId="48B9E7CC"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النَّعمة بفتح النون، والتنعم، وبناؤها المرة من الفعل كالضربة.</w:t>
      </w:r>
      <w:r w:rsidRPr="003C5B8D">
        <w:rPr>
          <w:rFonts w:asciiTheme="minorHAnsi" w:eastAsiaTheme="minorEastAsia" w:hAnsiTheme="minorHAnsi" w:cstheme="minorHAnsi"/>
          <w:sz w:val="32"/>
          <w:vertAlign w:val="superscript"/>
        </w:rPr>
        <w:footnoteReference w:id="5"/>
      </w:r>
      <w:r w:rsidRPr="003C5B8D">
        <w:rPr>
          <w:rFonts w:asciiTheme="minorHAnsi" w:eastAsiaTheme="minorEastAsia" w:hAnsiTheme="minorHAnsi" w:cstheme="minorHAnsi"/>
          <w:sz w:val="32"/>
          <w:rtl/>
        </w:rPr>
        <w:t xml:space="preserve"> والنعماء بإزاء الضراء قوله تعالى </w:t>
      </w:r>
      <w:r w:rsidR="007231A8" w:rsidRPr="003C5B8D">
        <w:rPr>
          <w:rFonts w:asciiTheme="minorHAnsi" w:eastAsiaTheme="minorEastAsia" w:hAnsiTheme="minorHAnsi" w:cstheme="minorHAnsi"/>
          <w:sz w:val="32"/>
          <w:rtl/>
        </w:rPr>
        <w:t>﴿وَلَئِنۡ أَذَقۡنَٰهُ نَعۡمَآءَ بَعۡدَ ضَرَّآءَ مَسَّتۡهُ لَيَقُولَنَّ ذَهَبَ ٱلسَّيِّـَٔاتُ عَنِّيٓۚ إِنَّهُۥ لَفَرِحٞ فَخُورٌ﴾ سورة هود (</w:t>
      </w:r>
      <w:r w:rsidR="007231A8" w:rsidRPr="003C5B8D">
        <w:rPr>
          <w:rFonts w:asciiTheme="minorHAnsi" w:eastAsiaTheme="minorEastAsia" w:hAnsiTheme="minorHAnsi" w:cstheme="minorHAnsi"/>
          <w:sz w:val="32"/>
        </w:rPr>
        <w:t>10</w:t>
      </w:r>
      <w:r w:rsidR="007231A8" w:rsidRPr="003C5B8D">
        <w:rPr>
          <w:rFonts w:asciiTheme="minorHAnsi" w:eastAsiaTheme="minorEastAsia" w:hAnsiTheme="minorHAnsi" w:cstheme="minorHAnsi"/>
          <w:sz w:val="32"/>
          <w:rtl/>
        </w:rPr>
        <w:t>)</w:t>
      </w:r>
    </w:p>
    <w:p w14:paraId="46AF23A4"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و(نِعْمَ) كلمة تستعمل في المدح مقابل بئس التي تستعمل للذم.</w:t>
      </w:r>
    </w:p>
    <w:p w14:paraId="47F72C6F"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كلمة نِعْمَ: فيها أربع لغات:</w:t>
      </w:r>
    </w:p>
    <w:p w14:paraId="707080B4"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قال ابن جني </w:t>
      </w:r>
      <w:r w:rsidRPr="003C5B8D">
        <w:rPr>
          <w:rFonts w:asciiTheme="minorHAnsi" w:eastAsiaTheme="minorEastAsia" w:hAnsiTheme="minorHAnsi" w:cstheme="minorHAnsi"/>
          <w:sz w:val="32"/>
          <w:vertAlign w:val="superscript"/>
        </w:rPr>
        <w:footnoteReference w:id="6"/>
      </w:r>
      <w:r w:rsidRPr="003C5B8D">
        <w:rPr>
          <w:rFonts w:asciiTheme="minorHAnsi" w:eastAsiaTheme="minorEastAsia" w:hAnsiTheme="minorHAnsi" w:cstheme="minorHAnsi"/>
          <w:sz w:val="32"/>
          <w:rtl/>
        </w:rPr>
        <w:t>:نِعَمُ في الأصل ماضي ينعمُ، وينعم في الأصل مضارع نَعُمِ، ثم تداخلت اللغتان فاستضاف من يقول: نِعْمَ لغة من يقول يَنْعُمُ فحدث هناك لغة ثالثة وهي نَعُمَ يَنْعَمُ.</w:t>
      </w:r>
    </w:p>
    <w:p w14:paraId="27066630" w14:textId="77777777" w:rsidR="00262C8B" w:rsidRPr="003C5B8D" w:rsidRDefault="00262C8B" w:rsidP="4CED1A56">
      <w:pPr>
        <w:spacing w:line="360" w:lineRule="auto"/>
        <w:rPr>
          <w:rFonts w:asciiTheme="minorHAnsi" w:eastAsiaTheme="minorEastAsia" w:hAnsiTheme="minorHAnsi" w:cstheme="minorHAnsi"/>
          <w:sz w:val="32"/>
        </w:rPr>
      </w:pPr>
      <w:bookmarkStart w:id="2" w:name="_heading=h.gjdgxs" w:colFirst="0" w:colLast="0"/>
      <w:bookmarkEnd w:id="2"/>
      <w:r w:rsidRPr="003C5B8D">
        <w:rPr>
          <w:rFonts w:asciiTheme="minorHAnsi" w:eastAsiaTheme="minorEastAsia" w:hAnsiTheme="minorHAnsi" w:cstheme="minorHAnsi"/>
          <w:sz w:val="32"/>
          <w:rtl/>
        </w:rPr>
        <w:t xml:space="preserve"> والنُّعمى بالضم يعني الدعة والمال، وهو ضد البؤس والبأساء،  </w:t>
      </w:r>
      <w:r w:rsidRPr="003C5B8D">
        <w:rPr>
          <w:rFonts w:asciiTheme="minorHAnsi" w:eastAsiaTheme="minorEastAsia" w:hAnsiTheme="minorHAnsi" w:cstheme="minorHAnsi"/>
          <w:sz w:val="32"/>
          <w:vertAlign w:val="superscript"/>
        </w:rPr>
        <w:footnoteReference w:id="7"/>
      </w:r>
      <w:r w:rsidRPr="003C5B8D">
        <w:rPr>
          <w:rFonts w:asciiTheme="minorHAnsi" w:eastAsiaTheme="minorEastAsia" w:hAnsiTheme="minorHAnsi" w:cstheme="minorHAnsi"/>
          <w:sz w:val="32"/>
          <w:rtl/>
        </w:rPr>
        <w:t>وجمع النِّعمة نِعَم، وأَنْعُمُ، ونَعِمَ الشيء أصبح ليناً ونضراً، والتنعم يعني الترفه.</w:t>
      </w:r>
      <w:r w:rsidRPr="003C5B8D">
        <w:rPr>
          <w:rFonts w:asciiTheme="minorHAnsi" w:eastAsiaTheme="minorEastAsia" w:hAnsiTheme="minorHAnsi" w:cstheme="minorHAnsi"/>
          <w:sz w:val="32"/>
          <w:vertAlign w:val="superscript"/>
        </w:rPr>
        <w:footnoteReference w:id="8"/>
      </w:r>
    </w:p>
    <w:p w14:paraId="3B8B0F63"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والنُّعم بالضم خلاف البؤس، يقال يوم نُعم، ويوم بُؤس، والجمع أنعُم، وأبؤس.</w:t>
      </w:r>
      <w:r w:rsidRPr="003C5B8D">
        <w:rPr>
          <w:rFonts w:asciiTheme="minorHAnsi" w:eastAsiaTheme="minorEastAsia" w:hAnsiTheme="minorHAnsi" w:cstheme="minorHAnsi"/>
          <w:sz w:val="32"/>
          <w:vertAlign w:val="superscript"/>
        </w:rPr>
        <w:footnoteReference w:id="9"/>
      </w:r>
    </w:p>
    <w:p w14:paraId="60DA1B89" w14:textId="4255E246" w:rsidR="00262C8B" w:rsidRPr="003C5B8D" w:rsidRDefault="007233F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النعيم: يعني النّعمة الكثيرة قال تعالى {.. في جنات النعيم..}</w:t>
      </w:r>
      <w:r w:rsidR="00262C8B" w:rsidRPr="003C5B8D">
        <w:rPr>
          <w:rFonts w:asciiTheme="minorHAnsi" w:eastAsiaTheme="minorEastAsia" w:hAnsiTheme="minorHAnsi" w:cstheme="minorHAnsi"/>
          <w:sz w:val="32"/>
          <w:vertAlign w:val="superscript"/>
        </w:rPr>
        <w:footnoteReference w:id="10"/>
      </w:r>
      <w:r w:rsidR="00C243EC"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تنعُّم: تناول ما فيه النِّعمة، وطيب العيش، يقال نَعَّمَهُ تَنْعِيماً: أي جعله في نِعمة في لين وخصب، قال تعالى.. أكرمه ونعمه.. والمنعم: كثير المال وافر الخير، وحسن الحال</w:t>
      </w: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 xml:space="preserve"> </w:t>
      </w:r>
    </w:p>
    <w:p w14:paraId="2A5F370E" w14:textId="12C75C3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النَّعم مختص بالإبل، وجمعه أنعام، وتسميته بذلك لكون الإبل عند العرب أعظم نِّعمة لكن الأَنعام تُقال للإبل والبقر والغنم، ولا يقال لها أنعام حتى يكون في جملتها الإبل</w:t>
      </w:r>
      <w:r w:rsidR="007233FB" w:rsidRPr="003C5B8D">
        <w:rPr>
          <w:rFonts w:asciiTheme="minorHAnsi" w:eastAsiaTheme="minorEastAsia" w:hAnsiTheme="minorHAnsi" w:cstheme="minorHAnsi"/>
          <w:sz w:val="32"/>
          <w:rtl/>
        </w:rPr>
        <w:t>]</w:t>
      </w:r>
      <w:r w:rsidR="007233FB" w:rsidRPr="003C5B8D">
        <w:rPr>
          <w:rStyle w:val="FootnoteReference"/>
          <w:rFonts w:asciiTheme="minorHAnsi" w:eastAsiaTheme="minorEastAsia" w:hAnsiTheme="minorHAnsi" w:cstheme="minorHAnsi"/>
          <w:sz w:val="32"/>
          <w:rtl/>
        </w:rPr>
        <w:footnoteReference w:id="11"/>
      </w:r>
      <w:r w:rsidR="007233FB" w:rsidRPr="003C5B8D">
        <w:rPr>
          <w:rFonts w:asciiTheme="minorHAnsi" w:eastAsiaTheme="minorEastAsia" w:hAnsiTheme="minorHAnsi" w:cstheme="minorHAnsi"/>
          <w:sz w:val="32"/>
          <w:rtl/>
        </w:rPr>
        <w:t>.</w:t>
      </w:r>
    </w:p>
    <w:p w14:paraId="21CFD739"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قال تعالى: {وجعل لكم من الفلك والأنعام ما تركبون، ومن الأنعام حمولة وفرشا}</w:t>
      </w:r>
      <w:r w:rsidRPr="003C5B8D">
        <w:rPr>
          <w:rFonts w:asciiTheme="minorHAnsi" w:eastAsiaTheme="minorEastAsia" w:hAnsiTheme="minorHAnsi" w:cstheme="minorHAnsi"/>
          <w:sz w:val="32"/>
          <w:vertAlign w:val="superscript"/>
        </w:rPr>
        <w:footnoteReference w:id="12"/>
      </w:r>
    </w:p>
    <w:p w14:paraId="3D8075F5" w14:textId="4AEE08DF" w:rsidR="00262C8B" w:rsidRPr="003C5B8D" w:rsidRDefault="00EC7EC1"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"ن</w:t>
      </w:r>
      <w:r w:rsidR="00EB210B" w:rsidRPr="003C5B8D">
        <w:rPr>
          <w:rFonts w:asciiTheme="minorHAnsi" w:eastAsiaTheme="minorEastAsia" w:hAnsiTheme="minorHAnsi" w:cstheme="minorHAnsi"/>
          <w:sz w:val="32"/>
          <w:rtl/>
        </w:rPr>
        <w:t>لح</w:t>
      </w:r>
      <w:r w:rsidRPr="003C5B8D">
        <w:rPr>
          <w:rFonts w:asciiTheme="minorHAnsi" w:eastAsiaTheme="minorEastAsia" w:hAnsiTheme="minorHAnsi" w:cstheme="minorHAnsi"/>
          <w:sz w:val="32"/>
          <w:rtl/>
        </w:rPr>
        <w:t>ص مما سبق إلى أن مفهوم (النعمة) في اللغة يتجاوز مجرد العطاء المادي إلى الحالة الشعورية والمادية المترتبة عليه، وهي 'رغد العيش وحسنه'. وتتجلى بلاغة الاشتقاق في الربط بين (النعمة) كمعنى مطلق، وبين (الأنعام) كمصداق حسي، حيث كان يُنظر للإبل بوصفها ذروة النعم ومستقرها. وعليه، فإنّ النعمة في المنظور اللغوي هي كل ما يحقق للإنسان نفعاً يستطيبه، ومتاعاً يرجو دوامه، وهو ما يمهد لفهم أعمق لسنن الله في حفظ هذه النعم أو زوالها."</w:t>
      </w:r>
      <w:r w:rsidR="00262C8B" w:rsidRPr="003C5B8D">
        <w:rPr>
          <w:rFonts w:asciiTheme="minorHAnsi" w:eastAsiaTheme="minorEastAsia" w:hAnsiTheme="minorHAnsi" w:cstheme="minorHAnsi"/>
          <w:sz w:val="32"/>
          <w:rtl/>
        </w:rPr>
        <w:t>.</w:t>
      </w:r>
    </w:p>
    <w:p w14:paraId="043A0017"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b/>
          <w:bCs/>
          <w:color w:val="002060"/>
          <w:sz w:val="32"/>
          <w:rtl/>
        </w:rPr>
        <w:t>ثانياً: النِّعمَة اصطلاحاً</w:t>
      </w:r>
      <w:r w:rsidRPr="003C5B8D">
        <w:rPr>
          <w:rFonts w:asciiTheme="minorHAnsi" w:eastAsiaTheme="minorEastAsia" w:hAnsiTheme="minorHAnsi" w:cstheme="minorHAnsi"/>
          <w:sz w:val="32"/>
          <w:rtl/>
        </w:rPr>
        <w:t>:</w:t>
      </w:r>
    </w:p>
    <w:p w14:paraId="40221BCB" w14:textId="692793B2"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إذا عرفنا النِّعمة في أصل اللُّغة: هي الحالة المستلذة للنفس، فإنَّه قد يكون هناك لذَّة في المعاصي، ولهذا قيدها بعض المفسرين: بما تُحمد عاقبته، وتؤمن خاتمته، وبهذا تباينت رؤى المفسرون بتعريف النِّعمة اصطلاحاً تبع</w:t>
      </w:r>
      <w:r w:rsidR="00204E77" w:rsidRPr="003C5B8D">
        <w:rPr>
          <w:rFonts w:asciiTheme="minorHAnsi" w:eastAsiaTheme="minorEastAsia" w:hAnsiTheme="minorHAnsi" w:cstheme="minorHAnsi"/>
          <w:sz w:val="32"/>
          <w:rtl/>
        </w:rPr>
        <w:t xml:space="preserve">اً </w:t>
      </w:r>
      <w:r w:rsidRPr="003C5B8D">
        <w:rPr>
          <w:rFonts w:asciiTheme="minorHAnsi" w:eastAsiaTheme="minorEastAsia" w:hAnsiTheme="minorHAnsi" w:cstheme="minorHAnsi"/>
          <w:sz w:val="32"/>
          <w:rtl/>
        </w:rPr>
        <w:t>لغاياتها.</w:t>
      </w:r>
    </w:p>
    <w:p w14:paraId="7790FF61" w14:textId="10C7C1EA"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يقول الآلوسي</w:t>
      </w:r>
      <w:r w:rsidR="00426507" w:rsidRPr="003C5B8D">
        <w:rPr>
          <w:rStyle w:val="FootnoteReference"/>
          <w:rFonts w:asciiTheme="minorHAnsi" w:eastAsiaTheme="minorEastAsia" w:hAnsiTheme="minorHAnsi" w:cstheme="minorHAnsi"/>
          <w:sz w:val="32"/>
          <w:rtl/>
        </w:rPr>
        <w:footnoteReference w:id="13"/>
      </w:r>
      <w:r w:rsidRPr="003C5B8D">
        <w:rPr>
          <w:rFonts w:asciiTheme="minorHAnsi" w:eastAsiaTheme="minorEastAsia" w:hAnsiTheme="minorHAnsi" w:cstheme="minorHAnsi"/>
          <w:sz w:val="32"/>
          <w:rtl/>
        </w:rPr>
        <w:t xml:space="preserve"> أنَّ النِّعمة: هي الحالة المستلذة، وفي معنى ذلك: هي ما يُنْتَفَعُ به، ويُسْتَلذُ، ومنهم من زاد، ويحمد عاقبته</w:t>
      </w:r>
      <w:r w:rsidR="00426507" w:rsidRPr="003C5B8D">
        <w:rPr>
          <w:rFonts w:asciiTheme="minorHAnsi" w:eastAsiaTheme="minorEastAsia" w:hAnsiTheme="minorHAnsi" w:cstheme="minorHAnsi"/>
          <w:sz w:val="32"/>
          <w:rtl/>
        </w:rPr>
        <w:t>.</w:t>
      </w:r>
      <w:r w:rsidR="00426507" w:rsidRPr="003C5B8D">
        <w:rPr>
          <w:rStyle w:val="FootnoteReference"/>
          <w:rFonts w:asciiTheme="minorHAnsi" w:eastAsiaTheme="minorEastAsia" w:hAnsiTheme="minorHAnsi" w:cstheme="minorHAnsi"/>
          <w:sz w:val="32"/>
          <w:rtl/>
        </w:rPr>
        <w:footnoteReference w:id="14"/>
      </w:r>
    </w:p>
    <w:p w14:paraId="10A214C4" w14:textId="3B3D3D59"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 xml:space="preserve"> ونقل الآلوسي عن الطيبي</w:t>
      </w:r>
      <w:r w:rsidR="00BA6FEA" w:rsidRPr="003C5B8D">
        <w:rPr>
          <w:rStyle w:val="FootnoteReference"/>
          <w:rFonts w:asciiTheme="minorHAnsi" w:eastAsiaTheme="minorEastAsia" w:hAnsiTheme="minorHAnsi" w:cstheme="minorHAnsi"/>
          <w:sz w:val="32"/>
          <w:rtl/>
        </w:rPr>
        <w:footnoteReference w:id="15"/>
      </w:r>
      <w:r w:rsidRPr="003C5B8D">
        <w:rPr>
          <w:rFonts w:asciiTheme="minorHAnsi" w:eastAsiaTheme="minorEastAsia" w:hAnsiTheme="minorHAnsi" w:cstheme="minorHAnsi"/>
          <w:sz w:val="32"/>
          <w:rtl/>
        </w:rPr>
        <w:t xml:space="preserve"> أنَّ النِّعمة: هي المنفعة المفعولة على وجه الإحسان إلى الغير.</w:t>
      </w:r>
      <w:r w:rsidR="009117E4" w:rsidRPr="003C5B8D">
        <w:rPr>
          <w:rStyle w:val="FootnoteReference"/>
          <w:rFonts w:asciiTheme="minorHAnsi" w:eastAsiaTheme="minorEastAsia" w:hAnsiTheme="minorHAnsi" w:cstheme="minorHAnsi"/>
          <w:sz w:val="32"/>
          <w:rtl/>
        </w:rPr>
        <w:footnoteReference w:id="16"/>
      </w:r>
    </w:p>
    <w:p w14:paraId="350365AA"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أما الجرجاني فعرفها بأنهَّا: ما قُصِدَ به الإحسان والنفع لا لغرض ولا لعوض</w:t>
      </w:r>
      <w:r w:rsidRPr="003C5B8D">
        <w:rPr>
          <w:rFonts w:asciiTheme="minorHAnsi" w:eastAsiaTheme="minorEastAsia" w:hAnsiTheme="minorHAnsi" w:cstheme="minorHAnsi"/>
          <w:sz w:val="32"/>
          <w:vertAlign w:val="superscript"/>
        </w:rPr>
        <w:footnoteReference w:id="17"/>
      </w:r>
    </w:p>
    <w:p w14:paraId="5E600904" w14:textId="36E1BDBE" w:rsidR="00262C8B" w:rsidRPr="003C5B8D" w:rsidRDefault="00C214E7"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بينما</w:t>
      </w:r>
      <w:r w:rsidR="00262C8B" w:rsidRPr="003C5B8D">
        <w:rPr>
          <w:rFonts w:asciiTheme="minorHAnsi" w:eastAsiaTheme="minorEastAsia" w:hAnsiTheme="minorHAnsi" w:cstheme="minorHAnsi"/>
          <w:sz w:val="32"/>
          <w:rtl/>
        </w:rPr>
        <w:t xml:space="preserve"> الكفوي</w:t>
      </w:r>
      <w:r w:rsidR="00F31F76" w:rsidRPr="003C5B8D">
        <w:rPr>
          <w:rStyle w:val="FootnoteReference"/>
          <w:rFonts w:asciiTheme="minorHAnsi" w:eastAsiaTheme="minorEastAsia" w:hAnsiTheme="minorHAnsi" w:cstheme="minorHAnsi"/>
          <w:sz w:val="32"/>
          <w:rtl/>
        </w:rPr>
        <w:footnoteReference w:id="18"/>
      </w:r>
      <w:r w:rsidR="00262C8B" w:rsidRPr="003C5B8D">
        <w:rPr>
          <w:rFonts w:asciiTheme="minorHAnsi" w:eastAsiaTheme="minorEastAsia" w:hAnsiTheme="minorHAnsi" w:cstheme="minorHAnsi"/>
          <w:sz w:val="32"/>
          <w:rtl/>
        </w:rPr>
        <w:t xml:space="preserve"> عرف النِّعمة بأنَّها: ما تستلذه النفس من الطَّيبات إما دنيوي</w:t>
      </w:r>
      <w:r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أو أخروي</w:t>
      </w:r>
      <w:r w:rsidRPr="003C5B8D">
        <w:rPr>
          <w:rFonts w:asciiTheme="minorHAnsi" w:eastAsiaTheme="minorEastAsia" w:hAnsiTheme="minorHAnsi" w:cstheme="minorHAnsi"/>
          <w:sz w:val="32"/>
          <w:rtl/>
        </w:rPr>
        <w:t>.</w:t>
      </w:r>
    </w:p>
    <w:p w14:paraId="2546CBA0" w14:textId="0D38FE43"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 xml:space="preserve">الدنيوي: إمّا وهبي أو كسبي، والوهبي: إما روحاني، كنفخ الروح، وما يتبعه، أو جسماني، كتخليق البدن، وما يتبعه. </w:t>
      </w:r>
    </w:p>
    <w:p w14:paraId="27FE858E"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والكسبي: إما تخلية، ويقصدفيها تطهير النفس وترقيتها والسمو بها من رذائل الأخلاق كالحسدوالكبر والعجب وأدران الأعمال. </w:t>
      </w:r>
    </w:p>
    <w:p w14:paraId="6A56568D" w14:textId="5E7F1AD1"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أو تحلية: يعني الطاعات والقربات والفضائل التي تؤهل القلب للوصول لمرحلة التجلية،</w:t>
      </w:r>
      <w:r w:rsidR="00C214E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وهي السمو بالروح </w:t>
      </w:r>
      <w:r w:rsidR="000E631E" w:rsidRPr="003C5B8D">
        <w:rPr>
          <w:rFonts w:asciiTheme="minorHAnsi" w:eastAsiaTheme="minorEastAsia" w:hAnsiTheme="minorHAnsi" w:cstheme="minorHAnsi"/>
          <w:sz w:val="32"/>
          <w:rtl/>
        </w:rPr>
        <w:t>و</w:t>
      </w:r>
      <w:r w:rsidRPr="003C5B8D">
        <w:rPr>
          <w:rFonts w:asciiTheme="minorHAnsi" w:eastAsiaTheme="minorEastAsia" w:hAnsiTheme="minorHAnsi" w:cstheme="minorHAnsi"/>
          <w:sz w:val="32"/>
          <w:rtl/>
        </w:rPr>
        <w:t>النفس والعقل في سبوحات الأسرار</w:t>
      </w:r>
      <w:r w:rsidR="00FD5A0B" w:rsidRPr="003C5B8D">
        <w:rPr>
          <w:rFonts w:asciiTheme="minorHAnsi" w:eastAsiaTheme="minorEastAsia" w:hAnsiTheme="minorHAnsi" w:cstheme="minorHAnsi"/>
          <w:sz w:val="32"/>
          <w:rtl/>
        </w:rPr>
        <w:t>.</w:t>
      </w:r>
    </w:p>
    <w:p w14:paraId="0D434162" w14:textId="23401C9B"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أمَّا الأخروي: فهو مغفرة ما فُرِطَ منه، وثبوته في مقعد صدق</w:t>
      </w:r>
      <w:r w:rsidR="000E631E"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vertAlign w:val="superscript"/>
        </w:rPr>
        <w:footnoteReference w:id="19"/>
      </w:r>
      <w:r w:rsidRPr="003C5B8D">
        <w:rPr>
          <w:rFonts w:asciiTheme="minorHAnsi" w:eastAsiaTheme="minorEastAsia" w:hAnsiTheme="minorHAnsi" w:cstheme="minorHAnsi"/>
          <w:sz w:val="32"/>
          <w:rtl/>
        </w:rPr>
        <w:t xml:space="preserve"> </w:t>
      </w:r>
    </w:p>
    <w:p w14:paraId="682FFE21" w14:textId="27CDDDF9"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ومنهم  من عرَّف النِّعمة بأنَّها: ما يستلذه الإنسان أو يستطيبه، لكنَّ هُنا تُفسر بأنَّها المنفعة التي تدوم ويستطيبها القلب سواءً كانت عاجلة أم آجلة، وسواء كانت دنيوية أو أُخروية، وسواء كانت مادية أم روحية. وإنَّ ِنعم الله تعالى على عباده لا يحصيها العدد، ولا يحيط بها الحصر" </w:t>
      </w:r>
      <w:r w:rsidR="00A47635" w:rsidRPr="003C5B8D">
        <w:rPr>
          <w:rStyle w:val="FootnoteReference"/>
          <w:rFonts w:asciiTheme="minorHAnsi" w:eastAsiaTheme="minorEastAsia" w:hAnsiTheme="minorHAnsi" w:cstheme="minorHAnsi"/>
          <w:sz w:val="32"/>
          <w:rtl/>
        </w:rPr>
        <w:footnoteReference w:id="20"/>
      </w:r>
    </w:p>
    <w:p w14:paraId="53589F6B" w14:textId="74F52DAC" w:rsidR="00C243EC" w:rsidRPr="003C5B8D" w:rsidRDefault="00262C8B"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highlight w:val="yellow"/>
          <w:rtl/>
        </w:rPr>
        <w:t xml:space="preserve">وذكر الإمام الرازي خلافاً في التعريف بين أهل العلم حيث قال في سياق حديثه عن الِنعمة: ومنهم من يقول: النِّعمة هي المنفعة الحسنة المفعولة على جهة الإحسان إلى الغير، ومن زاد هذا القيد لأن َّالنعمة يستحق بها الشكر، وإذا كانت قبيحة لا يستحق بها الشكر، والحق أنَّ هذا القيد غير معتبر، لأنَّه يجوز أن يستحق الشكر بالإحسان، وإن كان فعله محظوراً </w:t>
      </w:r>
      <w:r w:rsidR="000E631E" w:rsidRPr="003C5B8D">
        <w:rPr>
          <w:rFonts w:asciiTheme="minorHAnsi" w:eastAsiaTheme="minorEastAsia" w:hAnsiTheme="minorHAnsi" w:cstheme="minorHAnsi"/>
          <w:sz w:val="32"/>
          <w:highlight w:val="yellow"/>
          <w:rtl/>
        </w:rPr>
        <w:t>؛</w:t>
      </w:r>
      <w:r w:rsidRPr="003C5B8D">
        <w:rPr>
          <w:rFonts w:asciiTheme="minorHAnsi" w:eastAsiaTheme="minorEastAsia" w:hAnsiTheme="minorHAnsi" w:cstheme="minorHAnsi"/>
          <w:sz w:val="32"/>
          <w:highlight w:val="yellow"/>
          <w:rtl/>
        </w:rPr>
        <w:t>لأنَّ جهة استحقاق الشكر غير جهة استحقاق</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highlight w:val="yellow"/>
          <w:rtl/>
        </w:rPr>
        <w:lastRenderedPageBreak/>
        <w:t xml:space="preserve">الذَّم والعقاب. فأيُّ امتناع في اجتماعهما؟ ألا ترى أنَّ الفاسقَ يستحق بإنعامه الشكر، ويستحق الذَّم بمعصية اللَّه، فَلِمَ لا يكون جائزاً هنا كذلك؟" </w:t>
      </w:r>
      <w:r w:rsidRPr="003C5B8D">
        <w:rPr>
          <w:rFonts w:asciiTheme="minorHAnsi" w:eastAsiaTheme="minorEastAsia" w:hAnsiTheme="minorHAnsi" w:cstheme="minorHAnsi"/>
          <w:sz w:val="32"/>
          <w:highlight w:val="yellow"/>
          <w:vertAlign w:val="superscript"/>
        </w:rPr>
        <w:footnoteReference w:id="21"/>
      </w:r>
    </w:p>
    <w:p w14:paraId="76CD188B" w14:textId="739089A6" w:rsidR="00204E77" w:rsidRPr="003C5B8D" w:rsidRDefault="00A47635"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خلال ما ذُكِر من التعريفات لغة واصطلاحاً أن الكفوي بتعريف</w:t>
      </w:r>
      <w:r w:rsidR="00B51115" w:rsidRPr="003C5B8D">
        <w:rPr>
          <w:rFonts w:asciiTheme="minorHAnsi" w:eastAsiaTheme="minorEastAsia" w:hAnsiTheme="minorHAnsi" w:cstheme="minorHAnsi"/>
          <w:sz w:val="32"/>
          <w:rtl/>
        </w:rPr>
        <w:t>ه</w:t>
      </w:r>
      <w:r w:rsidRPr="003C5B8D">
        <w:rPr>
          <w:rFonts w:asciiTheme="minorHAnsi" w:eastAsiaTheme="minorEastAsia" w:hAnsiTheme="minorHAnsi" w:cstheme="minorHAnsi"/>
          <w:sz w:val="32"/>
          <w:rtl/>
        </w:rPr>
        <w:t xml:space="preserve"> الاصطلاحي أضاف قيدين جوهريين لتعريف النعمة</w:t>
      </w:r>
      <w:r w:rsidR="00204E77"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حيث</w:t>
      </w:r>
    </w:p>
    <w:p w14:paraId="7CE6029C" w14:textId="6C45F76D" w:rsidR="00A47635" w:rsidRPr="003C5B8D" w:rsidRDefault="00204E77"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Pr>
        <w:t>1</w:t>
      </w:r>
      <w:r w:rsidRPr="003C5B8D">
        <w:rPr>
          <w:rFonts w:asciiTheme="minorHAnsi" w:eastAsiaTheme="minorEastAsia" w:hAnsiTheme="minorHAnsi" w:cstheme="minorHAnsi"/>
          <w:sz w:val="32"/>
          <w:rtl/>
        </w:rPr>
        <w:t>:</w:t>
      </w:r>
      <w:r w:rsidR="00A47635" w:rsidRPr="003C5B8D">
        <w:rPr>
          <w:rFonts w:asciiTheme="minorHAnsi" w:eastAsiaTheme="minorEastAsia" w:hAnsiTheme="minorHAnsi" w:cstheme="minorHAnsi"/>
          <w:sz w:val="32"/>
          <w:rtl/>
        </w:rPr>
        <w:t xml:space="preserve"> قيّد النعمة ب "الطّيبات" ليُخرج كل لذة محرمة أو خبيثة، </w:t>
      </w:r>
      <w:r w:rsidRPr="003C5B8D">
        <w:rPr>
          <w:rFonts w:asciiTheme="minorHAnsi" w:eastAsiaTheme="minorEastAsia" w:hAnsiTheme="minorHAnsi" w:cstheme="minorHAnsi"/>
          <w:sz w:val="32"/>
          <w:rtl/>
        </w:rPr>
        <w:t xml:space="preserve"> فلا تسمى في ميزان الشرع نعمة إلهية وإن استلذها الإنسان في ظاهرها.</w:t>
      </w:r>
    </w:p>
    <w:p w14:paraId="53321465" w14:textId="6A4C217D" w:rsidR="00204E77" w:rsidRPr="003C5B8D" w:rsidRDefault="00204E77"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Pr>
        <w:t>2</w:t>
      </w:r>
      <w:r w:rsidRPr="003C5B8D">
        <w:rPr>
          <w:rFonts w:asciiTheme="minorHAnsi" w:eastAsiaTheme="minorEastAsia" w:hAnsiTheme="minorHAnsi" w:cstheme="minorHAnsi"/>
          <w:sz w:val="32"/>
          <w:rtl/>
        </w:rPr>
        <w:t>: قيد الدنيوية والأخروية ليتو</w:t>
      </w:r>
      <w:r w:rsidR="00463367"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فق مع السياق القرآني الذي يُبشر بنعيم الجنة بوصفه النعمة الأتم والأبقى، وهو ما يجعل مفه</w:t>
      </w:r>
      <w:r w:rsidR="00463367" w:rsidRPr="003C5B8D">
        <w:rPr>
          <w:rFonts w:asciiTheme="minorHAnsi" w:eastAsiaTheme="minorEastAsia" w:hAnsiTheme="minorHAnsi" w:cstheme="minorHAnsi"/>
          <w:sz w:val="32"/>
          <w:rtl/>
        </w:rPr>
        <w:t>و</w:t>
      </w:r>
      <w:r w:rsidRPr="003C5B8D">
        <w:rPr>
          <w:rFonts w:asciiTheme="minorHAnsi" w:eastAsiaTheme="minorEastAsia" w:hAnsiTheme="minorHAnsi" w:cstheme="minorHAnsi"/>
          <w:sz w:val="32"/>
          <w:rtl/>
        </w:rPr>
        <w:t>م النعم الإلهية يشمل عطاء الإيجاد والإمداد في الدنيا، وعطاء الجزاء والرضوان في الآخرة.</w:t>
      </w:r>
    </w:p>
    <w:p w14:paraId="09E8B6B9" w14:textId="77777777" w:rsidR="00262C8B" w:rsidRPr="003C5B8D" w:rsidRDefault="00262C8B" w:rsidP="4CED1A56">
      <w:pPr>
        <w:spacing w:line="408" w:lineRule="auto"/>
        <w:rPr>
          <w:rFonts w:asciiTheme="minorHAnsi" w:eastAsiaTheme="minorEastAsia" w:hAnsiTheme="minorHAnsi" w:cstheme="minorHAnsi"/>
          <w:sz w:val="34"/>
          <w:szCs w:val="34"/>
          <w:rtl/>
        </w:rPr>
      </w:pPr>
      <w:r w:rsidRPr="003C5B8D">
        <w:rPr>
          <w:rFonts w:asciiTheme="minorHAnsi" w:eastAsiaTheme="minorEastAsia" w:hAnsiTheme="minorHAnsi" w:cstheme="minorHAnsi"/>
          <w:color w:val="C00000"/>
          <w:sz w:val="34"/>
          <w:szCs w:val="34"/>
          <w:rtl/>
        </w:rPr>
        <w:t>المطلب الثاني: المصداق لغةً، واصطلاحاً</w:t>
      </w:r>
      <w:r w:rsidRPr="003C5B8D">
        <w:rPr>
          <w:rFonts w:asciiTheme="minorHAnsi" w:eastAsiaTheme="minorEastAsia" w:hAnsiTheme="minorHAnsi" w:cstheme="minorHAnsi"/>
          <w:sz w:val="34"/>
          <w:szCs w:val="34"/>
          <w:rtl/>
        </w:rPr>
        <w:t>.</w:t>
      </w:r>
    </w:p>
    <w:p w14:paraId="3FB68B6F" w14:textId="77777777" w:rsidR="00262C8B" w:rsidRPr="003C5B8D" w:rsidRDefault="00262C8B" w:rsidP="4CED1A56">
      <w:pPr>
        <w:spacing w:line="408" w:lineRule="auto"/>
        <w:rPr>
          <w:rFonts w:asciiTheme="minorHAnsi" w:eastAsiaTheme="minorEastAsia" w:hAnsiTheme="minorHAnsi" w:cstheme="minorHAnsi"/>
          <w:b/>
          <w:bCs/>
          <w:sz w:val="32"/>
        </w:rPr>
      </w:pPr>
      <w:r w:rsidRPr="003C5B8D">
        <w:rPr>
          <w:rFonts w:asciiTheme="minorHAnsi" w:eastAsiaTheme="minorEastAsia" w:hAnsiTheme="minorHAnsi" w:cstheme="minorHAnsi"/>
          <w:b/>
          <w:bCs/>
          <w:color w:val="002060"/>
          <w:sz w:val="32"/>
          <w:rtl/>
        </w:rPr>
        <w:t>أولاً: المصداق لغةً: من الصدق: ما صدق على الواقع.</w:t>
      </w:r>
    </w:p>
    <w:p w14:paraId="590FEBF4" w14:textId="77777777" w:rsidR="00262C8B" w:rsidRPr="003C5B8D" w:rsidRDefault="00262C8B"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المصداق من الصدق: ما طابق الواقع.</w:t>
      </w:r>
      <w:r w:rsidRPr="003C5B8D">
        <w:rPr>
          <w:rFonts w:asciiTheme="minorHAnsi" w:eastAsiaTheme="minorEastAsia" w:hAnsiTheme="minorHAnsi" w:cstheme="minorHAnsi"/>
          <w:sz w:val="32"/>
          <w:vertAlign w:val="superscript"/>
        </w:rPr>
        <w:footnoteReference w:id="22"/>
      </w:r>
      <w:r w:rsidRPr="003C5B8D">
        <w:rPr>
          <w:rFonts w:asciiTheme="minorHAnsi" w:eastAsiaTheme="minorEastAsia" w:hAnsiTheme="minorHAnsi" w:cstheme="minorHAnsi"/>
          <w:sz w:val="32"/>
          <w:rtl/>
        </w:rPr>
        <w:t>و كان شاهداً، ودليلاً علىه.</w:t>
      </w:r>
      <w:r w:rsidRPr="003C5B8D">
        <w:rPr>
          <w:rFonts w:asciiTheme="minorHAnsi" w:eastAsiaTheme="minorEastAsia" w:hAnsiTheme="minorHAnsi" w:cstheme="minorHAnsi"/>
          <w:sz w:val="32"/>
          <w:vertAlign w:val="superscript"/>
        </w:rPr>
        <w:footnoteReference w:id="23"/>
      </w:r>
    </w:p>
    <w:p w14:paraId="52DBC62F"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b/>
          <w:bCs/>
          <w:color w:val="002060"/>
          <w:sz w:val="32"/>
          <w:rtl/>
        </w:rPr>
        <w:t>ثانياً: المصداق: اصطلاحاً : ما يدل على صدق الشيء.</w:t>
      </w:r>
      <w:r w:rsidRPr="003C5B8D">
        <w:rPr>
          <w:rFonts w:asciiTheme="minorHAnsi" w:eastAsiaTheme="minorEastAsia" w:hAnsiTheme="minorHAnsi" w:cstheme="minorHAnsi"/>
          <w:b/>
          <w:bCs/>
          <w:color w:val="002060"/>
          <w:sz w:val="32"/>
        </w:rPr>
        <w:footnoteReference w:id="24"/>
      </w:r>
    </w:p>
    <w:p w14:paraId="544ECB0B"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وهو كما عرفه البعض: بأنَّ المصداق هو حقيقة الأمر </w:t>
      </w:r>
      <w:r w:rsidRPr="003C5B8D">
        <w:rPr>
          <w:rFonts w:asciiTheme="minorHAnsi" w:eastAsiaTheme="minorEastAsia" w:hAnsiTheme="minorHAnsi" w:cstheme="minorHAnsi"/>
          <w:sz w:val="32"/>
          <w:vertAlign w:val="superscript"/>
        </w:rPr>
        <w:footnoteReference w:id="25"/>
      </w:r>
    </w:p>
    <w:p w14:paraId="6DD05A42"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ومن خلال التعريفات اللغوية والاصطلاحية نجد أنّ المصداق: هو كل ما صدق على الواقع حقيقةً.</w:t>
      </w:r>
    </w:p>
    <w:p w14:paraId="6D237A14" w14:textId="77777777" w:rsidR="00262C8B" w:rsidRPr="003C5B8D" w:rsidRDefault="00262C8B" w:rsidP="4CED1A56">
      <w:pPr>
        <w:spacing w:line="408" w:lineRule="auto"/>
        <w:rPr>
          <w:rFonts w:asciiTheme="minorHAnsi" w:eastAsiaTheme="minorEastAsia" w:hAnsiTheme="minorHAnsi" w:cstheme="minorHAnsi"/>
          <w:color w:val="C00000"/>
          <w:sz w:val="34"/>
          <w:szCs w:val="34"/>
          <w:rtl/>
        </w:rPr>
      </w:pPr>
      <w:r w:rsidRPr="003C5B8D">
        <w:rPr>
          <w:rFonts w:asciiTheme="minorHAnsi" w:eastAsiaTheme="minorEastAsia" w:hAnsiTheme="minorHAnsi" w:cstheme="minorHAnsi"/>
          <w:color w:val="C00000"/>
          <w:sz w:val="34"/>
          <w:szCs w:val="34"/>
          <w:rtl/>
        </w:rPr>
        <w:t>المطلب الثالث: السُّنَّة: لغةً، واصطلاحاً</w:t>
      </w:r>
    </w:p>
    <w:p w14:paraId="050F44E2" w14:textId="77777777" w:rsidR="00262C8B" w:rsidRPr="003C5B8D" w:rsidRDefault="00262C8B" w:rsidP="4CED1A56">
      <w:pPr>
        <w:spacing w:line="408" w:lineRule="auto"/>
        <w:rPr>
          <w:rFonts w:asciiTheme="minorHAnsi" w:eastAsiaTheme="minorEastAsia" w:hAnsiTheme="minorHAnsi" w:cstheme="minorHAnsi"/>
          <w:b/>
          <w:bCs/>
          <w:color w:val="002060"/>
          <w:sz w:val="32"/>
        </w:rPr>
      </w:pPr>
      <w:r w:rsidRPr="003C5B8D">
        <w:rPr>
          <w:rFonts w:asciiTheme="minorHAnsi" w:eastAsiaTheme="minorEastAsia" w:hAnsiTheme="minorHAnsi" w:cstheme="minorHAnsi"/>
          <w:b/>
          <w:bCs/>
          <w:color w:val="002060"/>
          <w:sz w:val="32"/>
          <w:rtl/>
        </w:rPr>
        <w:t>أولاً: السنّة لغةً.: السُنن جمع سنة وهي الطريقة.</w:t>
      </w:r>
    </w:p>
    <w:p w14:paraId="35D25011"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سُنَّةُ النَّبي: يعني طريقته، وسُنَّةُ الله تعالى، يعني طريقة حكمته، وطريقة طاعته </w:t>
      </w:r>
      <w:r w:rsidRPr="003C5B8D">
        <w:rPr>
          <w:rFonts w:asciiTheme="minorHAnsi" w:eastAsiaTheme="minorEastAsia" w:hAnsiTheme="minorHAnsi" w:cstheme="minorHAnsi"/>
          <w:sz w:val="32"/>
          <w:vertAlign w:val="superscript"/>
        </w:rPr>
        <w:footnoteReference w:id="26"/>
      </w:r>
      <w:r w:rsidRPr="003C5B8D">
        <w:rPr>
          <w:rFonts w:asciiTheme="minorHAnsi" w:eastAsiaTheme="minorEastAsia" w:hAnsiTheme="minorHAnsi" w:cstheme="minorHAnsi"/>
          <w:sz w:val="32"/>
          <w:rtl/>
        </w:rPr>
        <w:t>.كقوله تعالى:{سُنَّةُ اللهِ الَّتِي قَدْ خَلَتْ مِنْ قَبْل ولنْ تجدَ لِسُنَّةِ اللهِ تَبْديلا}.</w:t>
      </w:r>
      <w:r w:rsidRPr="003C5B8D">
        <w:rPr>
          <w:rFonts w:asciiTheme="minorHAnsi" w:eastAsiaTheme="minorEastAsia" w:hAnsiTheme="minorHAnsi" w:cstheme="minorHAnsi"/>
          <w:sz w:val="32"/>
          <w:vertAlign w:val="superscript"/>
        </w:rPr>
        <w:footnoteReference w:id="27"/>
      </w:r>
    </w:p>
    <w:p w14:paraId="60567E55" w14:textId="77777777" w:rsidR="00262C8B" w:rsidRPr="003C5B8D" w:rsidRDefault="00262C8B" w:rsidP="4CED1A56">
      <w:pPr>
        <w:spacing w:line="40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والسنة هي الطريقة ـالشريعةـ السيرة </w:t>
      </w:r>
      <w:r w:rsidRPr="003C5B8D">
        <w:rPr>
          <w:rFonts w:asciiTheme="minorHAnsi" w:eastAsiaTheme="minorEastAsia" w:hAnsiTheme="minorHAnsi" w:cstheme="minorHAnsi"/>
          <w:sz w:val="32"/>
          <w:vertAlign w:val="superscript"/>
        </w:rPr>
        <w:footnoteReference w:id="28"/>
      </w:r>
    </w:p>
    <w:p w14:paraId="71395AC4" w14:textId="05ADB219" w:rsidR="00262C8B" w:rsidRPr="003C5B8D" w:rsidRDefault="00262C8B" w:rsidP="4CED1A56">
      <w:pPr>
        <w:spacing w:line="40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والسنة لغة كما عرفه</w:t>
      </w:r>
      <w:r w:rsidR="00463367"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 xml:space="preserve"> الجرجاني بأنهّا الطّريقة والعادة.</w:t>
      </w:r>
    </w:p>
    <w:p w14:paraId="7658CED1" w14:textId="77777777" w:rsidR="00B51115" w:rsidRPr="003C5B8D" w:rsidRDefault="00262C8B" w:rsidP="4CED1A56">
      <w:pPr>
        <w:spacing w:line="360" w:lineRule="auto"/>
        <w:rPr>
          <w:rFonts w:asciiTheme="minorHAnsi" w:eastAsiaTheme="minorEastAsia" w:hAnsiTheme="minorHAnsi" w:cstheme="minorHAnsi"/>
          <w:b/>
          <w:bCs/>
          <w:color w:val="002060"/>
          <w:sz w:val="32"/>
        </w:rPr>
      </w:pPr>
      <w:r w:rsidRPr="003C5B8D">
        <w:rPr>
          <w:rFonts w:asciiTheme="minorHAnsi" w:eastAsiaTheme="minorEastAsia" w:hAnsiTheme="minorHAnsi" w:cstheme="minorHAnsi"/>
          <w:b/>
          <w:bCs/>
          <w:color w:val="002060"/>
          <w:sz w:val="32"/>
          <w:rtl/>
        </w:rPr>
        <w:t>ثانياً: السُّنّة اصطلاحاً: هي الطريقة المرضية المسلوكة في الدِّين من غير افتراض ولا وجوب.</w:t>
      </w:r>
      <w:r w:rsidRPr="003C5B8D">
        <w:rPr>
          <w:rFonts w:asciiTheme="minorHAnsi" w:eastAsiaTheme="minorEastAsia" w:hAnsiTheme="minorHAnsi" w:cstheme="minorHAnsi"/>
          <w:b/>
          <w:bCs/>
          <w:color w:val="002060"/>
          <w:sz w:val="32"/>
          <w:vertAlign w:val="superscript"/>
        </w:rPr>
        <w:footnoteReference w:id="29"/>
      </w:r>
    </w:p>
    <w:p w14:paraId="12A3A5ED" w14:textId="1B49B95C" w:rsidR="00262C8B" w:rsidRPr="003C5B8D" w:rsidRDefault="00262C8B" w:rsidP="4CED1A56">
      <w:pPr>
        <w:spacing w:line="360" w:lineRule="auto"/>
        <w:rPr>
          <w:rFonts w:asciiTheme="minorHAnsi" w:eastAsiaTheme="minorEastAsia" w:hAnsiTheme="minorHAnsi" w:cstheme="minorHAnsi"/>
          <w:b/>
          <w:bCs/>
          <w:color w:val="002060"/>
          <w:sz w:val="32"/>
        </w:rPr>
      </w:pPr>
      <w:r w:rsidRPr="003C5B8D">
        <w:rPr>
          <w:rFonts w:asciiTheme="minorHAnsi" w:eastAsiaTheme="minorEastAsia" w:hAnsiTheme="minorHAnsi" w:cstheme="minorHAnsi"/>
          <w:sz w:val="32"/>
          <w:rtl/>
        </w:rPr>
        <w:t xml:space="preserve">المراد بالمسلوكة في الدِّين: ما سلكها النبي الكريم أو غيره ممن له علم في الدِّين  </w:t>
      </w:r>
      <w:r w:rsidRPr="003C5B8D">
        <w:rPr>
          <w:rFonts w:asciiTheme="minorHAnsi" w:eastAsiaTheme="minorEastAsia" w:hAnsiTheme="minorHAnsi" w:cstheme="minorHAnsi"/>
          <w:sz w:val="32"/>
          <w:vertAlign w:val="superscript"/>
        </w:rPr>
        <w:footnoteReference w:id="30"/>
      </w:r>
    </w:p>
    <w:p w14:paraId="2B212953" w14:textId="77777777" w:rsidR="00262C8B" w:rsidRPr="003C5B8D" w:rsidRDefault="00262C8B" w:rsidP="4CED1A56">
      <w:pPr>
        <w:spacing w:line="264"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والمراد من السُّنَّة في قول الجرجاني: بأنَّها الطَّريق المستقيم لهداية النّاس. </w:t>
      </w:r>
      <w:r w:rsidRPr="003C5B8D">
        <w:rPr>
          <w:rFonts w:asciiTheme="minorHAnsi" w:eastAsiaTheme="minorEastAsia" w:hAnsiTheme="minorHAnsi" w:cstheme="minorHAnsi"/>
          <w:sz w:val="32"/>
          <w:vertAlign w:val="superscript"/>
        </w:rPr>
        <w:footnoteReference w:id="31"/>
      </w:r>
    </w:p>
    <w:p w14:paraId="323B1FC8" w14:textId="77777777"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خلال التعريفات تكون السُّنَّة هي الطريقة المستقيمة في الدّين التي توصل لهداية الناس.</w:t>
      </w:r>
    </w:p>
    <w:p w14:paraId="213F1233" w14:textId="77777777" w:rsidR="00262C8B" w:rsidRPr="003C5B8D" w:rsidRDefault="00262C8B" w:rsidP="4CED1A56">
      <w:pPr>
        <w:spacing w:line="360" w:lineRule="auto"/>
        <w:rPr>
          <w:rFonts w:asciiTheme="minorHAnsi" w:eastAsiaTheme="minorEastAsia" w:hAnsiTheme="minorHAnsi" w:cstheme="minorHAnsi"/>
          <w:color w:val="3399FF"/>
          <w:sz w:val="34"/>
          <w:szCs w:val="34"/>
        </w:rPr>
      </w:pPr>
      <w:r w:rsidRPr="003C5B8D">
        <w:rPr>
          <w:rFonts w:asciiTheme="minorHAnsi" w:eastAsiaTheme="minorEastAsia" w:hAnsiTheme="minorHAnsi" w:cstheme="minorHAnsi"/>
          <w:color w:val="3399FF"/>
          <w:sz w:val="34"/>
          <w:szCs w:val="34"/>
          <w:rtl/>
        </w:rPr>
        <w:t>المبحث الثاني: المفهوم الحقيقي للنّعمة:</w:t>
      </w:r>
    </w:p>
    <w:p w14:paraId="0BAA0081" w14:textId="77777777" w:rsidR="00262C8B" w:rsidRPr="003C5B8D" w:rsidRDefault="00262C8B" w:rsidP="4CED1A56">
      <w:pPr>
        <w:spacing w:line="28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 xml:space="preserve">إنَّ النعمة لا تكون نعمة بحد ذاتها </w:t>
      </w:r>
      <w:r w:rsidRPr="003C5B8D">
        <w:rPr>
          <w:rFonts w:asciiTheme="minorHAnsi" w:eastAsiaTheme="minorEastAsia" w:hAnsiTheme="minorHAnsi" w:cstheme="minorHAnsi"/>
          <w:sz w:val="32"/>
          <w:highlight w:val="red"/>
          <w:rtl/>
        </w:rPr>
        <w:t xml:space="preserve">إلّا إذا </w:t>
      </w:r>
      <w:r w:rsidRPr="003C5B8D">
        <w:rPr>
          <w:rFonts w:asciiTheme="minorHAnsi" w:eastAsiaTheme="minorEastAsia" w:hAnsiTheme="minorHAnsi" w:cstheme="minorHAnsi"/>
          <w:sz w:val="32"/>
          <w:rtl/>
        </w:rPr>
        <w:t>ارتبطت بأمر آخر يصح به الحكم عليها إن كانت نعمة أو لا، فالنعمة الحقيقية هي التي تحقق السعادة الأخروية، أو ما يوصل إليها، فإن كانت السعادة واللَّذة مقصورة على الأمور الدنيوية فقط، فليست بنعمة في الحقيقية لأنهَّا لا تحقق السعادة الأخروية. فكل نعمة لا تقرب العبد من ربه فهي بلية، وليست بنعمة، وقد تكون النّعمة في أمور لا تستطيبها، ولكن بالنظر إلى العاقبة فإنهّا تكون نعمة عظيمة، وبهذا المعنى يكون البلاء نعمة عظيمة، وقد تكون السّعادة الدنيوية بلاءً عظيماً.</w:t>
      </w:r>
    </w:p>
    <w:p w14:paraId="13E1FD67" w14:textId="77777777" w:rsidR="00262C8B" w:rsidRPr="003C5B8D" w:rsidRDefault="00262C8B" w:rsidP="4CED1A56">
      <w:pPr>
        <w:spacing w:line="288"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يقول أبو حامد الغزالي: "اعلم أنَّ كل خير ولَّذة وسعادة بل كل مطلوب ومؤثر فإنه يسمى نعمة، ولكن النّعمة في الحقيقة هي السّعادة الأخروية، وتسمية ما سواها نِعمة وسعادة إمَّا غلط، وإمَّا مجاز كتسمية السّعادة الدنيوية التي لا تعين على الآخرة نعمة، فإنَّ ذلك غلط محض، وقد يكون اسم النّعمة للشيء صدقاً، ولا يكون إطلاقه على السّعادة الأخروية أصدق فكل سبب يوصل إلى سعادة الآخرة ويعين عليها إمَّا بواسطة واحدة أو بعدة وسائط، فإنَّ تسميته نعمة صحيحة وصدق لأجل أنَّه يفضي إلى النّعمة الحقيقة"</w:t>
      </w:r>
      <w:r w:rsidRPr="003C5B8D">
        <w:rPr>
          <w:rFonts w:asciiTheme="minorHAnsi" w:eastAsiaTheme="minorEastAsia" w:hAnsiTheme="minorHAnsi" w:cstheme="minorHAnsi"/>
          <w:sz w:val="32"/>
          <w:vertAlign w:val="superscript"/>
        </w:rPr>
        <w:footnoteReference w:id="32"/>
      </w:r>
      <w:r w:rsidRPr="003C5B8D">
        <w:rPr>
          <w:rFonts w:asciiTheme="minorHAnsi" w:eastAsiaTheme="minorEastAsia" w:hAnsiTheme="minorHAnsi" w:cstheme="minorHAnsi"/>
          <w:sz w:val="32"/>
          <w:rtl/>
          <w:lang w:bidi="ar-SY"/>
        </w:rPr>
        <w:t>، و</w:t>
      </w:r>
      <w:r w:rsidRPr="003C5B8D">
        <w:rPr>
          <w:rFonts w:asciiTheme="minorHAnsi" w:eastAsiaTheme="minorEastAsia" w:hAnsiTheme="minorHAnsi" w:cstheme="minorHAnsi"/>
          <w:sz w:val="32"/>
          <w:rtl/>
        </w:rPr>
        <w:t>كذلك ابن حازم</w:t>
      </w:r>
      <w:r w:rsidRPr="003C5B8D">
        <w:rPr>
          <w:rFonts w:asciiTheme="minorHAnsi" w:eastAsiaTheme="minorEastAsia" w:hAnsiTheme="minorHAnsi" w:cstheme="minorHAnsi"/>
          <w:sz w:val="32"/>
          <w:vertAlign w:val="superscript"/>
        </w:rPr>
        <w:footnoteReference w:id="33"/>
      </w:r>
      <w:r w:rsidRPr="003C5B8D">
        <w:rPr>
          <w:rFonts w:asciiTheme="minorHAnsi" w:eastAsiaTheme="minorEastAsia" w:hAnsiTheme="minorHAnsi" w:cstheme="minorHAnsi"/>
          <w:sz w:val="32"/>
          <w:rtl/>
        </w:rPr>
        <w:t>قال:"كلّ نعمة لا تقرب العبد من الله عزوجل فهي بلية".</w:t>
      </w:r>
    </w:p>
    <w:p w14:paraId="5FC31628" w14:textId="77777777"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ويقول الغزالي :"نعم الله تعالى آلات يترقى بها العبد عن أسفل السافلين،خلقها الله تعالى لأجل العبد لينال بها سعادة القرب من الله، وكل ما خلق في الدنيا إنما خلق آلة للعبد ليتوصل بها إلى سعادة الآخرة، ونيل القرب من الله سبحانه وتعالى"</w:t>
      </w:r>
      <w:r w:rsidRPr="003C5B8D">
        <w:rPr>
          <w:rFonts w:asciiTheme="minorHAnsi" w:eastAsiaTheme="minorEastAsia" w:hAnsiTheme="minorHAnsi" w:cstheme="minorHAnsi"/>
          <w:sz w:val="32"/>
          <w:vertAlign w:val="superscript"/>
        </w:rPr>
        <w:footnoteReference w:id="34"/>
      </w:r>
      <w:r w:rsidRPr="003C5B8D">
        <w:rPr>
          <w:rFonts w:asciiTheme="minorHAnsi" w:eastAsiaTheme="minorEastAsia" w:hAnsiTheme="minorHAnsi" w:cstheme="minorHAnsi"/>
          <w:sz w:val="32"/>
          <w:rtl/>
        </w:rPr>
        <w:t>.</w:t>
      </w:r>
    </w:p>
    <w:p w14:paraId="5A35F025" w14:textId="77777777" w:rsidR="00262C8B" w:rsidRPr="003C5B8D" w:rsidRDefault="00262C8B" w:rsidP="4CED1A56">
      <w:pPr>
        <w:spacing w:line="360" w:lineRule="auto"/>
        <w:rPr>
          <w:rFonts w:asciiTheme="minorHAnsi" w:eastAsiaTheme="minorEastAsia" w:hAnsiTheme="minorHAnsi" w:cstheme="minorHAnsi"/>
          <w:sz w:val="32"/>
          <w:lang w:bidi="ar-SY"/>
        </w:rPr>
      </w:pPr>
      <w:r w:rsidRPr="003C5B8D">
        <w:rPr>
          <w:rFonts w:asciiTheme="minorHAnsi" w:eastAsiaTheme="minorEastAsia" w:hAnsiTheme="minorHAnsi" w:cstheme="minorHAnsi"/>
          <w:sz w:val="32"/>
          <w:rtl/>
        </w:rPr>
        <w:t>فالنّعمة الحقيقية هي التي توصل إلى سعادة الآخرة، سواء كانت النفس تستلذ ذلك، أوتكرهه، ولهذا يعتبر البلاء بالنسبة للمؤمن نعمة عظيمة،.</w:t>
      </w:r>
    </w:p>
    <w:p w14:paraId="624A9FB2" w14:textId="23F513C4"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ولهذا نجد أنَّ القرآن الكريم ذمَّ على الجاحدين فهمهم الخاطئ للنَّعمة،</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وعدم إدراكهم لطبيعة العطاء، والمنح الرباني، فقال تعالى:</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{فأمَّا الإنسان إذا ما ابتلاه ربه </w:t>
      </w:r>
      <w:r w:rsidRPr="003C5B8D">
        <w:rPr>
          <w:rFonts w:asciiTheme="minorHAnsi" w:eastAsiaTheme="minorEastAsia" w:hAnsiTheme="minorHAnsi" w:cstheme="minorHAnsi"/>
          <w:sz w:val="32"/>
          <w:rtl/>
        </w:rPr>
        <w:lastRenderedPageBreak/>
        <w:t>فأكرمه ونَّعَّمَهٌ فيقول ربي أكرمن*وأمَّا إذا ما ابتلاه فقدر عليه رزقه فيقول ربي أهانن*}</w:t>
      </w:r>
      <w:r w:rsidRPr="003C5B8D">
        <w:rPr>
          <w:rFonts w:asciiTheme="minorHAnsi" w:eastAsiaTheme="minorEastAsia" w:hAnsiTheme="minorHAnsi" w:cstheme="minorHAnsi"/>
          <w:sz w:val="32"/>
          <w:vertAlign w:val="superscript"/>
        </w:rPr>
        <w:footnoteReference w:id="35"/>
      </w:r>
    </w:p>
    <w:p w14:paraId="63DD4ADA" w14:textId="1C352993" w:rsidR="00262C8B" w:rsidRPr="003C5B8D" w:rsidRDefault="00262C8B" w:rsidP="4CED1A56">
      <w:pPr>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يقول ابن كثير:</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يقول الله تعالى منكرا</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على الإنسان في اعتقاده إذا وسع الله عليه في الرزق ليختبره في ذلك فيعتقد أنَّ ذلك من الله تعالى إكراماً له ،لكن ليس كذلك، بل هو ابتلاء</w:t>
      </w:r>
      <w:r w:rsidR="00EC5AC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وامتحان،كما قال تعالى في كتابه العزيز: {أيحسبون أنَّما نمدهم به من مالٍ وبنين* نسارع لهم في الخيرات بل لا يشعرون}</w:t>
      </w:r>
      <w:r w:rsidRPr="003C5B8D">
        <w:rPr>
          <w:rFonts w:asciiTheme="minorHAnsi" w:eastAsiaTheme="minorEastAsia" w:hAnsiTheme="minorHAnsi" w:cstheme="minorHAnsi"/>
          <w:sz w:val="32"/>
          <w:vertAlign w:val="superscript"/>
        </w:rPr>
        <w:footnoteReference w:id="36"/>
      </w:r>
      <w:r w:rsidRPr="003C5B8D">
        <w:rPr>
          <w:rFonts w:asciiTheme="minorHAnsi" w:eastAsiaTheme="minorEastAsia" w:hAnsiTheme="minorHAnsi" w:cstheme="minorHAnsi"/>
          <w:sz w:val="32"/>
          <w:rtl/>
        </w:rPr>
        <w:t xml:space="preserve"> </w:t>
      </w:r>
    </w:p>
    <w:p w14:paraId="3B8D6935" w14:textId="45406A4D" w:rsidR="00262C8B" w:rsidRPr="003C5B8D" w:rsidRDefault="00262C8B" w:rsidP="4CED1A56">
      <w:pPr>
        <w:spacing w:line="336"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وكذلك في الجانب الآخر إذا ابتلاه</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وامتحنه وضيق عليه في الرزق يعتقد أنَّ ذلك من الله إهانةً له</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كما قال تعالى:"كلا" أي ليس الأمر كما زعم، لا في هذا ولا في هذا، فإنَّ الله يعطي المال لمن يحب ولمن لا يحب، ويضيق على من يحب، ومن لا يحب،و إنِّما المدار في ذلك على طاعة الله في كل من الحالتين، إذا كان غنياً بأن يشكر الله على ذلك، وإن كان فقيراً بأن يصبر"</w:t>
      </w:r>
      <w:r w:rsidRPr="003C5B8D">
        <w:rPr>
          <w:rFonts w:asciiTheme="minorHAnsi" w:eastAsiaTheme="minorEastAsia" w:hAnsiTheme="minorHAnsi" w:cstheme="minorHAnsi"/>
          <w:sz w:val="32"/>
          <w:vertAlign w:val="superscript"/>
        </w:rPr>
        <w:footnoteReference w:id="37"/>
      </w:r>
      <w:r w:rsidRPr="003C5B8D">
        <w:rPr>
          <w:rFonts w:asciiTheme="minorHAnsi" w:eastAsiaTheme="minorEastAsia" w:hAnsiTheme="minorHAnsi" w:cstheme="minorHAnsi"/>
          <w:sz w:val="32"/>
          <w:rtl/>
        </w:rPr>
        <w:t xml:space="preserve"> </w:t>
      </w:r>
    </w:p>
    <w:p w14:paraId="3B09F231" w14:textId="572CD707" w:rsidR="00262C8B" w:rsidRPr="003C5B8D" w:rsidRDefault="00262C8B" w:rsidP="4CED1A56">
      <w:pPr>
        <w:spacing w:line="336"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فهذا هو تصور الإنسان لما يبتليه الله به من أحوال، من بسط  وضيق، ومن توسعة وتقدير،يبتليه بالنِّعم</w:t>
      </w:r>
      <w:r w:rsidR="000374E9" w:rsidRPr="003C5B8D">
        <w:rPr>
          <w:rFonts w:asciiTheme="minorHAnsi" w:eastAsiaTheme="minorEastAsia" w:hAnsiTheme="minorHAnsi" w:cstheme="minorHAnsi"/>
          <w:sz w:val="32"/>
          <w:rtl/>
        </w:rPr>
        <w:t xml:space="preserve">ة </w:t>
      </w:r>
      <w:r w:rsidRPr="003C5B8D">
        <w:rPr>
          <w:rFonts w:asciiTheme="minorHAnsi" w:eastAsiaTheme="minorEastAsia" w:hAnsiTheme="minorHAnsi" w:cstheme="minorHAnsi"/>
          <w:sz w:val="32"/>
          <w:rtl/>
        </w:rPr>
        <w:t>والاإكرام</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بالمال أو المقام</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فلا يدرك أنَّه الابتلاء</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تمهيد</w:t>
      </w:r>
      <w:r w:rsidR="000374E9" w:rsidRPr="003C5B8D">
        <w:rPr>
          <w:rFonts w:asciiTheme="minorHAnsi" w:eastAsiaTheme="minorEastAsia" w:hAnsiTheme="minorHAnsi" w:cstheme="minorHAnsi"/>
          <w:sz w:val="32"/>
          <w:rtl/>
        </w:rPr>
        <w:t>اً ل</w:t>
      </w:r>
      <w:r w:rsidRPr="003C5B8D">
        <w:rPr>
          <w:rFonts w:asciiTheme="minorHAnsi" w:eastAsiaTheme="minorEastAsia" w:hAnsiTheme="minorHAnsi" w:cstheme="minorHAnsi"/>
          <w:sz w:val="32"/>
          <w:rtl/>
        </w:rPr>
        <w:t>لجزاء</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إن</w:t>
      </w:r>
      <w:r w:rsidR="00E21645"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ما يحسب هذاالرزق وهذه المكانة دليلاً على استحقاقه عند الله للإكرام، وعلامة على اصطفاء الله له واختيارهفيعتبر البلاء جزاءً، والامتحان نتيجة!ويقيس الكرامة عند الله بعرض هذه الحياة!.</w:t>
      </w:r>
    </w:p>
    <w:p w14:paraId="079D16C6" w14:textId="2F9729CA" w:rsidR="00262C8B" w:rsidRPr="003C5B8D" w:rsidRDefault="00262C8B" w:rsidP="4CED1A56">
      <w:pPr>
        <w:spacing w:line="336"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ويبتليه بالتضيق عليه في الرزق</w:t>
      </w:r>
      <w:r w:rsidR="00E21645"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فيحسب الابتلاء جزاء كذلك </w:t>
      </w:r>
      <w:r w:rsidR="00E21645" w:rsidRPr="003C5B8D">
        <w:rPr>
          <w:rFonts w:asciiTheme="minorHAnsi" w:eastAsiaTheme="minorEastAsia" w:hAnsiTheme="minorHAnsi" w:cstheme="minorHAnsi"/>
          <w:sz w:val="32"/>
          <w:rtl/>
        </w:rPr>
        <w:t xml:space="preserve">و </w:t>
      </w:r>
      <w:r w:rsidRPr="003C5B8D">
        <w:rPr>
          <w:rFonts w:asciiTheme="minorHAnsi" w:eastAsiaTheme="minorEastAsia" w:hAnsiTheme="minorHAnsi" w:cstheme="minorHAnsi"/>
          <w:sz w:val="32"/>
          <w:rtl/>
        </w:rPr>
        <w:t>يحسب الاختبار عقوبة، ويرى في ضيق الرزق مهانة عند الله، فلو لم يرد مهانته ما ضيق عليه رزقه، وهو بكلتا الحالتين مخطئ في التصور، ومخطئ في التقدير .</w:t>
      </w:r>
    </w:p>
    <w:p w14:paraId="307F5CA8" w14:textId="1C6EE384" w:rsidR="00262C8B" w:rsidRPr="003C5B8D" w:rsidRDefault="00262C8B" w:rsidP="4CED1A56">
      <w:pPr>
        <w:spacing w:line="336"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فبسط الرزق أو قبضه ابتلاء من الله لعبده ليظهر منه الشكر على النعمة أو البطر، ويظهر منه الصبر على المحنة أوالضجر، والجزاء على ما يظهر منه بعد الامتحان، </w:t>
      </w:r>
      <w:r w:rsidRPr="003C5B8D">
        <w:rPr>
          <w:rFonts w:asciiTheme="minorHAnsi" w:eastAsiaTheme="minorEastAsia" w:hAnsiTheme="minorHAnsi" w:cstheme="minorHAnsi"/>
          <w:sz w:val="32"/>
          <w:rtl/>
        </w:rPr>
        <w:lastRenderedPageBreak/>
        <w:t>وليس ما أُعْطِي من عرض الدنيا أو مُنِعَ منه هو الجزاء، حيث أنَّ قيمة العبد عند الله لاتتعلق بما عنده من عرض الدنيا،</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ورضى الله أوسخطه لا يستدل عليه بالمنع أوبالمنح في هذه الأرض، فالله تعالى يعطي الصالح والطالح، ويمنع الصالح والطالح،</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إنَّه يعطي، ويمنع ليبتلي، والمعول عليه نتيجة الابتلاء.</w:t>
      </w:r>
    </w:p>
    <w:p w14:paraId="211271C0" w14:textId="58E11474" w:rsidR="00262C8B" w:rsidRPr="003C5B8D" w:rsidRDefault="00262C8B" w:rsidP="4CED1A56">
      <w:pPr>
        <w:spacing w:line="336"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غير أنَّ الإنسان حين يخلو قلبه من الإيمان لايدرك حكمة المنع والعطاء،</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ولا حقيقة القيم في ميزان الله تعالى،</w:t>
      </w:r>
      <w:r w:rsidR="00E2164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فإذا غمر قلبه بالإيمان عرف من وراء المنع والعطاء، وخفت في ميزانه الأعراض الزهيدة، وتيقظ لما وراء الابتلاء من الجزاء، واطمأن قلبه إلى قدر الله في المنع والعطاء، وعرف قدره في ميزان الله بغير هذه القيم الظاهرة الجوفاء"</w:t>
      </w:r>
      <w:r w:rsidRPr="003C5B8D">
        <w:rPr>
          <w:rFonts w:asciiTheme="minorHAnsi" w:eastAsiaTheme="minorEastAsia" w:hAnsiTheme="minorHAnsi" w:cstheme="minorHAnsi"/>
          <w:sz w:val="32"/>
          <w:vertAlign w:val="superscript"/>
        </w:rPr>
        <w:footnoteReference w:id="38"/>
      </w:r>
    </w:p>
    <w:p w14:paraId="53F33353" w14:textId="77777777" w:rsidR="009A16DE" w:rsidRPr="003C5B8D" w:rsidRDefault="00262C8B" w:rsidP="4CED1A56">
      <w:pPr>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بناء ًعلى الأقوال السابقة بالنّعمة نرى أنّها تتمثل في ترسيخ عقيدة التوحيد، واليقين بأنّ النّعم من الله وحده {وَمَا بِكُم مِّن نِّعْمَةٍ فَمَنَ اللَّهِ}</w:t>
      </w:r>
      <w:r w:rsidR="000C15FE" w:rsidRPr="003C5B8D">
        <w:rPr>
          <w:rFonts w:asciiTheme="minorHAnsi" w:eastAsiaTheme="minorEastAsia" w:hAnsiTheme="minorHAnsi" w:cstheme="minorHAnsi"/>
          <w:sz w:val="32"/>
          <w:rtl/>
        </w:rPr>
        <w:t>سورةالنحل(</w:t>
      </w:r>
      <w:r w:rsidR="000C15FE" w:rsidRPr="003C5B8D">
        <w:rPr>
          <w:rFonts w:asciiTheme="minorHAnsi" w:eastAsiaTheme="minorEastAsia" w:hAnsiTheme="minorHAnsi" w:cstheme="minorHAnsi"/>
          <w:sz w:val="32"/>
        </w:rPr>
        <w:t>53</w:t>
      </w:r>
      <w:r w:rsidR="000C15FE"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والقدرة على التمييز بين أصناف النعم لوقاية النفس من القلق. فالرزق والخيرات لا تكون نعمة بحد ذاتها إلّاإذا استخدمت فيما يرضي الله تعالى، وتوصل صاحبها إلى درجة القرب من الله تعالى ورضاه، وإلَّا فإنَّها تكون ابتلاء، ولذلك لانجد من العجب أن يفيض الله عزوجل على الكافرين بالأرزاق والخيرات استدراجاً لهم ، فنتأمل قوله تعالى في الآيتين الكريمتين:</w:t>
      </w:r>
      <w:r w:rsidR="00A96C04" w:rsidRPr="003C5B8D">
        <w:rPr>
          <w:rFonts w:asciiTheme="minorHAnsi" w:eastAsiaTheme="minorEastAsia" w:hAnsiTheme="minorHAnsi" w:cstheme="minorHAnsi"/>
          <w:rtl/>
        </w:rPr>
        <w:t xml:space="preserve"> </w:t>
      </w:r>
      <w:r w:rsidR="00B11C24" w:rsidRPr="003C5B8D">
        <w:rPr>
          <w:rFonts w:asciiTheme="minorHAnsi" w:eastAsiaTheme="minorEastAsia" w:hAnsiTheme="minorHAnsi" w:cstheme="minorHAnsi"/>
          <w:rtl/>
        </w:rPr>
        <w:t>﴿</w:t>
      </w:r>
      <w:r w:rsidR="00A96C04" w:rsidRPr="003C5B8D">
        <w:rPr>
          <w:rFonts w:asciiTheme="minorHAnsi" w:eastAsiaTheme="minorEastAsia" w:hAnsiTheme="minorHAnsi" w:cstheme="minorHAnsi"/>
          <w:sz w:val="32"/>
          <w:rtl/>
        </w:rPr>
        <w:t>فَلَمَّا نَسُوا مَا ذُكِّرُوا بِهِ فَتَحْنَا عَلَيْهِمْ أَبْوَابَ كُلِّ شَيْءٍ حَتَّىٰ إِذَا فَرِحُوا بِمَا أُوتُوا أَخَذْنَاهُم بَغْتَةً فَإِذَا هُم مُّبْلِسُونَ</w:t>
      </w:r>
      <w:r w:rsidR="00B11C24" w:rsidRPr="003C5B8D">
        <w:rPr>
          <w:rFonts w:asciiTheme="minorHAnsi" w:eastAsiaTheme="minorEastAsia" w:hAnsiTheme="minorHAnsi" w:cstheme="minorHAnsi"/>
          <w:sz w:val="32"/>
          <w:rtl/>
        </w:rPr>
        <w:t xml:space="preserve">﴾سورة الأنعام </w:t>
      </w:r>
      <w:r w:rsidR="00A96C04" w:rsidRPr="003C5B8D">
        <w:rPr>
          <w:rFonts w:asciiTheme="minorHAnsi" w:eastAsiaTheme="minorEastAsia" w:hAnsiTheme="minorHAnsi" w:cstheme="minorHAnsi"/>
          <w:sz w:val="32"/>
          <w:rtl/>
        </w:rPr>
        <w:t>(</w:t>
      </w:r>
      <w:r w:rsidR="00A96C04" w:rsidRPr="003C5B8D">
        <w:rPr>
          <w:rFonts w:asciiTheme="minorHAnsi" w:eastAsiaTheme="minorEastAsia" w:hAnsiTheme="minorHAnsi" w:cstheme="minorHAnsi"/>
          <w:sz w:val="32"/>
        </w:rPr>
        <w:t>44</w:t>
      </w:r>
      <w:r w:rsidR="00A96C04" w:rsidRPr="003C5B8D">
        <w:rPr>
          <w:rFonts w:asciiTheme="minorHAnsi" w:eastAsiaTheme="minorEastAsia" w:hAnsiTheme="minorHAnsi" w:cstheme="minorHAnsi"/>
          <w:sz w:val="32"/>
          <w:rtl/>
        </w:rPr>
        <w:t>)</w:t>
      </w:r>
      <w:r w:rsidR="00032EE9" w:rsidRPr="003C5B8D">
        <w:rPr>
          <w:rFonts w:asciiTheme="minorHAnsi" w:eastAsiaTheme="minorEastAsia" w:hAnsiTheme="minorHAnsi" w:cstheme="minorHAnsi"/>
          <w:rtl/>
        </w:rPr>
        <w:t xml:space="preserve"> </w:t>
      </w:r>
    </w:p>
    <w:p w14:paraId="5BA2889F" w14:textId="761B1D75" w:rsidR="00262C8B" w:rsidRPr="003C5B8D" w:rsidRDefault="00032EE9" w:rsidP="4CED1A56">
      <w:pPr>
        <w:spacing w:before="240"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وَلَوْ أَنَّ أَهْلَ الْقُرَىٰ آمَنُوا وَاتَّقَوْا لَفَتَحْنَا عَلَيْهِم بَرَكَاتٍ مِّنَ السَّمَاءِ وَالْأَرْضِ وَلَٰكِن كَذَّبُوا فَأَخَذْنَاهُم بِمَا كَانُوا يَكْسِبُونَ﴾الأعراف:</w:t>
      </w:r>
      <w:r w:rsidR="009A16DE"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Pr>
        <w:t>96</w:t>
      </w:r>
      <w:r w:rsidR="009A16DE" w:rsidRPr="003C5B8D">
        <w:rPr>
          <w:rFonts w:asciiTheme="minorHAnsi" w:eastAsiaTheme="minorEastAsia" w:hAnsiTheme="minorHAnsi" w:cstheme="minorHAnsi"/>
          <w:sz w:val="32"/>
          <w:rtl/>
        </w:rPr>
        <w:t>).</w:t>
      </w:r>
    </w:p>
    <w:p w14:paraId="5C8F3138" w14:textId="4962C574"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highlight w:val="yellow"/>
          <w:rtl/>
        </w:rPr>
        <w:t>فق</w:t>
      </w:r>
      <w:r w:rsidRPr="003C5B8D">
        <w:rPr>
          <w:rFonts w:asciiTheme="minorHAnsi" w:eastAsiaTheme="minorEastAsia" w:hAnsiTheme="minorHAnsi" w:cstheme="minorHAnsi"/>
          <w:sz w:val="32"/>
          <w:rtl/>
        </w:rPr>
        <w:t>وله</w:t>
      </w:r>
      <w:r w:rsidR="00B51115" w:rsidRPr="003C5B8D">
        <w:rPr>
          <w:rFonts w:asciiTheme="minorHAnsi" w:eastAsiaTheme="minorEastAsia" w:hAnsiTheme="minorHAnsi" w:cstheme="minorHAnsi"/>
          <w:sz w:val="32"/>
          <w:rtl/>
        </w:rPr>
        <w:t xml:space="preserve"> تعالى:</w:t>
      </w:r>
      <w:r w:rsidRPr="003C5B8D">
        <w:rPr>
          <w:rFonts w:asciiTheme="minorHAnsi" w:eastAsiaTheme="minorEastAsia" w:hAnsiTheme="minorHAnsi" w:cstheme="minorHAnsi"/>
          <w:sz w:val="32"/>
          <w:rtl/>
        </w:rPr>
        <w:t xml:space="preserve"> {فتحنا عليهم أبواب كل شيء}، وقوله </w:t>
      </w:r>
      <w:r w:rsidR="00B51115" w:rsidRPr="003C5B8D">
        <w:rPr>
          <w:rFonts w:asciiTheme="minorHAnsi" w:eastAsiaTheme="minorEastAsia" w:hAnsiTheme="minorHAnsi" w:cstheme="minorHAnsi"/>
          <w:sz w:val="32"/>
          <w:rtl/>
        </w:rPr>
        <w:t>عزو جل:</w:t>
      </w:r>
      <w:r w:rsidRPr="003C5B8D">
        <w:rPr>
          <w:rFonts w:asciiTheme="minorHAnsi" w:eastAsiaTheme="minorEastAsia" w:hAnsiTheme="minorHAnsi" w:cstheme="minorHAnsi"/>
          <w:sz w:val="32"/>
          <w:rtl/>
        </w:rPr>
        <w:t>{لفتحنا عليهم بركات}، ففي ميزان الإسلام فإنَّ بركات السّماء والأرض لا يعدلها أبواب كل شيء</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إذ </w:t>
      </w:r>
      <w:r w:rsidRPr="003C5B8D">
        <w:rPr>
          <w:rFonts w:asciiTheme="minorHAnsi" w:eastAsiaTheme="minorEastAsia" w:hAnsiTheme="minorHAnsi" w:cstheme="minorHAnsi"/>
          <w:sz w:val="32"/>
          <w:rtl/>
        </w:rPr>
        <w:lastRenderedPageBreak/>
        <w:t>أنَّ البركة في العطاء لا ينالها إلا المؤمنون الصالحون الأتقياء، أمَّا أبواب كل شيء فقد ينالها الكثير بدون بركة، وإنَّ نيل رضى الله تعالى والبركة عين ما يبحث عنه الإنسان في النعمة والعطاء، ونعود لقول سيد قطب:"قيمة العبد عند الله لا تتعلق بماعنده من عرض الدنيا، إذ أنَّ قيمة العبد الحقيقية تظهر فيما يؤول إليه أمره في الآخرة"</w:t>
      </w:r>
      <w:r w:rsidRPr="003C5B8D">
        <w:rPr>
          <w:rFonts w:asciiTheme="minorHAnsi" w:eastAsiaTheme="minorEastAsia" w:hAnsiTheme="minorHAnsi" w:cstheme="minorHAnsi"/>
          <w:sz w:val="32"/>
          <w:vertAlign w:val="superscript"/>
        </w:rPr>
        <w:footnoteReference w:id="39"/>
      </w:r>
      <w:r w:rsidRPr="003C5B8D">
        <w:rPr>
          <w:rFonts w:asciiTheme="minorHAnsi" w:eastAsiaTheme="minorEastAsia" w:hAnsiTheme="minorHAnsi" w:cstheme="minorHAnsi"/>
          <w:sz w:val="32"/>
          <w:rtl/>
        </w:rPr>
        <w:t>حينئذٍ يصل العبد إلى النعمة المطلقة التي تورث السعادة الأبدية. ومن خلال هذا الكلام يكون مفهوم النعمة المطلقة التي توصل ال</w:t>
      </w:r>
      <w:r w:rsidR="000374E9" w:rsidRPr="003C5B8D">
        <w:rPr>
          <w:rFonts w:asciiTheme="minorHAnsi" w:eastAsiaTheme="minorEastAsia" w:hAnsiTheme="minorHAnsi" w:cstheme="minorHAnsi"/>
          <w:sz w:val="32"/>
          <w:rtl/>
        </w:rPr>
        <w:t>إ</w:t>
      </w:r>
      <w:r w:rsidRPr="003C5B8D">
        <w:rPr>
          <w:rFonts w:asciiTheme="minorHAnsi" w:eastAsiaTheme="minorEastAsia" w:hAnsiTheme="minorHAnsi" w:cstheme="minorHAnsi"/>
          <w:sz w:val="32"/>
          <w:rtl/>
        </w:rPr>
        <w:t xml:space="preserve">نسان </w:t>
      </w:r>
      <w:r w:rsidR="000374E9" w:rsidRPr="003C5B8D">
        <w:rPr>
          <w:rFonts w:asciiTheme="minorHAnsi" w:eastAsiaTheme="minorEastAsia" w:hAnsiTheme="minorHAnsi" w:cstheme="minorHAnsi"/>
          <w:sz w:val="32"/>
          <w:rtl/>
        </w:rPr>
        <w:t>إ</w:t>
      </w:r>
      <w:r w:rsidRPr="003C5B8D">
        <w:rPr>
          <w:rFonts w:asciiTheme="minorHAnsi" w:eastAsiaTheme="minorEastAsia" w:hAnsiTheme="minorHAnsi" w:cstheme="minorHAnsi"/>
          <w:sz w:val="32"/>
          <w:rtl/>
        </w:rPr>
        <w:t>لى السعادة ال</w:t>
      </w:r>
      <w:r w:rsidR="000374E9" w:rsidRPr="003C5B8D">
        <w:rPr>
          <w:rFonts w:asciiTheme="minorHAnsi" w:eastAsiaTheme="minorEastAsia" w:hAnsiTheme="minorHAnsi" w:cstheme="minorHAnsi"/>
          <w:sz w:val="32"/>
          <w:rtl/>
        </w:rPr>
        <w:t>أ</w:t>
      </w:r>
      <w:r w:rsidRPr="003C5B8D">
        <w:rPr>
          <w:rFonts w:asciiTheme="minorHAnsi" w:eastAsiaTheme="minorEastAsia" w:hAnsiTheme="minorHAnsi" w:cstheme="minorHAnsi"/>
          <w:sz w:val="32"/>
          <w:rtl/>
        </w:rPr>
        <w:t>بدية في ترسيخ عقيدة التوحيد التي تقضي إفراد الله بالعبودية الخالصة من شوائب الشرك، ويتجلى ذلك:</w:t>
      </w:r>
    </w:p>
    <w:p w14:paraId="7C6025DB" w14:textId="77777777" w:rsidR="00262C8B" w:rsidRPr="003C5B8D" w:rsidRDefault="00262C8B" w:rsidP="4CED1A56">
      <w:pPr>
        <w:spacing w:line="312" w:lineRule="auto"/>
        <w:rPr>
          <w:rFonts w:asciiTheme="minorHAnsi" w:eastAsiaTheme="minorEastAsia" w:hAnsiTheme="minorHAnsi" w:cstheme="minorHAnsi"/>
          <w:sz w:val="32"/>
        </w:rPr>
      </w:pPr>
      <w:r w:rsidRPr="003C5B8D">
        <w:rPr>
          <w:rFonts w:asciiTheme="minorHAnsi" w:eastAsiaTheme="minorEastAsia" w:hAnsiTheme="minorHAnsi" w:cstheme="minorHAnsi"/>
          <w:sz w:val="32"/>
        </w:rPr>
        <w:t>1</w:t>
      </w:r>
      <w:r w:rsidRPr="003C5B8D">
        <w:rPr>
          <w:rFonts w:asciiTheme="minorHAnsi" w:eastAsiaTheme="minorEastAsia" w:hAnsiTheme="minorHAnsi" w:cstheme="minorHAnsi"/>
          <w:sz w:val="32"/>
          <w:rtl/>
        </w:rPr>
        <w:t xml:space="preserve">:في الاعتقاد الجازم بأنَّ النعم كلها من الله تعالى مصداقاً لقوله عزوجل {وما بكم من نعمة فمن الله) </w:t>
      </w:r>
      <w:r w:rsidRPr="003C5B8D">
        <w:rPr>
          <w:rFonts w:asciiTheme="minorHAnsi" w:eastAsiaTheme="minorEastAsia" w:hAnsiTheme="minorHAnsi" w:cstheme="minorHAnsi"/>
          <w:sz w:val="32"/>
          <w:vertAlign w:val="superscript"/>
        </w:rPr>
        <w:footnoteReference w:id="40"/>
      </w:r>
    </w:p>
    <w:p w14:paraId="6C6DE900" w14:textId="6D3DC6C2" w:rsidR="00B81CFD"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Pr>
        <w:t>2</w:t>
      </w:r>
      <w:r w:rsidRPr="003C5B8D">
        <w:rPr>
          <w:rFonts w:asciiTheme="minorHAnsi" w:eastAsiaTheme="minorEastAsia" w:hAnsiTheme="minorHAnsi" w:cstheme="minorHAnsi"/>
          <w:sz w:val="32"/>
          <w:rtl/>
        </w:rPr>
        <w:t>:في النهي القاطع عن السقوط في أي شكل من أشكال الجحود،</w:t>
      </w:r>
      <w:r w:rsidR="000374E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أو اقتراف أي مظهر من مظاهر سوء الأدب مع الله جلَّ شأنه</w:t>
      </w:r>
      <w:r w:rsidR="00B81CFD" w:rsidRPr="003C5B8D">
        <w:rPr>
          <w:rFonts w:asciiTheme="minorHAnsi" w:eastAsiaTheme="minorEastAsia" w:hAnsiTheme="minorHAnsi" w:cstheme="minorHAnsi"/>
          <w:sz w:val="32"/>
          <w:rtl/>
        </w:rPr>
        <w:t>.</w:t>
      </w:r>
    </w:p>
    <w:p w14:paraId="027B4902" w14:textId="6820163C" w:rsidR="00262C8B" w:rsidRPr="003C5B8D" w:rsidRDefault="00B81CFD"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Pr>
        <w:t>3</w:t>
      </w:r>
      <w:r w:rsidR="00262C8B" w:rsidRPr="003C5B8D">
        <w:rPr>
          <w:rFonts w:asciiTheme="minorHAnsi" w:eastAsiaTheme="minorEastAsia" w:hAnsiTheme="minorHAnsi" w:cstheme="minorHAnsi"/>
          <w:sz w:val="32"/>
          <w:rtl/>
        </w:rPr>
        <w:t>:استيعاب ال</w:t>
      </w:r>
      <w:r w:rsidR="000374E9" w:rsidRPr="003C5B8D">
        <w:rPr>
          <w:rFonts w:asciiTheme="minorHAnsi" w:eastAsiaTheme="minorEastAsia" w:hAnsiTheme="minorHAnsi" w:cstheme="minorHAnsi"/>
          <w:sz w:val="32"/>
          <w:rtl/>
        </w:rPr>
        <w:t>إ</w:t>
      </w:r>
      <w:r w:rsidR="00262C8B" w:rsidRPr="003C5B8D">
        <w:rPr>
          <w:rFonts w:asciiTheme="minorHAnsi" w:eastAsiaTheme="minorEastAsia" w:hAnsiTheme="minorHAnsi" w:cstheme="minorHAnsi"/>
          <w:sz w:val="32"/>
          <w:rtl/>
        </w:rPr>
        <w:t xml:space="preserve">سان شبكة النعم المتوالية عليه، والقدرة على التّميز بين أصنافها، وعلى المستوى النفسي في وقاية شخصيته الإنسانية المؤمنة من مغبات السقوط </w:t>
      </w:r>
      <w:r w:rsidR="00262C8B" w:rsidRPr="003C5B8D">
        <w:rPr>
          <w:rFonts w:asciiTheme="minorHAnsi" w:eastAsiaTheme="minorEastAsia" w:hAnsiTheme="minorHAnsi" w:cstheme="minorHAnsi"/>
          <w:sz w:val="32"/>
          <w:highlight w:val="yellow"/>
          <w:rtl/>
        </w:rPr>
        <w:t>في</w:t>
      </w:r>
      <w:r w:rsidR="00262C8B" w:rsidRPr="003C5B8D">
        <w:rPr>
          <w:rFonts w:asciiTheme="minorHAnsi" w:eastAsiaTheme="minorEastAsia" w:hAnsiTheme="minorHAnsi" w:cstheme="minorHAnsi"/>
          <w:sz w:val="32"/>
          <w:rtl/>
        </w:rPr>
        <w:t xml:space="preserve"> القلق والاضطراب.</w:t>
      </w:r>
      <w:r w:rsidRPr="003C5B8D">
        <w:rPr>
          <w:rFonts w:asciiTheme="minorHAnsi" w:hAnsiTheme="minorHAnsi" w:cstheme="minorHAnsi"/>
        </w:rPr>
        <w:tab/>
      </w:r>
    </w:p>
    <w:p w14:paraId="394EEAB8" w14:textId="77777777" w:rsidR="00B81CFD" w:rsidRPr="003C5B8D" w:rsidRDefault="00B81CFD" w:rsidP="4CED1A56">
      <w:pPr>
        <w:spacing w:line="312" w:lineRule="auto"/>
        <w:rPr>
          <w:rFonts w:asciiTheme="minorHAnsi" w:eastAsiaTheme="minorEastAsia" w:hAnsiTheme="minorHAnsi" w:cstheme="minorHAnsi"/>
          <w:sz w:val="32"/>
        </w:rPr>
      </w:pPr>
    </w:p>
    <w:p w14:paraId="4EAC7372" w14:textId="77777777" w:rsidR="00262C8B" w:rsidRPr="003C5B8D" w:rsidRDefault="00262C8B" w:rsidP="4CED1A56">
      <w:pPr>
        <w:spacing w:line="360" w:lineRule="auto"/>
        <w:rPr>
          <w:rFonts w:asciiTheme="minorHAnsi" w:eastAsiaTheme="minorEastAsia" w:hAnsiTheme="minorHAnsi" w:cstheme="minorHAnsi"/>
          <w:color w:val="3399FF"/>
          <w:sz w:val="34"/>
          <w:szCs w:val="34"/>
        </w:rPr>
      </w:pPr>
      <w:r w:rsidRPr="003C5B8D">
        <w:rPr>
          <w:rFonts w:asciiTheme="minorHAnsi" w:eastAsiaTheme="minorEastAsia" w:hAnsiTheme="minorHAnsi" w:cstheme="minorHAnsi"/>
          <w:color w:val="3399FF"/>
          <w:sz w:val="34"/>
          <w:szCs w:val="34"/>
          <w:rtl/>
        </w:rPr>
        <w:t>المبحث الثالث: النعمة في السياق القرآني:</w:t>
      </w:r>
    </w:p>
    <w:p w14:paraId="48D5AC37" w14:textId="77777777" w:rsidR="00ED77DD" w:rsidRPr="003C5B8D" w:rsidRDefault="00262C8B" w:rsidP="4CED1A56">
      <w:pPr>
        <w:spacing w:line="360" w:lineRule="auto"/>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النّعمة ومشتقاتها في القرآن الكريم.</w:t>
      </w:r>
    </w:p>
    <w:p w14:paraId="483C959E" w14:textId="77777777" w:rsidR="00262C8B" w:rsidRPr="003C5B8D" w:rsidRDefault="00262C8B" w:rsidP="4CED1A56">
      <w:pPr>
        <w:spacing w:line="360" w:lineRule="auto"/>
        <w:ind w:left="116" w:hanging="116"/>
        <w:rPr>
          <w:rFonts w:asciiTheme="minorHAnsi" w:eastAsiaTheme="minorEastAsia" w:hAnsiTheme="minorHAnsi" w:cstheme="minorHAnsi"/>
          <w:color w:val="C00000"/>
          <w:sz w:val="32"/>
          <w:rtl/>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Pr>
        <w:t>1</w:t>
      </w:r>
      <w:r w:rsidRPr="003C5B8D">
        <w:rPr>
          <w:rFonts w:asciiTheme="minorHAnsi" w:eastAsiaTheme="minorEastAsia" w:hAnsiTheme="minorHAnsi" w:cstheme="minorHAnsi"/>
          <w:sz w:val="32"/>
          <w:rtl/>
        </w:rPr>
        <w:t>: التوزيع الإحصائي لكلمة نعمة:</w:t>
      </w:r>
    </w:p>
    <w:p w14:paraId="2FA728B8" w14:textId="77777777" w:rsidR="00026359" w:rsidRPr="003C5B8D" w:rsidRDefault="00262C8B" w:rsidP="4CED1A56">
      <w:pPr>
        <w:spacing w:line="360" w:lineRule="auto"/>
        <w:ind w:left="116" w:hanging="116"/>
        <w:rPr>
          <w:rFonts w:asciiTheme="minorHAnsi" w:eastAsiaTheme="minorEastAsia" w:hAnsiTheme="minorHAnsi" w:cstheme="minorHAnsi"/>
          <w:rtl/>
        </w:rPr>
      </w:pPr>
      <w:r w:rsidRPr="003C5B8D">
        <w:rPr>
          <w:rFonts w:asciiTheme="minorHAnsi" w:eastAsiaTheme="minorEastAsia" w:hAnsiTheme="minorHAnsi" w:cstheme="minorHAnsi"/>
          <w:sz w:val="32"/>
          <w:rtl/>
        </w:rPr>
        <w:t xml:space="preserve">من خلال البحث في موضوع النعم الإلهية في القرآن الكريم، وتتبع الآيات الدّالة على النّعم وجدنا أنَّ كلمة النعمة ومشتقاتها تبلغ </w:t>
      </w:r>
      <w:r w:rsidRPr="003C5B8D">
        <w:rPr>
          <w:rFonts w:asciiTheme="minorHAnsi" w:eastAsiaTheme="minorEastAsia" w:hAnsiTheme="minorHAnsi" w:cstheme="minorHAnsi"/>
          <w:sz w:val="32"/>
        </w:rPr>
        <w:t>88</w:t>
      </w:r>
      <w:r w:rsidRPr="003C5B8D">
        <w:rPr>
          <w:rFonts w:asciiTheme="minorHAnsi" w:eastAsiaTheme="minorEastAsia" w:hAnsiTheme="minorHAnsi" w:cstheme="minorHAnsi"/>
          <w:sz w:val="32"/>
          <w:rtl/>
        </w:rPr>
        <w:t xml:space="preserve">مرة، </w:t>
      </w:r>
      <w:r w:rsidRPr="003C5B8D">
        <w:rPr>
          <w:rFonts w:asciiTheme="minorHAnsi" w:eastAsiaTheme="minorEastAsia" w:hAnsiTheme="minorHAnsi" w:cstheme="minorHAnsi"/>
          <w:sz w:val="32"/>
        </w:rPr>
        <w:t>18</w:t>
      </w:r>
      <w:r w:rsidRPr="003C5B8D">
        <w:rPr>
          <w:rFonts w:asciiTheme="minorHAnsi" w:eastAsiaTheme="minorEastAsia" w:hAnsiTheme="minorHAnsi" w:cstheme="minorHAnsi"/>
          <w:sz w:val="32"/>
          <w:rtl/>
        </w:rPr>
        <w:t xml:space="preserve">مرة الفعل الماضي،  </w:t>
      </w:r>
      <w:r w:rsidRPr="003C5B8D">
        <w:rPr>
          <w:rFonts w:asciiTheme="minorHAnsi" w:eastAsiaTheme="minorEastAsia" w:hAnsiTheme="minorHAnsi" w:cstheme="minorHAnsi"/>
          <w:sz w:val="32"/>
        </w:rPr>
        <w:lastRenderedPageBreak/>
        <w:t>70</w:t>
      </w:r>
      <w:r w:rsidRPr="003C5B8D">
        <w:rPr>
          <w:rFonts w:asciiTheme="minorHAnsi" w:eastAsiaTheme="minorEastAsia" w:hAnsiTheme="minorHAnsi" w:cstheme="minorHAnsi"/>
          <w:sz w:val="32"/>
          <w:rtl/>
        </w:rPr>
        <w:t>مرة الاسم</w:t>
      </w:r>
      <w:r w:rsidR="00026359" w:rsidRPr="003C5B8D">
        <w:rPr>
          <w:rFonts w:asciiTheme="minorHAnsi" w:eastAsiaTheme="minorEastAsia" w:hAnsiTheme="minorHAnsi" w:cstheme="minorHAnsi"/>
          <w:sz w:val="32"/>
          <w:rtl/>
        </w:rPr>
        <w:t>، وستعرض هذه المشتقات في جدول مشتقات كلمة نعمة في المطلب الثالث.</w:t>
      </w:r>
      <w:r w:rsidR="00026359" w:rsidRPr="003C5B8D">
        <w:rPr>
          <w:rFonts w:asciiTheme="minorHAnsi" w:eastAsiaTheme="minorEastAsia" w:hAnsiTheme="minorHAnsi" w:cstheme="minorHAnsi"/>
          <w:rtl/>
        </w:rPr>
        <w:t xml:space="preserve"> </w:t>
      </w:r>
    </w:p>
    <w:p w14:paraId="41238DB0" w14:textId="5370C35D" w:rsidR="00026359"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Pr>
        <w:t>2</w:t>
      </w:r>
      <w:r w:rsidR="000D292A" w:rsidRPr="003C5B8D">
        <w:rPr>
          <w:rFonts w:asciiTheme="minorHAnsi" w:eastAsiaTheme="minorEastAsia" w:hAnsiTheme="minorHAnsi" w:cstheme="minorHAnsi"/>
          <w:sz w:val="32"/>
          <w:rtl/>
        </w:rPr>
        <w:t>: ا</w:t>
      </w:r>
      <w:r w:rsidRPr="003C5B8D">
        <w:rPr>
          <w:rFonts w:asciiTheme="minorHAnsi" w:eastAsiaTheme="minorEastAsia" w:hAnsiTheme="minorHAnsi" w:cstheme="minorHAnsi"/>
          <w:sz w:val="32"/>
          <w:rtl/>
        </w:rPr>
        <w:t>لتفاوت البياني في ذكر النعم بين الخطاب المكي والمدني</w:t>
      </w:r>
      <w:r w:rsidR="000D292A" w:rsidRPr="003C5B8D">
        <w:rPr>
          <w:rFonts w:asciiTheme="minorHAnsi" w:eastAsiaTheme="minorEastAsia" w:hAnsiTheme="minorHAnsi" w:cstheme="minorHAnsi"/>
          <w:sz w:val="32"/>
          <w:rtl/>
        </w:rPr>
        <w:t>.</w:t>
      </w:r>
    </w:p>
    <w:p w14:paraId="0D9D4AB9" w14:textId="77777777" w:rsidR="00F41D32"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​تعد مسألة التفاوت في ذكر النعم الإلهية بين السور المكية والمدنية من المسائل الدقيقة التي ترتبط بخصائص كل مرحلة من مراحل الدعوة، ويمكن تأصيل هذا الاختلاف</w:t>
      </w:r>
      <w:r w:rsidR="00F41D32" w:rsidRPr="003C5B8D">
        <w:rPr>
          <w:rFonts w:asciiTheme="minorHAnsi" w:eastAsiaTheme="minorEastAsia" w:hAnsiTheme="minorHAnsi" w:cstheme="minorHAnsi"/>
          <w:sz w:val="32"/>
          <w:rtl/>
        </w:rPr>
        <w:t xml:space="preserve"> كرؤية أكاديمية.</w:t>
      </w:r>
    </w:p>
    <w:p w14:paraId="6444728C" w14:textId="730B2527" w:rsidR="00026359"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000D292A"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الاختلاف في المقصد الدعوي (التقرير مقابل التكليف)</w:t>
      </w:r>
      <w:r w:rsidR="000D292A" w:rsidRPr="003C5B8D">
        <w:rPr>
          <w:rFonts w:asciiTheme="minorHAnsi" w:eastAsiaTheme="minorEastAsia" w:hAnsiTheme="minorHAnsi" w:cstheme="minorHAnsi"/>
          <w:sz w:val="32"/>
          <w:rtl/>
        </w:rPr>
        <w:t>.</w:t>
      </w:r>
    </w:p>
    <w:p w14:paraId="3939FB9C" w14:textId="77777777" w:rsidR="00B51115"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اعتمد المنهج المكي على "التقرير والاستدلال"، حيث سيق ذكر النعم في سياق إقامة الحجة على المشركين بوجوب توحيد المنعم، وهو ما يفسر غلبة ذكر نعم الخلق والإيجاد والرزق في السور المكية (كالأرض، والمطر، والأنعام). </w:t>
      </w:r>
    </w:p>
    <w:p w14:paraId="30EB46F1" w14:textId="0223F9FC" w:rsidR="00026359"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في المدينة، فقد انتقل الخطاب إلى "التشريع والتقنين"،</w:t>
      </w:r>
      <w:r w:rsidR="000D292A" w:rsidRPr="003C5B8D">
        <w:rPr>
          <w:rFonts w:asciiTheme="minorHAnsi" w:eastAsiaTheme="minorEastAsia" w:hAnsiTheme="minorHAnsi" w:cstheme="minorHAnsi"/>
          <w:sz w:val="32"/>
          <w:rtl/>
        </w:rPr>
        <w:t>فأصبح</w:t>
      </w:r>
      <w:r w:rsidRPr="003C5B8D">
        <w:rPr>
          <w:rFonts w:asciiTheme="minorHAnsi" w:eastAsiaTheme="minorEastAsia" w:hAnsiTheme="minorHAnsi" w:cstheme="minorHAnsi"/>
          <w:sz w:val="32"/>
          <w:rtl/>
        </w:rPr>
        <w:t xml:space="preserve"> الحديث عن النعمة مرتبطاً بكيفية شكرها العملي من خلال الأحكام</w:t>
      </w:r>
      <w:r w:rsidR="000D292A" w:rsidRPr="003C5B8D">
        <w:rPr>
          <w:rFonts w:asciiTheme="minorHAnsi" w:eastAsiaTheme="minorEastAsia" w:hAnsiTheme="minorHAnsi" w:cstheme="minorHAnsi"/>
          <w:sz w:val="32"/>
          <w:rtl/>
        </w:rPr>
        <w:t>.</w:t>
      </w:r>
      <w:r w:rsidR="000D292A" w:rsidRPr="003C5B8D">
        <w:rPr>
          <w:rStyle w:val="FootnoteReference"/>
          <w:rFonts w:asciiTheme="minorHAnsi" w:eastAsiaTheme="minorEastAsia" w:hAnsiTheme="minorHAnsi" w:cstheme="minorHAnsi"/>
          <w:sz w:val="32"/>
          <w:rtl/>
        </w:rPr>
        <w:footnoteReference w:id="41"/>
      </w:r>
    </w:p>
    <w:p w14:paraId="37192A31" w14:textId="77777777" w:rsidR="00B51115" w:rsidRPr="003C5B8D" w:rsidRDefault="00026359"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4E1AA6" w:rsidRPr="003C5B8D">
        <w:rPr>
          <w:rFonts w:asciiTheme="minorHAnsi" w:eastAsiaTheme="minorEastAsia" w:hAnsiTheme="minorHAnsi" w:cstheme="minorHAnsi"/>
          <w:sz w:val="32"/>
          <w:rtl/>
        </w:rPr>
        <w:t>@@</w:t>
      </w:r>
      <w:r w:rsidR="000D292A" w:rsidRPr="003C5B8D">
        <w:rPr>
          <w:rFonts w:asciiTheme="minorHAnsi" w:eastAsiaTheme="minorEastAsia" w:hAnsiTheme="minorHAnsi" w:cstheme="minorHAnsi"/>
          <w:sz w:val="32"/>
          <w:rtl/>
        </w:rPr>
        <w:t xml:space="preserve"> طبيعة المخاطبين وظروف البيئة</w:t>
      </w:r>
      <w:r w:rsidR="004E1AA6" w:rsidRPr="003C5B8D">
        <w:rPr>
          <w:rFonts w:asciiTheme="minorHAnsi" w:eastAsiaTheme="minorEastAsia" w:hAnsiTheme="minorHAnsi" w:cstheme="minorHAnsi"/>
          <w:sz w:val="32"/>
          <w:rtl/>
        </w:rPr>
        <w:t>.</w:t>
      </w:r>
    </w:p>
    <w:p w14:paraId="667FB1C3" w14:textId="69FEF294" w:rsidR="004E1AA6" w:rsidRPr="003C5B8D" w:rsidRDefault="00B51115"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0D292A" w:rsidRPr="003C5B8D">
        <w:rPr>
          <w:rFonts w:asciiTheme="minorHAnsi" w:eastAsiaTheme="minorEastAsia" w:hAnsiTheme="minorHAnsi" w:cstheme="minorHAnsi"/>
          <w:sz w:val="32"/>
          <w:rtl/>
        </w:rPr>
        <w:t>في مكة</w:t>
      </w:r>
      <w:r w:rsidRPr="003C5B8D">
        <w:rPr>
          <w:rFonts w:asciiTheme="minorHAnsi" w:eastAsiaTheme="minorEastAsia" w:hAnsiTheme="minorHAnsi" w:cstheme="minorHAnsi"/>
          <w:sz w:val="32"/>
          <w:rtl/>
        </w:rPr>
        <w:t xml:space="preserve"> </w:t>
      </w:r>
      <w:r w:rsidR="000D292A" w:rsidRPr="003C5B8D">
        <w:rPr>
          <w:rFonts w:asciiTheme="minorHAnsi" w:eastAsiaTheme="minorEastAsia" w:hAnsiTheme="minorHAnsi" w:cstheme="minorHAnsi"/>
          <w:sz w:val="32"/>
          <w:rtl/>
        </w:rPr>
        <w:t>كان المخاطبون ينكرون البعث والألوهية، فكان التذكير بالنعم الكونية (آيات الآفاق والأنفس) ضرورة لربطهم بالخالق.</w:t>
      </w:r>
    </w:p>
    <w:p w14:paraId="2DD6480F" w14:textId="05582CC5" w:rsidR="000D292A" w:rsidRPr="003C5B8D" w:rsidRDefault="000D292A"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00B51115" w:rsidRPr="003C5B8D">
        <w:rPr>
          <w:rFonts w:asciiTheme="minorHAnsi" w:eastAsiaTheme="minorEastAsia" w:hAnsiTheme="minorHAnsi" w:cstheme="minorHAnsi"/>
          <w:sz w:val="32"/>
          <w:rtl/>
        </w:rPr>
        <w:t>* أ</w:t>
      </w:r>
      <w:r w:rsidRPr="003C5B8D">
        <w:rPr>
          <w:rFonts w:asciiTheme="minorHAnsi" w:eastAsiaTheme="minorEastAsia" w:hAnsiTheme="minorHAnsi" w:cstheme="minorHAnsi"/>
          <w:sz w:val="32"/>
          <w:rtl/>
        </w:rPr>
        <w:t>ما في المدينة، فكان المجتمع يضم المؤمنين الذين استقرت العقيدة في قلوبهم، فجاء ذكر النعم في سياق "الامتنان بالتمكين والنصر" وليس مجرد الاستدلال على الوجود.</w:t>
      </w:r>
      <w:r w:rsidRPr="003C5B8D">
        <w:rPr>
          <w:rStyle w:val="FootnoteReference"/>
          <w:rFonts w:asciiTheme="minorHAnsi" w:eastAsiaTheme="minorEastAsia" w:hAnsiTheme="minorHAnsi" w:cstheme="minorHAnsi"/>
          <w:sz w:val="32"/>
          <w:rtl/>
        </w:rPr>
        <w:footnoteReference w:id="42"/>
      </w:r>
    </w:p>
    <w:p w14:paraId="11F6307E" w14:textId="188175AA" w:rsidR="000D292A" w:rsidRPr="003C5B8D" w:rsidRDefault="000D292A"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w:t>
      </w:r>
      <w:r w:rsidR="004E1AA6"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التفصيل الموضوعي وسعة السرد</w:t>
      </w:r>
      <w:r w:rsidR="004E1AA6" w:rsidRPr="003C5B8D">
        <w:rPr>
          <w:rFonts w:asciiTheme="minorHAnsi" w:eastAsiaTheme="minorEastAsia" w:hAnsiTheme="minorHAnsi" w:cstheme="minorHAnsi"/>
          <w:sz w:val="32"/>
          <w:rtl/>
        </w:rPr>
        <w:t>.</w:t>
      </w:r>
    </w:p>
    <w:p w14:paraId="2CAF1E47" w14:textId="398BAE3C" w:rsidR="000D292A" w:rsidRPr="003C5B8D" w:rsidRDefault="000D292A"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السور المكية بطبيعتها تميل إلى استعراض المشاهد الكونية العريضة التي تستوعب "سرد النعم" وتعدادها كما في "سورة النحل" التي تسمى سورة النعم، بينما انشغلت السور المدنية بتفصيل الروابط الاجتماعية والسياسية والمالية.</w:t>
      </w:r>
      <w:r w:rsidR="004E1AA6" w:rsidRPr="003C5B8D">
        <w:rPr>
          <w:rStyle w:val="FootnoteReference"/>
          <w:rFonts w:asciiTheme="minorHAnsi" w:eastAsiaTheme="minorEastAsia" w:hAnsiTheme="minorHAnsi" w:cstheme="minorHAnsi"/>
          <w:sz w:val="32"/>
          <w:rtl/>
        </w:rPr>
        <w:footnoteReference w:id="43"/>
      </w:r>
    </w:p>
    <w:p w14:paraId="2CBE139B" w14:textId="5D860DAC" w:rsidR="000D292A" w:rsidRPr="003C5B8D" w:rsidRDefault="000D292A"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4E1AA6"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ظهور نعم "المنهج" والتمكين في المدينة</w:t>
      </w:r>
      <w:r w:rsidR="00F41D32" w:rsidRPr="003C5B8D">
        <w:rPr>
          <w:rFonts w:asciiTheme="minorHAnsi" w:eastAsiaTheme="minorEastAsia" w:hAnsiTheme="minorHAnsi" w:cstheme="minorHAnsi"/>
          <w:sz w:val="32"/>
          <w:rtl/>
        </w:rPr>
        <w:t>.</w:t>
      </w:r>
    </w:p>
    <w:p w14:paraId="1302F994" w14:textId="3D1E0C8A" w:rsidR="000D292A" w:rsidRPr="003C5B8D" w:rsidRDefault="000D292A" w:rsidP="4CED1A56">
      <w:pPr>
        <w:spacing w:line="360" w:lineRule="auto"/>
        <w:ind w:left="116" w:hanging="116"/>
        <w:rPr>
          <w:rFonts w:asciiTheme="minorHAnsi" w:eastAsiaTheme="minorEastAsia" w:hAnsiTheme="minorHAnsi" w:cstheme="minorHAnsi"/>
          <w:sz w:val="32"/>
          <w:rtl/>
        </w:rPr>
      </w:pPr>
      <w:r w:rsidRPr="003C5B8D">
        <w:rPr>
          <w:rFonts w:asciiTheme="minorHAnsi" w:eastAsiaTheme="minorEastAsia" w:hAnsiTheme="minorHAnsi" w:cstheme="minorHAnsi"/>
          <w:sz w:val="32"/>
          <w:rtl/>
        </w:rPr>
        <w:t>رغم قلة عدد مرات ذكر النعم المادية في السور المدنية مقارنة بالمكية، إلا أن السور المدنية انفردت بذكر أعظم النعم وهي "نعمة إكمال الدين" و"نعمة الأخوة والإيمان".</w:t>
      </w:r>
      <w:r w:rsidR="00F41D32" w:rsidRPr="003C5B8D">
        <w:rPr>
          <w:rStyle w:val="FootnoteReference"/>
          <w:rFonts w:asciiTheme="minorHAnsi" w:eastAsiaTheme="minorEastAsia" w:hAnsiTheme="minorHAnsi" w:cstheme="minorHAnsi"/>
          <w:sz w:val="32"/>
          <w:rtl/>
        </w:rPr>
        <w:footnoteReference w:id="44"/>
      </w:r>
    </w:p>
    <w:p w14:paraId="2B96AC00" w14:textId="47F88C1E" w:rsidR="00262C8B" w:rsidRPr="003C5B8D" w:rsidRDefault="000D292A" w:rsidP="4CED1A56">
      <w:pPr>
        <w:spacing w:line="360" w:lineRule="auto"/>
        <w:ind w:left="116" w:hanging="116"/>
        <w:rPr>
          <w:rFonts w:asciiTheme="minorHAnsi" w:eastAsiaTheme="minorEastAsia" w:hAnsiTheme="minorHAnsi" w:cstheme="minorHAnsi"/>
          <w:sz w:val="32"/>
        </w:rPr>
      </w:pP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color w:val="C00000"/>
          <w:sz w:val="32"/>
          <w:rtl/>
        </w:rPr>
        <w:t>المطلب الثاني: النّعمة ومشتقاتها وعددها في السّياق القرآني</w:t>
      </w:r>
      <w:r w:rsidR="00262C8B" w:rsidRPr="003C5B8D">
        <w:rPr>
          <w:rFonts w:asciiTheme="minorHAnsi" w:eastAsiaTheme="minorEastAsia" w:hAnsiTheme="minorHAnsi" w:cstheme="minorHAnsi"/>
          <w:sz w:val="32"/>
          <w:rtl/>
        </w:rPr>
        <w:t>:</w:t>
      </w:r>
    </w:p>
    <w:p w14:paraId="4E5157AD" w14:textId="338361CE" w:rsidR="00262C8B" w:rsidRPr="003C5B8D" w:rsidRDefault="00262C8B" w:rsidP="4CED1A56">
      <w:pPr>
        <w:numPr>
          <w:ilvl w:val="0"/>
          <w:numId w:val="1"/>
        </w:numPr>
        <w:pBdr>
          <w:top w:val="nil"/>
          <w:left w:val="nil"/>
          <w:bottom w:val="nil"/>
          <w:right w:val="nil"/>
          <w:between w:val="nil"/>
        </w:pBdr>
        <w:spacing w:before="280"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أنعم، أنعمت ُ، أنعمنا، أنعمها: ورد هذا الفعل الماضي مجردا</w:t>
      </w:r>
      <w:r w:rsidR="00026359" w:rsidRPr="003C5B8D">
        <w:rPr>
          <w:rFonts w:asciiTheme="minorHAnsi" w:eastAsiaTheme="minorEastAsia" w:hAnsiTheme="minorHAnsi" w:cstheme="minorHAnsi"/>
          <w:color w:val="000000" w:themeColor="text1"/>
          <w:sz w:val="32"/>
          <w:rtl/>
        </w:rPr>
        <w:t xml:space="preserve">ً </w:t>
      </w:r>
      <w:r w:rsidRPr="003C5B8D">
        <w:rPr>
          <w:rFonts w:asciiTheme="minorHAnsi" w:eastAsiaTheme="minorEastAsia" w:hAnsiTheme="minorHAnsi" w:cstheme="minorHAnsi"/>
          <w:color w:val="000000" w:themeColor="text1"/>
          <w:sz w:val="32"/>
          <w:rtl/>
        </w:rPr>
        <w:t xml:space="preserve">أو مضافا ً فـي القـرآن الكريـم سبع عشرة مرة ً. </w:t>
      </w:r>
    </w:p>
    <w:p w14:paraId="219D579C"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نَعَّمَ ورد هذا الفعل في القرآن الكريم بصيغة المبالغة على وزن "فَعَّلَ" مرة واحدة في سورة الفجر. </w:t>
      </w:r>
    </w:p>
    <w:p w14:paraId="2C36D00B"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 ناعمة: وردت هذه المفردة بصيغة "اسم الفاعل" في القرآن الكريم مرة ً واحدة ً، فـي سـورة الغاشية. </w:t>
      </w:r>
    </w:p>
    <w:p w14:paraId="4DD7FDB4"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 نَعْمَةْ: وردت هذه المفردة مرتين في القرآن الكريم، في سورتي الدخان والمزمل. </w:t>
      </w:r>
    </w:p>
    <w:p w14:paraId="722CB5B5"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نعمة، نعمتك، نعمته، نعمتي: ورد هذا الاسم مجردا ً أو مضافا ً في القرآن الكريم سبعا ً وأربعين مرة، وهي أكثر الصيغ ورودا ً. </w:t>
      </w:r>
    </w:p>
    <w:p w14:paraId="3843E05C"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lastRenderedPageBreak/>
        <w:t xml:space="preserve">نَعْماء: وردت هذه المفردة مرة واحدة فقط في القرآن الكريم في سورة هود. </w:t>
      </w:r>
    </w:p>
    <w:p w14:paraId="1F02E9CA"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 نِعَمَهُ، أَنعُم، لأنعمهِ: وردت هذه المفردات بصيغة الجمع لكلمة النعمة التي تجمـع علـى نِعَم وأنعم ثلاث مرات في القرآن الكريم،. </w:t>
      </w:r>
    </w:p>
    <w:p w14:paraId="4DCF9EFB"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 النعيم: وردت هذه المفردة سبع عشرة مرة ً في القرآن الكريم. </w:t>
      </w:r>
    </w:p>
    <w:p w14:paraId="3112F0A8" w14:textId="77777777" w:rsidR="00262C8B" w:rsidRPr="003C5B8D" w:rsidRDefault="00262C8B" w:rsidP="4CED1A56">
      <w:pPr>
        <w:numPr>
          <w:ilvl w:val="0"/>
          <w:numId w:val="1"/>
        </w:numPr>
        <w:pBdr>
          <w:top w:val="nil"/>
          <w:left w:val="nil"/>
          <w:bottom w:val="nil"/>
          <w:right w:val="nil"/>
          <w:between w:val="nil"/>
        </w:pBdr>
        <w:spacing w:after="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 xml:space="preserve">النَّعَم، الأنعام، أنعاما ً، أنعامكم، أنعامهم: وردت هذه المفـردات فـي القـرآن الكريـم ثلاث وثلاثين مرة ً. </w:t>
      </w:r>
    </w:p>
    <w:p w14:paraId="29C2FFD2" w14:textId="524BD8E7" w:rsidR="00B81CFD" w:rsidRPr="003C5B8D" w:rsidRDefault="00262C8B" w:rsidP="4CED1A56">
      <w:pPr>
        <w:numPr>
          <w:ilvl w:val="0"/>
          <w:numId w:val="1"/>
        </w:numPr>
        <w:pBdr>
          <w:top w:val="nil"/>
          <w:left w:val="nil"/>
          <w:bottom w:val="nil"/>
          <w:right w:val="nil"/>
          <w:between w:val="nil"/>
        </w:pBdr>
        <w:spacing w:after="28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sz w:val="32"/>
          <w:rtl/>
        </w:rPr>
        <w:t>نِعْمَ، نِعِّما: وردت هذه الأفعال في القرآن الكريم ثماني عشرة مرة ً، ست عشرة لِنعمَ، واثنتان نِعِّما.</w:t>
      </w:r>
      <w:r w:rsidRPr="003C5B8D">
        <w:rPr>
          <w:rFonts w:asciiTheme="minorHAnsi" w:eastAsiaTheme="minorEastAsia" w:hAnsiTheme="minorHAnsi" w:cstheme="minorHAnsi"/>
          <w:color w:val="000000"/>
          <w:sz w:val="32"/>
          <w:vertAlign w:val="superscript"/>
        </w:rPr>
        <w:footnoteReference w:id="45"/>
      </w:r>
    </w:p>
    <w:p w14:paraId="42CCF12E" w14:textId="2737749D" w:rsidR="00026359" w:rsidRPr="003C5B8D" w:rsidRDefault="00026359" w:rsidP="4CED1A56">
      <w:pPr>
        <w:numPr>
          <w:ilvl w:val="0"/>
          <w:numId w:val="1"/>
        </w:numPr>
        <w:pBdr>
          <w:top w:val="nil"/>
          <w:left w:val="nil"/>
          <w:bottom w:val="nil"/>
          <w:right w:val="nil"/>
          <w:between w:val="nil"/>
        </w:pBdr>
        <w:spacing w:after="280" w:line="384" w:lineRule="auto"/>
        <w:ind w:left="475"/>
        <w:rPr>
          <w:rFonts w:asciiTheme="minorHAnsi" w:eastAsiaTheme="minorEastAsia" w:hAnsiTheme="minorHAnsi" w:cstheme="minorHAnsi"/>
          <w:color w:val="000000"/>
          <w:sz w:val="32"/>
        </w:rPr>
      </w:pPr>
      <w:r w:rsidRPr="003C5B8D">
        <w:rPr>
          <w:rFonts w:asciiTheme="minorHAnsi" w:eastAsiaTheme="minorEastAsia" w:hAnsiTheme="minorHAnsi" w:cstheme="minorHAnsi"/>
          <w:color w:val="000000" w:themeColor="text1"/>
          <w:sz w:val="32"/>
          <w:rtl/>
        </w:rPr>
        <w:t>ورت أمثلة عن كل ما سبق في المطلب ال</w:t>
      </w:r>
      <w:r w:rsidR="005943DD" w:rsidRPr="003C5B8D">
        <w:rPr>
          <w:rFonts w:asciiTheme="minorHAnsi" w:eastAsiaTheme="minorEastAsia" w:hAnsiTheme="minorHAnsi" w:cstheme="minorHAnsi"/>
          <w:color w:val="000000" w:themeColor="text1"/>
          <w:sz w:val="32"/>
          <w:rtl/>
        </w:rPr>
        <w:t xml:space="preserve">ثالث </w:t>
      </w:r>
      <w:r w:rsidRPr="003C5B8D">
        <w:rPr>
          <w:rFonts w:asciiTheme="minorHAnsi" w:eastAsiaTheme="minorEastAsia" w:hAnsiTheme="minorHAnsi" w:cstheme="minorHAnsi"/>
          <w:color w:val="000000" w:themeColor="text1"/>
          <w:sz w:val="32"/>
          <w:rtl/>
        </w:rPr>
        <w:t>من خلال الجدول.</w:t>
      </w:r>
      <w:r w:rsidR="005943DD" w:rsidRPr="003C5B8D">
        <w:rPr>
          <w:rFonts w:asciiTheme="minorHAnsi" w:eastAsiaTheme="minorEastAsia" w:hAnsiTheme="minorHAnsi" w:cstheme="minorHAnsi"/>
          <w:color w:val="000000" w:themeColor="text1"/>
          <w:sz w:val="32"/>
          <w:rtl/>
        </w:rPr>
        <w:t>الآتي:</w:t>
      </w:r>
    </w:p>
    <w:p w14:paraId="2C5BE3F1" w14:textId="77777777" w:rsidR="00262C8B" w:rsidRPr="003C5B8D" w:rsidRDefault="00262C8B" w:rsidP="4CED1A56">
      <w:pPr>
        <w:spacing w:line="360" w:lineRule="auto"/>
        <w:rPr>
          <w:rFonts w:asciiTheme="minorHAnsi" w:eastAsiaTheme="minorEastAsia" w:hAnsiTheme="minorHAnsi" w:cstheme="minorHAnsi"/>
          <w:color w:val="C00000"/>
          <w:sz w:val="32"/>
        </w:rPr>
      </w:pPr>
      <w:r w:rsidRPr="003C5B8D">
        <w:rPr>
          <w:rFonts w:asciiTheme="minorHAnsi" w:eastAsiaTheme="minorEastAsia" w:hAnsiTheme="minorHAnsi" w:cstheme="minorHAnsi"/>
          <w:color w:val="C00000"/>
          <w:sz w:val="32"/>
          <w:rtl/>
        </w:rPr>
        <w:t>المطلب الثالث: كلمة النّعمة ومشتقاتها في الآيات المكية:</w:t>
      </w:r>
    </w:p>
    <w:tbl>
      <w:tblPr>
        <w:tblpPr w:leftFromText="180" w:rightFromText="180" w:topFromText="180" w:bottomFromText="180" w:vertAnchor="text" w:horzAnchor="margin" w:tblpXSpec="right" w:tblpY="1102"/>
        <w:tblW w:w="9720" w:type="dxa"/>
        <w:jc w:val="right"/>
        <w:tblBorders>
          <w:top w:val="nil"/>
          <w:left w:val="nil"/>
          <w:bottom w:val="nil"/>
          <w:right w:val="nil"/>
          <w:insideH w:val="nil"/>
          <w:insideV w:val="nil"/>
        </w:tblBorders>
        <w:tblLayout w:type="fixed"/>
        <w:tblLook w:val="0600" w:firstRow="0" w:lastRow="0" w:firstColumn="0" w:lastColumn="0" w:noHBand="1" w:noVBand="1"/>
      </w:tblPr>
      <w:tblGrid>
        <w:gridCol w:w="1792"/>
        <w:gridCol w:w="1464"/>
        <w:gridCol w:w="5466"/>
        <w:gridCol w:w="998"/>
      </w:tblGrid>
      <w:tr w:rsidR="00262C8B" w:rsidRPr="003C5B8D" w14:paraId="7DBC22D3"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1F1F1"/>
            <w:tcMar>
              <w:top w:w="40" w:type="dxa"/>
              <w:left w:w="40" w:type="dxa"/>
              <w:bottom w:w="40" w:type="dxa"/>
              <w:right w:w="40" w:type="dxa"/>
            </w:tcMar>
            <w:vAlign w:val="center"/>
          </w:tcPr>
          <w:p w14:paraId="5C4451D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ﺭﻗﻡ ﺍﻵﻴﺔ</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1F1F1"/>
            <w:tcMar>
              <w:top w:w="40" w:type="dxa"/>
              <w:left w:w="40" w:type="dxa"/>
              <w:bottom w:w="40" w:type="dxa"/>
              <w:right w:w="40" w:type="dxa"/>
            </w:tcMar>
            <w:vAlign w:val="center"/>
          </w:tcPr>
          <w:p w14:paraId="4404954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ﺍﺴﻡ ﺍﻟﺴﻭﺭﺓ</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1F1F1"/>
            <w:tcMar>
              <w:top w:w="40" w:type="dxa"/>
              <w:left w:w="40" w:type="dxa"/>
              <w:bottom w:w="40" w:type="dxa"/>
              <w:right w:w="40" w:type="dxa"/>
            </w:tcMar>
            <w:vAlign w:val="center"/>
          </w:tcPr>
          <w:p w14:paraId="7EDF750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ﺍﻟﺸﺎﻫﺩ ﻤﻥ ﺍﻵﻴﺔ</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1F1F1"/>
            <w:tcMar>
              <w:top w:w="40" w:type="dxa"/>
              <w:left w:w="40" w:type="dxa"/>
              <w:bottom w:w="40" w:type="dxa"/>
              <w:right w:w="40" w:type="dxa"/>
            </w:tcMar>
            <w:vAlign w:val="center"/>
          </w:tcPr>
          <w:p w14:paraId="5D9A264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اللفظ</w:t>
            </w:r>
          </w:p>
        </w:tc>
      </w:tr>
      <w:tr w:rsidR="00262C8B" w:rsidRPr="003C5B8D" w14:paraId="1B3F2DB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590E41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28B7F3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ﺍﻟﺸﻌﺭﺍﺀ</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C9BCBD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ﻭﺍﺘﻘﻭﺍ ﺍﻟﺫﻱ ﺃﻤﺩﻜﻡ ﺒﻤﺎ ﺘﻌﻤﻠﻭﻥ ، ﺃﻤﺩﻜﻡ ﺒﺄﻨﻌﺎﻡ ﻭﺒﻨﻴﻥ</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FE83B7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ﺃﻨﻌﺎﻡ</w:t>
            </w:r>
          </w:p>
        </w:tc>
      </w:tr>
      <w:tr w:rsidR="00262C8B" w:rsidRPr="003C5B8D" w14:paraId="1D8187EA" w14:textId="77777777" w:rsidTr="003C5B8D">
        <w:trPr>
          <w:trHeight w:val="75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1C8756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24CE0A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A5390F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ﻭﻗﺎﻟﻭﺍ ﻫﺫﻩ ﺃﻨﻌﺎﻡ ﻭﺤﺭﺙ ﺤﺠ ﺭ ﻻ ﻴﻁﻌﻤﻬﺎ ﺇﻻ ﻤﻥ ﻨﺸﺎﺀ</w:t>
            </w:r>
          </w:p>
          <w:p w14:paraId="32EDC20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ﺒﺯﻋﻤﻬﻡ</w:t>
            </w:r>
          </w:p>
        </w:tc>
        <w:tc>
          <w:tcPr>
            <w:tcW w:w="998" w:type="dxa"/>
            <w:vMerge/>
            <w:vAlign w:val="center"/>
          </w:tcPr>
          <w:p w14:paraId="66386B84"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BC21933"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D47D12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72ED6E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AF61AD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ﻭﺃﻨﻌﺎﻡ ﺤﺭﻤﺕ ﻅﻬﻭﺭﻫﺎ</w:t>
            </w:r>
          </w:p>
        </w:tc>
        <w:tc>
          <w:tcPr>
            <w:tcW w:w="998" w:type="dxa"/>
            <w:vMerge/>
            <w:vAlign w:val="center"/>
          </w:tcPr>
          <w:p w14:paraId="4E700D7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6645C7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04D9A7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C2C628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DCCF34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ﻭﺃﻨﻌﺎﻡ ﻻ ﻴﺫﻜﺭﻭﻥ ﺍﺴﻡ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ﻋﻠﻴﻬﺎ ﺍﻓﺘﺭﺍﺀ ﻋﻠﻴﻪ</w:t>
            </w:r>
          </w:p>
        </w:tc>
        <w:tc>
          <w:tcPr>
            <w:tcW w:w="998" w:type="dxa"/>
            <w:vMerge/>
            <w:vAlign w:val="center"/>
          </w:tcPr>
          <w:p w14:paraId="2A9E4FB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B9CDA9D"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3D3F2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FAC1B1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ﺍﻟﻔﺭﻗﺎﻥ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89871D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ﻟﻨﺤﻴﻲ ﺒﻠﺩﺓ ﻤﻴﺘﺎﹰ ﻭﻨﺴﻘﻴﻪ ﻤﻤﺎ ﺨﻠﻘﻨﺎ ﺃﻨﻌﺎﻤﺎﹰ ﻭﺃﻨﺎﺴﻲ ﻜﺜﻴﺭﺍﹰ</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B53096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ﺃﻨﻌﺎﻤﺎﹰ</w:t>
            </w:r>
          </w:p>
        </w:tc>
      </w:tr>
      <w:tr w:rsidR="00262C8B" w:rsidRPr="003C5B8D" w14:paraId="07AF51A5"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B7B67D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84C774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ﻴﺱ</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888D18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ﺃﻭﻟﻡ ﻴﺭﻭﺍ ﺃﻨﺎ ﺨﻠﻘﻨﺎ ﻟﻬﻡ ﻤﻤﺎ ﻋﻤﻠﺕ ﺃﻴﺩﻴﻨﺎ ﺃﻨﻌﺎﻤﺎﹰ</w:t>
            </w:r>
          </w:p>
        </w:tc>
        <w:tc>
          <w:tcPr>
            <w:tcW w:w="998" w:type="dxa"/>
            <w:vMerge/>
            <w:vAlign w:val="center"/>
          </w:tcPr>
          <w:p w14:paraId="23DA45A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48D3330"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BDBD3F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33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B5FD7A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ﺍﻟﻨﺎﺯﻋﺎﺕ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6E1774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ﻤﺘﺎﻋﺎﹰ ﻟﻜﻡ ﻭﻷﻨﻌﺎﻤﻜﻡ</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2AA26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ﺃﻨﻌﺎﻤﻜﻡ</w:t>
            </w:r>
          </w:p>
        </w:tc>
      </w:tr>
      <w:tr w:rsidR="00262C8B" w:rsidRPr="003C5B8D" w14:paraId="5A8AE264"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F1ADF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DAD0FB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ﻋﺒﺱ</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33FBD0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ﻭﻓﺎﻜﻬﺔ ﻭﺃﺒﺎ ، ﻤﺘﺎﻋﺎﹰ ﻟﻜﻡ ﻭﻷﻨﻌﺎﻤﻜﻡ</w:t>
            </w:r>
          </w:p>
        </w:tc>
        <w:tc>
          <w:tcPr>
            <w:tcW w:w="998" w:type="dxa"/>
            <w:vMerge/>
            <w:vAlign w:val="center"/>
          </w:tcPr>
          <w:p w14:paraId="2F43E3E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744570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D1C0F7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88AFD3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ﻁﻪ</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21C3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ﻜﻠﻭﺍ ﻭﺍﺭﻋﻭﺍ ﺃﻨﻌﺎﻤﻜﻡ ﺇﻥ ﻓﻲ ﺫﻟﻙ ﻵﻴﺎﺕ ﻷﻭﻟﻲ ﺍﻟﻨﻬﻰ</w:t>
            </w:r>
          </w:p>
        </w:tc>
        <w:tc>
          <w:tcPr>
            <w:tcW w:w="998" w:type="dxa"/>
            <w:vMerge/>
            <w:vAlign w:val="center"/>
          </w:tcPr>
          <w:p w14:paraId="1566793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D590066"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3CC1FB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8E92D0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ﺍﻟﺴﺠﺩﺓ</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4707FC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ﻓﻨﺨﺭﺝ ﺒﻪ ﺯﺭﻋﺎﹰ ﺘﺄﻜل ﻤﻨﻪ ﺃﻨﻌﺎﻤﻬﻡ ﻭﺃﻨﻔﺴﻬﻡ</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E34EF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ﺃﻨﻌﺎﻤﻬﻡ</w:t>
            </w:r>
          </w:p>
        </w:tc>
      </w:tr>
      <w:tr w:rsidR="00262C8B" w:rsidRPr="003C5B8D" w14:paraId="31376A12"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A70F20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02512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5F152F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ﻓﻜﻔﺭﺕ ﺒﺄﻨﻌﻡ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ﻓﺄﺫﺍﻗﻬﺎ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ﻟﺒﺎﺱ ﺍﻟﺠﻭﻉ ﻭﺍﻟﺨﻭﻑ</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6088DD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ﺃﻨﻌﻡ</w:t>
            </w:r>
          </w:p>
        </w:tc>
      </w:tr>
      <w:tr w:rsidR="00262C8B" w:rsidRPr="003C5B8D" w14:paraId="68DE9086"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5ED080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1591BE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ﺍﻟﻘﺼﺹ</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2904B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ﻗﺎل ﺭﺏ ﺒﻤﺎ ﺃﻨﻌﻤﺕ ﻋﻠﻲ ﻓﻠﻥ ﺃﻜﻭﻥ ﻅﻬﻴﺭﺍﹰ ﻟﻠﻤﺠﺭﻤﻴﻥ</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4A6AA4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ﺃﻨﻌﻤﺕ</w:t>
            </w:r>
          </w:p>
        </w:tc>
      </w:tr>
      <w:tr w:rsidR="00262C8B" w:rsidRPr="003C5B8D" w14:paraId="5B5AED8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D5B49C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229729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ﺍﻟﻔﺎﺘﺤﺔ</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B1DDFE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ﺼﺭﺍﻁ ﺍﻟﺫﻴﻥ ﺃﻨﻌﻤﺕ ﻋﻠﻴﻬﻡ</w:t>
            </w:r>
          </w:p>
        </w:tc>
        <w:tc>
          <w:tcPr>
            <w:tcW w:w="998" w:type="dxa"/>
            <w:vMerge/>
            <w:vAlign w:val="center"/>
          </w:tcPr>
          <w:p w14:paraId="04235AB1"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F206314"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561FF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5161A9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ﻓﺼﻠﺕ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C07832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ﻭﺇﺫﺍ ﺃﻨﻌﻤﻨﺎ ﻋﻠﻰ ﺍﻹﻨﺴﺎﻥ ﺃﻋﺭﺽ ﻭﻨﺄﻯ ﺒﺠﺎﻨﺒﻪ</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3F36A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ﺃﻨﻌﻤﻨﺎ</w:t>
            </w:r>
          </w:p>
        </w:tc>
      </w:tr>
      <w:tr w:rsidR="00262C8B" w:rsidRPr="003C5B8D" w14:paraId="6780E399"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886023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1076F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ﺍﻟﺯﺨﺭﻑ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AB099E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ﻫﻭ ﺇﻻ ﻋﺒﺩﹲﺍ ﺃﻨﻌﻤﻨﺎ ﻋﻠﻴﻪ ﻭﺠﻌﻠﻨﺎﻩ ﻤﺜﻼﹰ</w:t>
            </w:r>
          </w:p>
        </w:tc>
        <w:tc>
          <w:tcPr>
            <w:tcW w:w="998" w:type="dxa"/>
            <w:vMerge/>
            <w:vAlign w:val="center"/>
          </w:tcPr>
          <w:p w14:paraId="440DFBC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8D353E8"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6A84A6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13B723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ﺍﻹﺴﺭﺍﺀ</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0997A2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ﻭﺇﺫﺍ ﺃﻨﻌﻤﻨﺎ ﻋﻠﻰ ﺍﻹﻨﺴﺎﻥ ﺃﻋﺭﺽ ﻭﻨﺄﻯ ﺒﺠﺎﻨﺒﻪ</w:t>
            </w:r>
          </w:p>
        </w:tc>
        <w:tc>
          <w:tcPr>
            <w:tcW w:w="998" w:type="dxa"/>
            <w:vMerge/>
            <w:vAlign w:val="center"/>
          </w:tcPr>
          <w:p w14:paraId="0AF0F428"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858BB7A"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46E00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121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00CF98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CCCB3F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ﻭﻟﻡ ﻴﻙ ﻤﻥ ﺍﻟﻤﺸﺭﻜﻴﻥ ﺸﺎﻜﺭﺍﹰ ﻷﻨﻌﻤﻪ ﺍﺠﺘﺒﺎﻩ ﻭﻫﺩﺍﻩ</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420C5F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ﺃﻨﻌﻤﻪ</w:t>
            </w:r>
          </w:p>
        </w:tc>
      </w:tr>
      <w:tr w:rsidR="00262C8B" w:rsidRPr="003C5B8D" w14:paraId="1B8A9B5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F1D0A1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819EFB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ﺍﻟﺯﻤﺭ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0E695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ﻭﺃﻨﺯل ﻟﻜﻡ ﻤﻥ ﺍﻷﻨﻌﺎﻡ ﺜﻤﺎﻨﻴﺔ ﺃﺯﻭﺍﺝ</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1EC266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r>
      <w:tr w:rsidR="00262C8B" w:rsidRPr="003C5B8D" w14:paraId="6E659908"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F76CCA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B95C6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ﻏﺎﻓﺭ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BFD955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ﺍﻟﺫﻱ ﺠﻌل ﻟﻜﻡ ﺍﻷﻨﻌﺎﻡ ﻟﺘﺭﻜﺒﻭﺍ ﻤﻨﻬﺎ</w:t>
            </w:r>
          </w:p>
        </w:tc>
        <w:tc>
          <w:tcPr>
            <w:tcW w:w="998" w:type="dxa"/>
            <w:vMerge/>
            <w:vAlign w:val="center"/>
          </w:tcPr>
          <w:p w14:paraId="0A58093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E898118"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ACA7E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CB1A38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ﺍﻟﺸﻭﺭﻯ</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5DB59B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ﺠﻌل ﻟﻜﻡ ﻤﻥ ﺃﻨﻔﺴﻜﻡ ﺃﺯﻭﺍﺠﺎﹰ ﻭﻤﻥ ﺍﻷﻨﻌﺎﻡ ﺃﺯﻭﺍﺠﺎﹰ</w:t>
            </w:r>
          </w:p>
        </w:tc>
        <w:tc>
          <w:tcPr>
            <w:tcW w:w="998" w:type="dxa"/>
            <w:vMerge/>
            <w:vAlign w:val="center"/>
          </w:tcPr>
          <w:p w14:paraId="6B0EB6D9"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6C7A9E3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C2A3CA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B66933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ﺍﻟﺯﺨﺭﻑ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92A5AD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ﻭﺠﻌل ﻟﻜﻡ ﻤﻥ ﺍﻟﻔﻠﻙ ﻭﺍﻷﻨﻌﺎﻡ ﻤﺎ ﺘﺭﻜﺒﻭﻥ</w:t>
            </w:r>
          </w:p>
        </w:tc>
        <w:tc>
          <w:tcPr>
            <w:tcW w:w="998" w:type="dxa"/>
            <w:vMerge/>
            <w:vAlign w:val="center"/>
          </w:tcPr>
          <w:p w14:paraId="08EC4E0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52B278B"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715646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B8850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ﺍﻟﻔﺭﻗﺎﻥ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D422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ﻫﻡ ﺇﻻ ﻜﺎﻷﻨﻌﺎﻡ ﺒل ﻫﻡ ﺃﻀل ﺴﺒﻴﻼﹰ</w:t>
            </w:r>
          </w:p>
        </w:tc>
        <w:tc>
          <w:tcPr>
            <w:tcW w:w="998" w:type="dxa"/>
            <w:vMerge/>
            <w:vAlign w:val="center"/>
          </w:tcPr>
          <w:p w14:paraId="1C35C09E"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2C7FAF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398D78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9918D0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ﻓﺎﻁﺭ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FDBC22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ﻭﻤﻥ ﺍﻟﻨﺎﺱ ﻭﺍﻟﺩﻭﺍﺏ ﻭﺍﻷﻨﻌﺎﻡ ﻤﺨﺘﻠﻑ ﺃﻟﻭﺍﻨﻪ ﻜﺫﻟﻙ</w:t>
            </w:r>
          </w:p>
        </w:tc>
        <w:tc>
          <w:tcPr>
            <w:tcW w:w="998" w:type="dxa"/>
            <w:vMerge/>
            <w:vAlign w:val="center"/>
          </w:tcPr>
          <w:p w14:paraId="5CB4E52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69781C2"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CF46C0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7E0A07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F787B9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ﻭﺍﻷﻨﻌﺎﻡ ﺨﻠﻘﻬﺎ ﻟﻜﻡ ﻓﻴﻬﺎ ﺩﻑﺀ ﻭﻤﻨﺎﻓﻊ ﻭﻤﻨﻬﺎ ﺘﺄﻜﻠﻭﻥ</w:t>
            </w:r>
          </w:p>
        </w:tc>
        <w:tc>
          <w:tcPr>
            <w:tcW w:w="998" w:type="dxa"/>
            <w:vMerge/>
            <w:vAlign w:val="center"/>
          </w:tcPr>
          <w:p w14:paraId="4C2A875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304559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D599ED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22F236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56EE2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ﻭﺇﻥ ﻟﻜﻡ ﻓﻲ ﺍﻷﻨﻌﺎﻡ ﻟﻌﺒﺭﺓ</w:t>
            </w:r>
          </w:p>
        </w:tc>
        <w:tc>
          <w:tcPr>
            <w:tcW w:w="998" w:type="dxa"/>
            <w:vMerge/>
            <w:vAlign w:val="center"/>
          </w:tcPr>
          <w:p w14:paraId="69F2CF3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43D25DB5"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855195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3B9E60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DB9DEF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ﻭﺠﻌل ﻟﻜﻡ ﻤﻥ ﺠﻠﻭﺩ ﺍﻷﻨﻌﺎﻡ ﺒﻴﻭﺘﺎﹰ ﺘﺴﺘﺨﻔﻭﻨﻬﺎ ﻴﻭﻡ ﻅﻌﻨﻜﻡ</w:t>
            </w:r>
          </w:p>
        </w:tc>
        <w:tc>
          <w:tcPr>
            <w:tcW w:w="998" w:type="dxa"/>
            <w:vMerge/>
            <w:vAlign w:val="center"/>
          </w:tcPr>
          <w:p w14:paraId="1EABE73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6AEA2B7"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861C71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A1F8B2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ﺍﻟﻤﺅﻤﻨﻭﻥ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7295FD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ﻭﺇﻥ ﻟﻜﻡ ﻓﻲ ﺍﻷﻨﻌﺎﻡ ﻟﻌﺒﺭﺓ ﻨﺴﻘﻴﻜﻡ ﻤﻤﺎ ﻓﻲ ﺒﻁﻭﻨﻬﺎ</w:t>
            </w:r>
          </w:p>
        </w:tc>
        <w:tc>
          <w:tcPr>
            <w:tcW w:w="998" w:type="dxa"/>
            <w:vMerge/>
            <w:vAlign w:val="center"/>
          </w:tcPr>
          <w:p w14:paraId="594D547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3D92908"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4A50A8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A91411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17B192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ﻭﺠﻌﻠﻭﺍ </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ﻤﻤﺎ ﺫﺭﺃ ﻤﻥ ﺍﻟﺤﺭﺙ ﻭﺍﻷﻨﻌﺎﻡ ﻨﺼﻴﺒﺎﹰ</w:t>
            </w:r>
          </w:p>
        </w:tc>
        <w:tc>
          <w:tcPr>
            <w:tcW w:w="998" w:type="dxa"/>
            <w:vMerge/>
            <w:vAlign w:val="center"/>
          </w:tcPr>
          <w:p w14:paraId="5A80A224"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443AB52"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D07C53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E268AE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7AAABC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ﻭﻗﺎﻟﻭﺍ ﻤﺎ ﻓﻲ ﺒﻁﻭﻥ ﻫﺫﻩ ﺍﻷﻨﻌﺎﻡ ﺨﺎﻟﺼﺔﹲ ﻟﺫﻜﻭﺭﻨﺎ</w:t>
            </w:r>
          </w:p>
        </w:tc>
        <w:tc>
          <w:tcPr>
            <w:tcW w:w="998" w:type="dxa"/>
            <w:vMerge/>
            <w:vAlign w:val="center"/>
          </w:tcPr>
          <w:p w14:paraId="598D13F6"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46848CFF"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310324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142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F66485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1F28E1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ﻭﻤﻥ ﺍﻷﻨﻌﺎﻡ ﺤﻤﻭﻟﺔﹰ ﻭﻓﺭﺸﺎﹰ</w:t>
            </w:r>
          </w:p>
        </w:tc>
        <w:tc>
          <w:tcPr>
            <w:tcW w:w="998" w:type="dxa"/>
            <w:vMerge/>
            <w:vAlign w:val="center"/>
          </w:tcPr>
          <w:p w14:paraId="41431B8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3FFC512"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621E2E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179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D09E68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ﺍﻷﻋﺭﺍﻑ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FDE58A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ﺃﻭﻟﺌﻙ ﻜﺎﻷﻨﻌﺎﻡ ، ﺒل ﻫﻡ ﺃﻀل ﺃﻭﻟﺌﻙ ﻫﻡ ﺍﻟﻐﺎﻓﻠﻭﻥ</w:t>
            </w:r>
          </w:p>
        </w:tc>
        <w:tc>
          <w:tcPr>
            <w:tcW w:w="998" w:type="dxa"/>
            <w:vMerge/>
            <w:vAlign w:val="center"/>
          </w:tcPr>
          <w:p w14:paraId="4FFC100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1EEFF77" w14:textId="77777777" w:rsidTr="003C5B8D">
        <w:trPr>
          <w:trHeight w:val="746"/>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63805E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482C6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ﻴﻭﻨﺱ</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1DBC34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ﻓﺎﺨﺘﻠﻁ ﺒﻪ ﻨﺒﺎﺕ ﺍﻷﺭﺽ ﻤﻤﺎ ﻴﺄﻜل ﺍﻟﻨﺎﺱ ﻭﺍﻷﻨﻌﺎﻡ</w:t>
            </w:r>
          </w:p>
        </w:tc>
        <w:tc>
          <w:tcPr>
            <w:tcW w:w="998" w:type="dxa"/>
            <w:vMerge/>
            <w:vAlign w:val="center"/>
          </w:tcPr>
          <w:p w14:paraId="16DE8708"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6369917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8CB75F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079306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ﺍﻟﻭﺍﻗﻌﺔ</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443287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ﺃﻭﻟﺌﻙ ﺍﻟﻤﻘﺭﺒﻭﻥ ، ﻓﻲ ﺠﻨﺎﺕ ﺍﻟﻨﻌﻴﻡ</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F73AAB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ﺍﻟﻨﻌﻴﻡ</w:t>
            </w:r>
          </w:p>
        </w:tc>
      </w:tr>
      <w:tr w:rsidR="00262C8B" w:rsidRPr="003C5B8D" w14:paraId="0C7327B5"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FD56C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8F7932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ﺍﻟﻘﻠﻡ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CD5C84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ﻟﻠﻤﺘﻘﻴﻥ ﻋﻨﺩ ﺭﺒﻬﻡ ﺠﻨﺎﺕ ﺍﻟﻨﻌﻴﻡ</w:t>
            </w:r>
          </w:p>
        </w:tc>
        <w:tc>
          <w:tcPr>
            <w:tcW w:w="998" w:type="dxa"/>
            <w:vMerge/>
            <w:vAlign w:val="center"/>
          </w:tcPr>
          <w:p w14:paraId="5070A4E8"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D5BCBB6"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8C712E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82D4B6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ﺍﻟﻤﻁﻔﻔﻴﻥ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CB2E20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ﺘﻌﺭﻑ ﻓﻲ ﻭﺠﻭﻫﻬﻡ ﻨﻀﺭﺓ ﺍﻟﻨﻌﻴﻡ</w:t>
            </w:r>
          </w:p>
        </w:tc>
        <w:tc>
          <w:tcPr>
            <w:tcW w:w="998" w:type="dxa"/>
            <w:vMerge/>
            <w:vAlign w:val="center"/>
          </w:tcPr>
          <w:p w14:paraId="4595C2B7"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2FCF2B2"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5A2C7C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0D7F6A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ﺍﻟﺘﻜﺎﺜﺭ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1DAC0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ﺜﻡ ﻟﺘﺴﺌﻠﻥ ﻴﻭﻤﺌ ﺫ ﻋﻥ ﺍﻟﻨﻌﻴﻡ</w:t>
            </w:r>
          </w:p>
        </w:tc>
        <w:tc>
          <w:tcPr>
            <w:tcW w:w="998" w:type="dxa"/>
            <w:vMerge/>
            <w:vAlign w:val="center"/>
          </w:tcPr>
          <w:p w14:paraId="555D2FB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595755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CF787B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F1EEE8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ﺍﻟﺸﻌﺭﺍﺀ</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0B1393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ﻭﺍﺠﻌﻠﻨﻲ ﻤﻥ ﻭﺭﺜﺔ ﺠﻨﺔ ﺍﻟﻨﻌﻴﻡ</w:t>
            </w:r>
          </w:p>
        </w:tc>
        <w:tc>
          <w:tcPr>
            <w:tcW w:w="998" w:type="dxa"/>
            <w:vMerge/>
            <w:vAlign w:val="center"/>
          </w:tcPr>
          <w:p w14:paraId="79EC9ECF"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7B5A9CB"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1C46EE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7DEEF3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ﻟﻘﻤﺎﻥ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8B779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ﺍﻟﺫﻴﻥ ﺃﻤﻨﻭﺍ ﻭﻋﻤﻠﻭﺍ ﺍﻟﺼﺎﻟﺤﺎﺕ ﻟﻬﻡ ﺠﻨﺎﺕ ﺍﻟﻨﻌﻴﻡ</w:t>
            </w:r>
          </w:p>
        </w:tc>
        <w:tc>
          <w:tcPr>
            <w:tcW w:w="998" w:type="dxa"/>
            <w:vMerge/>
            <w:vAlign w:val="center"/>
          </w:tcPr>
          <w:p w14:paraId="077752F1"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AC91B0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F3F73B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047ECD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ﺍﻟﺼﺎﻓﺎﺕ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25572B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ﻓﻭﺍﻜﻪ ﻭﻫﻡ ﻤﻜﺭﻤﻭﻥ ﻓﻲ ﺠﻨﺎﺕ ﺍﻟﻨﻌﻴﻡ</w:t>
            </w:r>
          </w:p>
        </w:tc>
        <w:tc>
          <w:tcPr>
            <w:tcW w:w="998" w:type="dxa"/>
            <w:vMerge/>
            <w:vAlign w:val="center"/>
          </w:tcPr>
          <w:p w14:paraId="231D6C1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2D82A13"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01FD15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FAF982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ﻴﻭﻨﺱ</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6BFE6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ﺘﺠﺭﻱ ﻤﻥ ﺘﺤﺘﻬﻡ ﺍﻷﻨﻬﺎﺭ ﻓﻲ ﺠﻨﺎﺕ ﺍﻟﻨﻌﻴﻡ</w:t>
            </w:r>
          </w:p>
        </w:tc>
        <w:tc>
          <w:tcPr>
            <w:tcW w:w="998" w:type="dxa"/>
            <w:vMerge/>
            <w:vAlign w:val="center"/>
          </w:tcPr>
          <w:p w14:paraId="500CB71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AA9E75D"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9D2CA0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69D786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ﺍﻟﻐﺎﺸﻴﺔ</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221366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ﻭﺠﻭﻩ ﻴﻭﻤﺌ ﺫ ﻨﺎﻋﻤﺔ ، ﻟﺴﻌﻴﻬﺎ ﺭﺍﻀﻴﺔ</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F2FDFD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ﻨﺎﻋﻤﺔ</w:t>
            </w:r>
          </w:p>
        </w:tc>
      </w:tr>
      <w:tr w:rsidR="00262C8B" w:rsidRPr="003C5B8D" w14:paraId="3FCA1EC5"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31D822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E15C6F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ﺍﻟﻤﺭﺴﻼﺕ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47EB43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ﻓﻘﺩﺭﻨﺎ ﻓﻨﻌﻡ ﺍﻟﻘﺎﺩﺭﻭﻥ</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BD39A1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ﻨﻌﻡ</w:t>
            </w:r>
          </w:p>
        </w:tc>
      </w:tr>
      <w:tr w:rsidR="00262C8B" w:rsidRPr="003C5B8D" w14:paraId="49DAB43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80B45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30</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386978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ﺹ</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D70B8C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ﻭﻭﻫﺒﻨﺎ ﻟﺩﺍﻭﻭﺩ ﺴﻠﻴﻤﺎﻥ ﻨﻌﻡ ﺍﻟﻌﺒﺩ ﺇﻨﻪ ﺃﻭﺍﺏ</w:t>
            </w:r>
          </w:p>
        </w:tc>
        <w:tc>
          <w:tcPr>
            <w:tcW w:w="998" w:type="dxa"/>
            <w:vMerge/>
            <w:vAlign w:val="center"/>
          </w:tcPr>
          <w:p w14:paraId="386D080D"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94F8FC9"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63F6AA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9EA907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ﺹ</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6B5B16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ﺇﻨﺎ ﻭﺠﺩﻨﺎﻩ ﺼﺎﺒﺭﺍﹰ ﻨﻌﻡ ﺍﻟﻌﺒﺩ ﺇﻨﻪ ﺃﻭﺍﺏ</w:t>
            </w:r>
          </w:p>
        </w:tc>
        <w:tc>
          <w:tcPr>
            <w:tcW w:w="998" w:type="dxa"/>
            <w:vMerge/>
            <w:vAlign w:val="center"/>
          </w:tcPr>
          <w:p w14:paraId="2363736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23B4CD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C4BE98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74B0C9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ﺍﻟﺯﻤﺭ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52F560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ﻨﺘﺒﻭﺃ ﻤﻥ ﺍﻟﺠﻨﺔ ﺤﻴﺙ ﻨﺸﺎﺀ ﻓﻨﻌﻡ ﺃﺠﺭ ﺍﻟﻌﺎﻤﻠﻴﻥ</w:t>
            </w:r>
          </w:p>
        </w:tc>
        <w:tc>
          <w:tcPr>
            <w:tcW w:w="998" w:type="dxa"/>
            <w:vMerge/>
            <w:vAlign w:val="center"/>
          </w:tcPr>
          <w:p w14:paraId="2403009D"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F115C5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800C59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0A88BF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ﺍﻟﺫﺍﺭﻴﺎﺕ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D0D79D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ﻭﺍﻷﺭﺽ ﻓﺭﺸﻨﺎﻫﺎ ﻓﻨﻌﻡ ﺍﻟﻤﺎﻫﺩﻭﻥ</w:t>
            </w:r>
          </w:p>
        </w:tc>
        <w:tc>
          <w:tcPr>
            <w:tcW w:w="998" w:type="dxa"/>
            <w:vMerge/>
            <w:vAlign w:val="center"/>
          </w:tcPr>
          <w:p w14:paraId="1907E60E"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664E914"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81114E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25AE55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ﺍﻟﻌﻨﻜﺒﻭﺕ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41C054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ﺘﺠﺭﻱ ﻤﻥ ﺘﺤﺘﻬﺎ ﺍﻷﻨﻬﺎﺭ ﺨﺎﻟﺩﻴﻥ ﻓﻴﻬﺎ ﻨﻌﻡ ﺃﺠﺭ ﺍﻟﻌﺎﻤﻠﻴﻥ</w:t>
            </w:r>
          </w:p>
        </w:tc>
        <w:tc>
          <w:tcPr>
            <w:tcW w:w="998" w:type="dxa"/>
            <w:vMerge/>
            <w:vAlign w:val="center"/>
          </w:tcPr>
          <w:p w14:paraId="72035F1E"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F4B8BD9"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4E5C6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13B1DA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ﺍﻟﺼﺎﻓﺎﺕ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3EE5C4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ﻭﻟﻘﺩ ﻨﺎﺩﺍﻨﺎ ﻨﻭﺡ ﻓﻠﻨﻌﻡ ﺍﻟﻤﺠﻴﺒﻭﻥ</w:t>
            </w:r>
          </w:p>
        </w:tc>
        <w:tc>
          <w:tcPr>
            <w:tcW w:w="998" w:type="dxa"/>
            <w:vMerge/>
            <w:vAlign w:val="center"/>
          </w:tcPr>
          <w:p w14:paraId="1A56CEE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422A07BD"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040ABD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30</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C0D572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D583A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ﻭﻟﺩﺍﺭ ﺍﻵﺨﺭﺓ ﺨﻴﺭ ﻭﻟﻨﻌﻡ ﺩﺍﺭ ﺍﻟﻤﺘﻘﻴﻥ</w:t>
            </w:r>
          </w:p>
        </w:tc>
        <w:tc>
          <w:tcPr>
            <w:tcW w:w="998" w:type="dxa"/>
            <w:vMerge/>
            <w:vAlign w:val="center"/>
          </w:tcPr>
          <w:p w14:paraId="1827991F"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ED68984"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177B07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7B947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ﺍﻟﻜﻬﻑ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9F23EA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ﻨﻌﻡ ﺍﻟﺜﻭﺍﺏ ﻭﺤﺴﻨﺕ ﻤﺭﺘﻔﻘﺎ</w:t>
            </w:r>
          </w:p>
        </w:tc>
        <w:tc>
          <w:tcPr>
            <w:tcW w:w="998" w:type="dxa"/>
            <w:vMerge/>
            <w:vAlign w:val="center"/>
          </w:tcPr>
          <w:p w14:paraId="4D5A5E0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251D99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766454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97D653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ﺍﻟﻔﺠﺭ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AA13C2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ﻓﺄﻤﺎ ﺍﻹﻨﺴﺎﻥ ﺇﺫﺍ ﻤﺎ ﺍﺒﺘﻼﻩ ﺭﺒﻪ ﻓﺄﻜﺭﻤﻪ ﻭﻨﻌﻤﻪ</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8CCA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ﱠﻨﻌﻤَّﻪ</w:t>
            </w:r>
          </w:p>
        </w:tc>
      </w:tr>
      <w:tr w:rsidR="00262C8B" w:rsidRPr="003C5B8D" w14:paraId="19BC4833"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9143FA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10</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D9E6E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ﻫﻭﺩ</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A7CA0A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ﻭﻟﺌﻥ ﺃﺫﻗﻨﺎﻩ ﻨﻌﻤﺎﺀ ﺒﻌﺩ ﻀﺭﺍﺀ ﻤﺴﺘﻪ</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A2B49D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ﻨﻌﻤﺎﺀ</w:t>
            </w:r>
          </w:p>
        </w:tc>
      </w:tr>
      <w:tr w:rsidR="00262C8B" w:rsidRPr="003C5B8D" w14:paraId="7E74BC5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2A7B8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D0FFC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ﺍﻟﻘﻠﻡ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F1F93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ﻤﺎ ﺃﻨﺕ ﺒﻨﻌﻤﺔ ﺭﺒﻙ ﺒﻤﺠﻨﻭﻥ</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4F2B77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ﻨﻌﻤﺔ</w:t>
            </w:r>
          </w:p>
        </w:tc>
      </w:tr>
      <w:tr w:rsidR="00262C8B" w:rsidRPr="003C5B8D" w14:paraId="22BF211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F6B838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AA24F3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ﺍﻟﻠﻴل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FC634D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ﻭﻤﺎ ﻷﺤﺩ ﻋﻨﺩﻩ ﻤﻥ ﻨﻌﻤﺔ ﺘﺠﺯﻯ</w:t>
            </w:r>
          </w:p>
        </w:tc>
        <w:tc>
          <w:tcPr>
            <w:tcW w:w="998" w:type="dxa"/>
            <w:vMerge/>
            <w:vAlign w:val="center"/>
          </w:tcPr>
          <w:p w14:paraId="71E614F6"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C6C871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966709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11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9F9170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ﺍﻟﻀﺤﻰ</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3F57C2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ﻭﺃﻤﺎ ﺒﻨﻌﻤﺔ ﺭﺒﻙ ﻓﺤﺩﺙ</w:t>
            </w:r>
          </w:p>
        </w:tc>
        <w:tc>
          <w:tcPr>
            <w:tcW w:w="998" w:type="dxa"/>
            <w:vMerge/>
            <w:vAlign w:val="center"/>
          </w:tcPr>
          <w:p w14:paraId="6BA7B8E1"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5DE3388"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A87B19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2B38ED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ﺍﻟﺯﻤﺭ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D7CC54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ﺜﻡ ﺇﺫﺍ ﺨﻭﻟﻪ ﻨﻌﻤﺔ ﻤﻨﻪ ﻨﺴﻲ ﻤﺎ ﻜﺎﻥ ﻴﺩﻋﻭ ﺇﻟﻴﻪ</w:t>
            </w:r>
          </w:p>
        </w:tc>
        <w:tc>
          <w:tcPr>
            <w:tcW w:w="998" w:type="dxa"/>
            <w:vMerge/>
            <w:vAlign w:val="center"/>
          </w:tcPr>
          <w:p w14:paraId="06A8D41E"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6214DD6F"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86B97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29E666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ﺍﻟﺯﻤﺭ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1CB63C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ﺜﻡ ﺇﺫﺍ ﺨﻭﻟﻨﺎﻩ ﻨﻌﻤﺔ ﻤﻨﺎ ﻗﺎل ﺇﻨﻤﺎ ﺃﻭﺘﻴﺘﻪ ﻋﻠﻰ ﻋﻠﻡ</w:t>
            </w:r>
          </w:p>
        </w:tc>
        <w:tc>
          <w:tcPr>
            <w:tcW w:w="998" w:type="dxa"/>
            <w:vMerge/>
            <w:vAlign w:val="center"/>
          </w:tcPr>
          <w:p w14:paraId="62BF5B0D"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09183D40" w14:textId="77777777" w:rsidTr="003C5B8D">
        <w:trPr>
          <w:trHeight w:val="75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57FD1C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9E983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ﺍﻟﺯﺨﺭﻑ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41DA7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ﻟﺘﺴﺘﻭﻭﺍ ﻋﻠﻰ ﻅﻬﻭﺭﻩ ﺜﻡ ﺘﺫﻜﺭﻭﺍ ﻨﻌﻤﺔ ﺭﺒﻜﻡ ﺇﺫﺍ ﺍﺴﺘﻭﻴﺘﻡ</w:t>
            </w:r>
          </w:p>
          <w:p w14:paraId="7767877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ﻋﻠﻴﻪ</w:t>
            </w:r>
          </w:p>
        </w:tc>
        <w:tc>
          <w:tcPr>
            <w:tcW w:w="998" w:type="dxa"/>
            <w:vMerge/>
            <w:vAlign w:val="center"/>
          </w:tcPr>
          <w:p w14:paraId="59C581F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2AD2B4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1F2632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D334D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ﺍﻟﺩﺨﺎﻥ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9E521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ﻭﺯﺭﻭﻉ ﻭﻤﻘﺎﻡ ﻜﺭﻴﻡ ، ﻭﻨﻌﻤﺔ ﻜﺎﻨﻭﺍ ﻓﻴﻬﺎ ﻓﺎﻜﻬﻴﻥ</w:t>
            </w:r>
          </w:p>
        </w:tc>
        <w:tc>
          <w:tcPr>
            <w:tcW w:w="998" w:type="dxa"/>
            <w:vMerge/>
            <w:vAlign w:val="center"/>
          </w:tcPr>
          <w:p w14:paraId="0BBFA86E"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69D830D9"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862EA4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92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5C3C18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ﺍﻟﻁﻭﺭ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1E40FF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ﻓﺫﻜﺭ ﻓﻤﺎ ﺃﻨﺕ ﺒﻨﻌﻤﺔ ﺭﺒﻙ ﺒﻜﺎﻫﻥ ﻭﻻ ﻤﺠﻨﻭﻥ</w:t>
            </w:r>
          </w:p>
        </w:tc>
        <w:tc>
          <w:tcPr>
            <w:tcW w:w="998" w:type="dxa"/>
            <w:vMerge/>
            <w:vAlign w:val="center"/>
          </w:tcPr>
          <w:p w14:paraId="4544575C"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D5004C7"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5D6D92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35</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55DC0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ﺍﻟﻘﻤﺭ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EE7B69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ﻨﻌﻤﺔ ﻤﻥ ﻋﻨﺩﻨﺎ ﻜﺫﻟﻙ ﻨﺠﺯﻱ ﻤﻥ ﺸﻜﺭ</w:t>
            </w:r>
          </w:p>
        </w:tc>
        <w:tc>
          <w:tcPr>
            <w:tcW w:w="998" w:type="dxa"/>
            <w:vMerge/>
            <w:vAlign w:val="center"/>
          </w:tcPr>
          <w:p w14:paraId="1A558159"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D4F3137"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1D4312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46E0CA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ﺍﻟﺸﻌﺭﺍﺀ</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CE8C6C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ﻭﺘﻠﻙ ﻨﻌﻤﺔ ﺘﻤﻨﻬﺎ ﻋﻠﻲ ﺃﻥ ﻋﺒﺩﺕ ﺒﻨﻲ ﺇﺴﺭﺍﺌﻴل</w:t>
            </w:r>
          </w:p>
        </w:tc>
        <w:tc>
          <w:tcPr>
            <w:tcW w:w="998" w:type="dxa"/>
            <w:vMerge/>
            <w:vAlign w:val="center"/>
          </w:tcPr>
          <w:p w14:paraId="791D8A4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4F308F9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220006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0BBEE7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ﺍﻟﻌﻨﻜﺒﻭﺕ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4B7576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ﺃﻓﺒﺎﻟﺒﺎﻁل ﻴﺅﻤﻨﻭﻥ ﻭﺒﻨﻌﻤﺔ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ﻫﻡ ﻴﻜﻔﺭﻭﻥ</w:t>
            </w:r>
          </w:p>
        </w:tc>
        <w:tc>
          <w:tcPr>
            <w:tcW w:w="998" w:type="dxa"/>
            <w:vMerge/>
            <w:vAlign w:val="center"/>
          </w:tcPr>
          <w:p w14:paraId="48A07836"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584A7A7"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501D49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244C5C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ﻟﻘﻤﺎﻥ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64038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ﺃﻟﻡ ﺘﺭ ﺃﻥ ﺍﻟﻔﻠﻙ ﺘﺠﺭﻱ ﻓﻲ ﺍﻟﺒﺤﺭ ﺒﻨﻌﻤﺔ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ﻟﻴﺭﻴﻜﻡ ﻤﻥ ﺁﻴﺎﺘﻪ</w:t>
            </w:r>
          </w:p>
        </w:tc>
        <w:tc>
          <w:tcPr>
            <w:tcW w:w="998" w:type="dxa"/>
            <w:vMerge/>
            <w:vAlign w:val="center"/>
          </w:tcPr>
          <w:p w14:paraId="4EE7967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9D8E37E"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D2089A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44CEF2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ﻓﺎﻁﺭ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67EB8C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ﻴﺎ ﺃﻴﻬﺎ ﺍﻟﻨﺎﺱ 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w:t>
            </w:r>
          </w:p>
        </w:tc>
        <w:tc>
          <w:tcPr>
            <w:tcW w:w="998" w:type="dxa"/>
            <w:vMerge/>
            <w:vAlign w:val="center"/>
          </w:tcPr>
          <w:p w14:paraId="26828FF1"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2D1EF899"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09C5BE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97E5B9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ﺍﻟﺼﺎﻓﺎﺕ</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F8CDCA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ﻭﻟﻭﻻ ﻨﻌﻤﺔ ﺭﺒﻲ ﻟﻜﻨﺕ ﻤﻥ ﺍﻟﻤﺤﻀﺭﻴﻥ</w:t>
            </w:r>
          </w:p>
        </w:tc>
        <w:tc>
          <w:tcPr>
            <w:tcW w:w="998" w:type="dxa"/>
            <w:vMerge/>
            <w:vAlign w:val="center"/>
          </w:tcPr>
          <w:p w14:paraId="39F9542C"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EBE28E1"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833CC8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3AA48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2C5783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ﻭﺇﻥ ﺘﻌﺩﻭﺍ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ﻻ ﺘﺤﺼﻭﻫﺎ ﺇﻥ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ﻟﻐﻔﻭﺭ ﺭﺤﻴﻡ</w:t>
            </w:r>
          </w:p>
        </w:tc>
        <w:tc>
          <w:tcPr>
            <w:tcW w:w="998" w:type="dxa"/>
            <w:vMerge/>
            <w:vAlign w:val="center"/>
          </w:tcPr>
          <w:p w14:paraId="4CA2059D"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CF9E516"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0333F9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91A730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6BB5C6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ﻭﻤﺎ ﺒﻜﻡ ﻤﻥ ﻨﻌﻤﺔ ﻓﻤﻥ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ﺜﻡ ﺇﺫﺍ ﻤﺴﻜﻡ ﺍﻟﻀﺭ ﻓﺈﻟﻴﻪ ﺘﺠﺄﺭﻭﻥ</w:t>
            </w:r>
          </w:p>
        </w:tc>
        <w:tc>
          <w:tcPr>
            <w:tcW w:w="998" w:type="dxa"/>
            <w:vMerge/>
            <w:vAlign w:val="center"/>
          </w:tcPr>
          <w:p w14:paraId="0CD40614"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80BB57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9D6633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0A845B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2873B1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ﺃﻓﺒﻨﻌﻤﺔ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ﻴﺠﺤﺩﻭﻥ</w:t>
            </w:r>
          </w:p>
        </w:tc>
        <w:tc>
          <w:tcPr>
            <w:tcW w:w="998" w:type="dxa"/>
            <w:vMerge/>
            <w:vAlign w:val="center"/>
          </w:tcPr>
          <w:p w14:paraId="38F20738"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3E6FD2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43DE3C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5576C8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5EB7C3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ﺃﻓﺒﺎﻟﺒﺎطل يؤﻤﻨﻭﻥ ﻭﺒﻨﻌﻤﺔ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ﻫﻡ ﻴﻜﻔﺭﻭﻥ</w:t>
            </w:r>
          </w:p>
        </w:tc>
        <w:tc>
          <w:tcPr>
            <w:tcW w:w="998" w:type="dxa"/>
            <w:vMerge/>
            <w:vAlign w:val="center"/>
          </w:tcPr>
          <w:p w14:paraId="76083505"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738D2DE"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F89754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765685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861480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ﻴﻌﺭﻓﻭﻥ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ﺜﻡ ﻴﻨﻜﺭﻭﻨﻬﺎ ﻭﺃﻜﺜﺭﻫﻡ ﺍﻟﻜﺎﻓﺭﻭﻥ</w:t>
            </w:r>
          </w:p>
        </w:tc>
        <w:tc>
          <w:tcPr>
            <w:tcW w:w="998" w:type="dxa"/>
            <w:vMerge/>
            <w:vAlign w:val="center"/>
          </w:tcPr>
          <w:p w14:paraId="3715B7CC"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47C02D0B"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9FE6C9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114</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0996DF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91CA00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ﻭﺍﺸﻜﺭﻭﺍ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ﺇﻥ ﻜﻨﺘﻡ ﺇﻴﺎﻩ ﺘﻌﺒﺩﻭﻥ</w:t>
            </w:r>
          </w:p>
        </w:tc>
        <w:tc>
          <w:tcPr>
            <w:tcW w:w="998" w:type="dxa"/>
            <w:vMerge/>
            <w:vAlign w:val="center"/>
          </w:tcPr>
          <w:p w14:paraId="6A332931"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1B97FD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28CDC9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0F714F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ﺇﺒﺭﺍﻫﻴﻡ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1EB796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 ﻗﺎل ﻤﻭﺴﻰ ﻟﻘﻭﻤﻪ 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w:t>
            </w:r>
          </w:p>
        </w:tc>
        <w:tc>
          <w:tcPr>
            <w:tcW w:w="998" w:type="dxa"/>
            <w:vMerge/>
            <w:vAlign w:val="center"/>
          </w:tcPr>
          <w:p w14:paraId="419E51E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7AB8354F" w14:textId="77777777" w:rsidTr="003C5B8D">
        <w:trPr>
          <w:trHeight w:val="48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46B037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870153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ﺇﺒﺭﺍﻫﻴﻡ</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EEBA38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ﺃﻟﻡ ﺘﺭ ﺇﻟﻰ ﺍﻟﺫﻴﻥ ﺒﺩﻟﻭﺍ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ﻜﻔﺭﺍﹰ</w:t>
            </w:r>
          </w:p>
        </w:tc>
        <w:tc>
          <w:tcPr>
            <w:tcW w:w="998" w:type="dxa"/>
            <w:vMerge/>
            <w:vAlign w:val="center"/>
          </w:tcPr>
          <w:p w14:paraId="00EC0CE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7E92E1F" w14:textId="77777777" w:rsidTr="003C5B8D">
        <w:trPr>
          <w:trHeight w:val="75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7E222C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95CA36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1F4827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ﻭﻗﺎل ﺭبي ﺃﻭﺯﻋﻨﻲ ﺃﻥ ﺃﺸﻜﺭ ﻨﻌﻤﺘﻙ ﺍﻟﺘﻲ ﺃﻨﻌﻤﺕ ﻋﻠﻲَّ</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C3E4BA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ﻨﻌﻤﺘﻙ</w:t>
            </w:r>
          </w:p>
          <w:p w14:paraId="5CE9FF0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ﺃﻨﻌﻤﺕ</w:t>
            </w:r>
          </w:p>
        </w:tc>
      </w:tr>
      <w:tr w:rsidR="00262C8B" w:rsidRPr="003C5B8D" w14:paraId="4D85C8B0"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9B23C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81</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5B8F5F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ﺍﻟﻨﺤل</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C1E38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ﻜﺫﻟﻙ ﻴﺘﻡ ﻨﻌﻤﺘﻪ ﻋﻠﻴﻜﻡ ﻟﻌﻠﻜﻡ ﺘﺴﻠﻤﻭﻥ</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043364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ﻨﻌﻤﺘﻪ</w:t>
            </w:r>
          </w:p>
        </w:tc>
      </w:tr>
      <w:tr w:rsidR="00262C8B" w:rsidRPr="003C5B8D" w14:paraId="76B7308C"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070D6B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E8F41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ﻴﻭﺴﻑ</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AE9854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ﻭﻴﺘﻡ ﻨﻌﻤﺘﻪ ﻋﻠﻴﻙ ﻭﻋﻠﻰ ﺁل ﻴﻌﻘﻭﺏ</w:t>
            </w:r>
          </w:p>
        </w:tc>
        <w:tc>
          <w:tcPr>
            <w:tcW w:w="998" w:type="dxa"/>
            <w:vMerge/>
            <w:vAlign w:val="center"/>
          </w:tcPr>
          <w:p w14:paraId="2BABBE7B"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1CE48EC8"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CCE701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20</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6AEADF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ﻟﻘﻤﺎﻥ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654E2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ﻭﺃﺴﺒﻎ ﻋﻠﻴﻜﻡ ﻨﻌﻤﻪ ﻅﺎﻫﺭﺓ ﻭﺒﺎﻁﻨﺔ</w:t>
            </w:r>
          </w:p>
        </w:tc>
        <w:tc>
          <w:tcPr>
            <w:tcW w:w="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192842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ﻨﻌﻤﻪ</w:t>
            </w:r>
          </w:p>
        </w:tc>
      </w:tr>
      <w:tr w:rsidR="00262C8B" w:rsidRPr="003C5B8D" w14:paraId="391AEF3B"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746549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89</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027043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ﺍﻟﻭﺍﻗﻌﺔ</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D954A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ﻓﺄﻤﺎ ﺇﻥ ﻜﺎﻥ ﻤﻥ ﺍﻟﻤﻘﺭﺒﻴﻥ ، ﻓﺭﻭﺡ ﻭﺭﻴﺤﺎﻥ ﻭﺠﻨﺔ ﻨﻌﻴﻡ</w:t>
            </w:r>
          </w:p>
        </w:tc>
        <w:tc>
          <w:tcPr>
            <w:tcW w:w="998"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92282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ﻨﻌﻴﻡ</w:t>
            </w:r>
          </w:p>
        </w:tc>
      </w:tr>
      <w:tr w:rsidR="00262C8B" w:rsidRPr="003C5B8D" w14:paraId="6ADD4C3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95871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38</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105C39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ﺍﻟﻤﻌﺎﺭﺝ</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52C434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ﺃﻴﻁﻤﻊ ﻜل ﺍﻤﺭﺉ ﻤﻨﻬﻡ ﺃﻥ ﻴﺩﺨل ﺠﻨﺔ ﻨﻌﻴﻡ</w:t>
            </w:r>
          </w:p>
        </w:tc>
        <w:tc>
          <w:tcPr>
            <w:tcW w:w="998" w:type="dxa"/>
            <w:vMerge/>
            <w:vAlign w:val="center"/>
          </w:tcPr>
          <w:p w14:paraId="4E1DDE13"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312D4FBB"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6C2384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3F66C6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ﺍﻻﻨﻔﻁﺎﺭ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FA8F55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ﺍﻷﺒﺭﺍﺭ ﻟﻔﻲ ﻨﻌﻴﻡ ، ﻭﺇﻥ ﺍﻟﻔﺠﺎﺭ ﻟﻔﻲ ﺠﺤﻴﻡ</w:t>
            </w:r>
          </w:p>
        </w:tc>
        <w:tc>
          <w:tcPr>
            <w:tcW w:w="998" w:type="dxa"/>
            <w:vMerge/>
            <w:vAlign w:val="center"/>
          </w:tcPr>
          <w:p w14:paraId="4FD81F15"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556E08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258906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22</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AA78BB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ﺍﻟﻤﻁﻔﻔﻴﻥ</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8A8BBD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ﺍﻷﺒﺭﺍﺭ ﻟﻔﻲ ﻨﻌﻴﻡ ﻋﻠﻰ ﺍﻷﺭﺍﺌﻙ ﻴﻨﻅﺭﻭﻥ</w:t>
            </w:r>
          </w:p>
        </w:tc>
        <w:tc>
          <w:tcPr>
            <w:tcW w:w="998" w:type="dxa"/>
            <w:vMerge/>
            <w:vAlign w:val="center"/>
          </w:tcPr>
          <w:p w14:paraId="5C3AC2FA" w14:textId="77777777" w:rsidR="00262C8B" w:rsidRPr="003C5B8D" w:rsidRDefault="00262C8B" w:rsidP="00ED77DD">
            <w:pPr>
              <w:widowControl w:val="0"/>
              <w:spacing w:after="0"/>
              <w:jc w:val="center"/>
              <w:rPr>
                <w:rFonts w:asciiTheme="minorHAnsi" w:eastAsia="Arial" w:hAnsiTheme="minorHAnsi" w:cstheme="minorHAnsi"/>
                <w:sz w:val="32"/>
              </w:rPr>
            </w:pPr>
          </w:p>
        </w:tc>
      </w:tr>
      <w:tr w:rsidR="00262C8B" w:rsidRPr="003C5B8D" w14:paraId="59C53C4A" w14:textId="77777777" w:rsidTr="003C5B8D">
        <w:trPr>
          <w:trHeight w:val="420"/>
          <w:jc w:val="right"/>
        </w:trPr>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0F0E14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17</w:t>
            </w:r>
          </w:p>
        </w:tc>
        <w:tc>
          <w:tcPr>
            <w:tcW w:w="1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40038A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ﺍﻟﻁﻭﺭ</w:t>
            </w:r>
          </w:p>
        </w:tc>
        <w:tc>
          <w:tcPr>
            <w:tcW w:w="5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789B41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ﺍﻟﻤﺘﻘﻴﻥ ﻓﻲ ﺠﻨﺎﺕ ﻭﻨﻌﻴﻡ</w:t>
            </w:r>
          </w:p>
        </w:tc>
        <w:tc>
          <w:tcPr>
            <w:tcW w:w="998" w:type="dxa"/>
            <w:vMerge/>
            <w:vAlign w:val="center"/>
          </w:tcPr>
          <w:p w14:paraId="48CF74EB" w14:textId="77777777" w:rsidR="00262C8B" w:rsidRPr="003C5B8D" w:rsidRDefault="00262C8B" w:rsidP="00ED77DD">
            <w:pPr>
              <w:widowControl w:val="0"/>
              <w:spacing w:after="0"/>
              <w:jc w:val="center"/>
              <w:rPr>
                <w:rFonts w:asciiTheme="minorHAnsi" w:eastAsia="Arial" w:hAnsiTheme="minorHAnsi" w:cstheme="minorHAnsi"/>
                <w:sz w:val="32"/>
              </w:rPr>
            </w:pPr>
          </w:p>
        </w:tc>
      </w:tr>
    </w:tbl>
    <w:p w14:paraId="7EA6CE07" w14:textId="358C2086" w:rsidR="00262C8B" w:rsidRPr="003C5B8D" w:rsidRDefault="00262C8B" w:rsidP="4CED1A56">
      <w:pPr>
        <w:spacing w:after="0"/>
        <w:rPr>
          <w:rFonts w:asciiTheme="minorHAnsi" w:eastAsiaTheme="minorEastAsia" w:hAnsiTheme="minorHAnsi" w:cstheme="minorHAnsi"/>
          <w:sz w:val="32"/>
          <w:rtl/>
        </w:rPr>
      </w:pPr>
    </w:p>
    <w:p w14:paraId="5BC881A1" w14:textId="3621EC3C" w:rsidR="00B81CFD" w:rsidRPr="003C5B8D" w:rsidRDefault="00B81CFD" w:rsidP="4CED1A56">
      <w:pPr>
        <w:spacing w:after="0"/>
        <w:rPr>
          <w:rFonts w:asciiTheme="minorHAnsi" w:eastAsiaTheme="minorEastAsia" w:hAnsiTheme="minorHAnsi" w:cstheme="minorHAnsi"/>
          <w:sz w:val="32"/>
          <w:rtl/>
        </w:rPr>
      </w:pPr>
    </w:p>
    <w:p w14:paraId="4E707F1B" w14:textId="4CC90952" w:rsidR="00B81CFD" w:rsidRPr="003C5B8D" w:rsidRDefault="00B81CFD" w:rsidP="4CED1A56">
      <w:pPr>
        <w:spacing w:after="0"/>
        <w:rPr>
          <w:rFonts w:asciiTheme="minorHAnsi" w:eastAsiaTheme="minorEastAsia" w:hAnsiTheme="minorHAnsi" w:cstheme="minorHAnsi"/>
          <w:sz w:val="32"/>
          <w:rtl/>
        </w:rPr>
      </w:pPr>
    </w:p>
    <w:p w14:paraId="577778D0" w14:textId="77777777" w:rsidR="00B81CFD" w:rsidRPr="003C5B8D" w:rsidRDefault="00B81CFD" w:rsidP="4CED1A56">
      <w:pPr>
        <w:spacing w:after="0"/>
        <w:rPr>
          <w:rFonts w:asciiTheme="minorHAnsi" w:eastAsiaTheme="minorEastAsia" w:hAnsiTheme="minorHAnsi" w:cstheme="minorHAnsi"/>
          <w:sz w:val="32"/>
        </w:rPr>
      </w:pPr>
    </w:p>
    <w:p w14:paraId="603AD901" w14:textId="77777777" w:rsidR="00262C8B" w:rsidRPr="003C5B8D" w:rsidRDefault="00262C8B" w:rsidP="4CED1A56">
      <w:pPr>
        <w:widowControl w:val="0"/>
        <w:pBdr>
          <w:top w:val="nil"/>
          <w:left w:val="nil"/>
          <w:bottom w:val="nil"/>
          <w:right w:val="nil"/>
          <w:between w:val="nil"/>
        </w:pBdr>
        <w:spacing w:after="0" w:line="360" w:lineRule="auto"/>
        <w:rPr>
          <w:rFonts w:asciiTheme="minorHAnsi" w:eastAsiaTheme="minorEastAsia" w:hAnsiTheme="minorHAnsi" w:cstheme="minorHAnsi"/>
          <w:color w:val="C00000"/>
          <w:sz w:val="32"/>
        </w:rPr>
      </w:pPr>
      <w:r w:rsidRPr="003C5B8D">
        <w:rPr>
          <w:rFonts w:asciiTheme="minorHAnsi" w:eastAsiaTheme="minorEastAsia" w:hAnsiTheme="minorHAnsi" w:cstheme="minorHAnsi"/>
          <w:color w:val="C00000"/>
          <w:sz w:val="32"/>
          <w:rtl/>
        </w:rPr>
        <w:t>كلمة النعمة ومشتقاتها في الآيات المدنية</w:t>
      </w:r>
    </w:p>
    <w:p w14:paraId="4CA3DBF2" w14:textId="77777777" w:rsidR="00262C8B" w:rsidRPr="003C5B8D" w:rsidRDefault="00262C8B" w:rsidP="4CED1A56">
      <w:pPr>
        <w:widowControl w:val="0"/>
        <w:pBdr>
          <w:top w:val="nil"/>
          <w:left w:val="nil"/>
          <w:bottom w:val="nil"/>
          <w:right w:val="nil"/>
          <w:between w:val="nil"/>
        </w:pBdr>
        <w:spacing w:after="0" w:line="360" w:lineRule="auto"/>
        <w:rPr>
          <w:rFonts w:asciiTheme="minorHAnsi" w:eastAsiaTheme="minorEastAsia" w:hAnsiTheme="minorHAnsi" w:cstheme="minorHAnsi"/>
          <w:b/>
          <w:bCs/>
          <w:sz w:val="32"/>
        </w:rPr>
      </w:pPr>
    </w:p>
    <w:tbl>
      <w:tblPr>
        <w:tblW w:w="9540" w:type="dxa"/>
        <w:jc w:val="right"/>
        <w:tblBorders>
          <w:top w:val="nil"/>
          <w:left w:val="nil"/>
          <w:bottom w:val="nil"/>
          <w:right w:val="nil"/>
          <w:insideH w:val="nil"/>
          <w:insideV w:val="nil"/>
        </w:tblBorders>
        <w:tblLayout w:type="fixed"/>
        <w:tblLook w:val="0600" w:firstRow="0" w:lastRow="0" w:firstColumn="0" w:lastColumn="0" w:noHBand="1" w:noVBand="1"/>
      </w:tblPr>
      <w:tblGrid>
        <w:gridCol w:w="1530"/>
        <w:gridCol w:w="1673"/>
        <w:gridCol w:w="4987"/>
        <w:gridCol w:w="1350"/>
      </w:tblGrid>
      <w:tr w:rsidR="00262C8B" w:rsidRPr="003C5B8D" w14:paraId="32E60BBA" w14:textId="77777777" w:rsidTr="4CED1A56">
        <w:trPr>
          <w:trHeight w:val="420"/>
          <w:jc w:val="right"/>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40" w:type="dxa"/>
              <w:left w:w="40" w:type="dxa"/>
              <w:bottom w:w="40" w:type="dxa"/>
              <w:right w:w="40" w:type="dxa"/>
            </w:tcMar>
            <w:vAlign w:val="center"/>
          </w:tcPr>
          <w:p w14:paraId="4539B1E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ﺭﻗﻡ ﺍﻵﻴﺔ</w:t>
            </w:r>
          </w:p>
        </w:tc>
        <w:tc>
          <w:tcPr>
            <w:tcW w:w="1673"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D9D9D9" w:themeFill="background1" w:themeFillShade="D9"/>
            <w:tcMar>
              <w:top w:w="40" w:type="dxa"/>
              <w:left w:w="40" w:type="dxa"/>
              <w:bottom w:w="40" w:type="dxa"/>
              <w:right w:w="40" w:type="dxa"/>
            </w:tcMar>
            <w:vAlign w:val="center"/>
          </w:tcPr>
          <w:p w14:paraId="516B90D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ﺍﺴﻡ ﺍﻟﺴﻭﺭﺓ</w:t>
            </w:r>
          </w:p>
        </w:tc>
        <w:tc>
          <w:tcPr>
            <w:tcW w:w="4987"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D9D9D9" w:themeFill="background1" w:themeFillShade="D9"/>
            <w:tcMar>
              <w:top w:w="40" w:type="dxa"/>
              <w:left w:w="40" w:type="dxa"/>
              <w:bottom w:w="40" w:type="dxa"/>
              <w:right w:w="40" w:type="dxa"/>
            </w:tcMar>
            <w:vAlign w:val="center"/>
          </w:tcPr>
          <w:p w14:paraId="26A137D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ﺍﻟﺸﺎﻫﺩ ﻤﻥ ﺍﻵﻴﺔ</w:t>
            </w:r>
          </w:p>
        </w:tc>
        <w:tc>
          <w:tcPr>
            <w:tcW w:w="1350" w:type="dxa"/>
            <w:tcBorders>
              <w:top w:val="single" w:sz="6" w:space="0" w:color="000000" w:themeColor="text1"/>
              <w:left w:val="single" w:sz="6" w:space="0" w:color="CCCCCC"/>
              <w:bottom w:val="single" w:sz="6" w:space="0" w:color="000000" w:themeColor="text1"/>
              <w:right w:val="single" w:sz="6" w:space="0" w:color="000000" w:themeColor="text1"/>
            </w:tcBorders>
            <w:shd w:val="clear" w:color="auto" w:fill="D9D9D9" w:themeFill="background1" w:themeFillShade="D9"/>
            <w:tcMar>
              <w:top w:w="40" w:type="dxa"/>
              <w:left w:w="40" w:type="dxa"/>
              <w:bottom w:w="40" w:type="dxa"/>
              <w:right w:w="40" w:type="dxa"/>
            </w:tcMar>
            <w:vAlign w:val="center"/>
          </w:tcPr>
          <w:p w14:paraId="11E9015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b/>
                <w:bCs/>
                <w:sz w:val="32"/>
                <w:rtl/>
              </w:rPr>
              <w:t>ﺍﻟﻠﻔﻅ</w:t>
            </w:r>
          </w:p>
        </w:tc>
      </w:tr>
      <w:tr w:rsidR="00262C8B" w:rsidRPr="003C5B8D" w14:paraId="5A2363B7"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E5CA83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69</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3AE81C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ﺍﻟﻨﺴﺎﺀ</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8B483E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ﻭﻤﻥ ﻴﻁﻊ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ﻭﺍﻟﺭﺴﻭل ﻓﺄﻭﻟﺌﻙ ﻤﻊ ﺍﻟﺫﻴﻥ ﺃﻨﻌﻡ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ﻋﻠﻴﻬﻡ</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03631D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ﺃﻨﻌﻡ</w:t>
            </w:r>
          </w:p>
        </w:tc>
      </w:tr>
      <w:tr w:rsidR="00262C8B" w:rsidRPr="003C5B8D" w14:paraId="09B13143"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AB5566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72</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9C1392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ﺍﻟﻨﺴﺎﺀ</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4B9CDA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ﻗﺎل ﻗﺩ ﺃﻨﻌﻡ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ﻋﻠﻲ ﺇﺫ ﻟﻡ ﺃﻜﻥ ﻤﻌﻬﻡ ﺸﻬﻴﺩﺍﹰ .</w:t>
            </w:r>
          </w:p>
        </w:tc>
        <w:tc>
          <w:tcPr>
            <w:tcW w:w="1350" w:type="dxa"/>
            <w:vMerge/>
            <w:tcMar>
              <w:top w:w="100" w:type="dxa"/>
              <w:left w:w="100" w:type="dxa"/>
              <w:bottom w:w="100" w:type="dxa"/>
              <w:right w:w="100" w:type="dxa"/>
            </w:tcMar>
          </w:tcPr>
          <w:p w14:paraId="27127221"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23AC8921"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DBB7F9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23</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D1A18F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D3DCC5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ﻗﺎل ﺭﺠﻼﻥ ﻤﻥ ﺍﻟﺫﻴﻥ ﻴﺨﺎﻓﻭﻥ ﺃﻨﻌﻡ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ﻋﻠﻴﻬﻤﺎ .</w:t>
            </w:r>
          </w:p>
        </w:tc>
        <w:tc>
          <w:tcPr>
            <w:tcW w:w="1350" w:type="dxa"/>
            <w:vMerge/>
            <w:tcMar>
              <w:top w:w="100" w:type="dxa"/>
              <w:left w:w="100" w:type="dxa"/>
              <w:bottom w:w="100" w:type="dxa"/>
              <w:right w:w="100" w:type="dxa"/>
            </w:tcMar>
          </w:tcPr>
          <w:p w14:paraId="46D63B44"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347EF6F3"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D15804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37</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CE6A34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ﺍﻷﺤﺯﺍﺏ</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7125D7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ﻭﺇﺫﺍ ﺘﻘﻭل ﻟﻠﺫﻱ ﺃﻨﻌﻡ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ﻋﻠﻴﻪ ﻭﺃﻨﻌﻤﺕ ﻋﻠﻴﻪ ﺃﻤﺴﻙ ﻋﻠﻴـﻙ</w:t>
            </w:r>
          </w:p>
          <w:p w14:paraId="069972E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ﺯﻭﺠﻙ.</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7DAEB3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ﺃﻨﻌﻡ ﺃﻨﻌﻤﺕ</w:t>
            </w:r>
          </w:p>
        </w:tc>
      </w:tr>
      <w:tr w:rsidR="00262C8B" w:rsidRPr="003C5B8D" w14:paraId="05811783"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5D48AD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14</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5DE32C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84F586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ﻭﺍﻟﺨﻴل ﺍﻟﻤﺴﻭﻤﺔ ﻭﺍﻷﻨﻌﺎﻡ ﻭﺍﻟﺤﺭﺙ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700672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ﺍﻷﻨﻌﺎﻡ</w:t>
            </w:r>
          </w:p>
        </w:tc>
      </w:tr>
      <w:tr w:rsidR="00262C8B" w:rsidRPr="003C5B8D" w14:paraId="3B5E2861"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46FAAB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119</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AF6370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ﺍﻟﻨﺴﺎﺀ</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2A9F8F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ﻭﻵﻤﺭﻨﻬﻡ ﻓﻠﻴﺒﺘﻜﻥ ﺁﺫﺍﻥ ﺍﻷﻨﻌﺎﻡ .</w:t>
            </w:r>
          </w:p>
        </w:tc>
        <w:tc>
          <w:tcPr>
            <w:tcW w:w="1350" w:type="dxa"/>
            <w:vMerge/>
            <w:tcMar>
              <w:top w:w="100" w:type="dxa"/>
              <w:left w:w="100" w:type="dxa"/>
              <w:bottom w:w="100" w:type="dxa"/>
              <w:right w:w="100" w:type="dxa"/>
            </w:tcMar>
          </w:tcPr>
          <w:p w14:paraId="6DC1B589"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5DB98F17"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63FE26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BDCBEF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E95E84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ﺃﺤﻠﺕ ﻟﻜﻡ ﺒﻬﻴﻤﺔ ﺍﻷﻨﻌﺎﻡ ﺇﻻ ﻤﺎ ﻴﺘﻠﻰ ﻋﻠﻴﻜﻡ .</w:t>
            </w:r>
          </w:p>
        </w:tc>
        <w:tc>
          <w:tcPr>
            <w:tcW w:w="1350" w:type="dxa"/>
            <w:vMerge/>
            <w:tcMar>
              <w:top w:w="100" w:type="dxa"/>
              <w:left w:w="100" w:type="dxa"/>
              <w:bottom w:w="100" w:type="dxa"/>
              <w:right w:w="100" w:type="dxa"/>
            </w:tcMar>
          </w:tcPr>
          <w:p w14:paraId="37FC1B8C"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67401672"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32B35F4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28</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65A7B7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ﺍﻟﺤﺞ</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8401E5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ﻋﻠﻰ ﻤﺎ ﺭﺯﻗﻨﺎﻫﻡ ﻤﻥ ﺒﻬﻴﻤﺔ ﺍﻷﻨﻌﺎﻡ .</w:t>
            </w:r>
          </w:p>
        </w:tc>
        <w:tc>
          <w:tcPr>
            <w:tcW w:w="1350" w:type="dxa"/>
            <w:vMerge/>
            <w:tcMar>
              <w:top w:w="100" w:type="dxa"/>
              <w:left w:w="100" w:type="dxa"/>
              <w:bottom w:w="100" w:type="dxa"/>
              <w:right w:w="100" w:type="dxa"/>
            </w:tcMar>
          </w:tcPr>
          <w:p w14:paraId="4ED89E5C"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0F49BBA5"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0AA0A4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658163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ﺍﻟﺤﺞ</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C59E59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ﻭﺃﺤﻠﺕ ﻟﻜﻡ ﺍﻷﻨﻌﺎﻡ ﺇﻻ ﻤﺎ ﻴﺘﻠﻰ ﻋﻠﻴﻜﻡ .</w:t>
            </w:r>
          </w:p>
        </w:tc>
        <w:tc>
          <w:tcPr>
            <w:tcW w:w="1350" w:type="dxa"/>
            <w:vMerge/>
            <w:tcMar>
              <w:top w:w="100" w:type="dxa"/>
              <w:left w:w="100" w:type="dxa"/>
              <w:bottom w:w="100" w:type="dxa"/>
              <w:right w:w="100" w:type="dxa"/>
            </w:tcMar>
          </w:tcPr>
          <w:p w14:paraId="4FC9E457"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1F2D2462"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AB05AD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34</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A99E94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ﺍﻟﺤﺞ</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D966C2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ﻟﻴﺫﻜﺭﻭﺍ ﺍﺴﻡ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ﻋﻠﻰ ﻤﺎ ﺭﺯﻗﻬﻡ ﻤﻥ ﺒﻬﻴﻤﺔ ﺍﻷﻨﻌﺎﻡ .</w:t>
            </w:r>
          </w:p>
        </w:tc>
        <w:tc>
          <w:tcPr>
            <w:tcW w:w="1350" w:type="dxa"/>
            <w:vMerge/>
            <w:tcMar>
              <w:top w:w="100" w:type="dxa"/>
              <w:left w:w="100" w:type="dxa"/>
              <w:bottom w:w="100" w:type="dxa"/>
              <w:right w:w="100" w:type="dxa"/>
            </w:tcMar>
          </w:tcPr>
          <w:p w14:paraId="0EC10D6F"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605279D8" w14:textId="77777777" w:rsidTr="4CED1A56">
        <w:trPr>
          <w:trHeight w:val="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1D97AE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12</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F4CA55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ﻤﺤﻤﺩ</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A6FE80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ﻭﺍﻟﺫﻴﻥ ﻜﻔﺭﻭﺍ ﻴﺘﻤﺘﻌﻭﻥ ﻭﻴﺄﻜﻠﻭﻥ ﻜﻤﺎ ﺘﺄﻜل ﺍﻷﻨﻌﺎﻡ .</w:t>
            </w:r>
          </w:p>
        </w:tc>
        <w:tc>
          <w:tcPr>
            <w:tcW w:w="1350" w:type="dxa"/>
            <w:vMerge/>
            <w:tcMar>
              <w:top w:w="100" w:type="dxa"/>
              <w:left w:w="100" w:type="dxa"/>
              <w:bottom w:w="100" w:type="dxa"/>
              <w:right w:w="100" w:type="dxa"/>
            </w:tcMar>
          </w:tcPr>
          <w:p w14:paraId="22242956"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59A9F5A2"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71936B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95</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D56311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EA5911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ﻭﻤﻥ ﻗﺘﻠﻪ ﻤﻨﻜﻡ ﻤﺘﻌﻤﺩﺍﹰ ﻓﺠﺯﺍ ﺀ ﻤﺜل ﻤﺎ ﻗﺘل ﻤﻥ ﺍﻟﻨﻌﻡ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0BD4FC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ﺍﻟﻨﻌﻡ</w:t>
            </w:r>
          </w:p>
        </w:tc>
      </w:tr>
      <w:tr w:rsidR="00262C8B" w:rsidRPr="003C5B8D" w14:paraId="169F0337"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41231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5ECF28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ﺍﻟﻤﺯﻤل</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E2089C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ﻭﺫﺭﻨﻲ ﻭﺍﻟﻤﻜﺫﺒﻴﻥ ﺃﻭﻟﻲ ﺍﻟﻨﻌﻤﺔ ﻭﻤﻬﻠﻬﻡ ﻗﻠﻴﻼﹰ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1521FE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ﺍﻟﻨﱠﻌﻤﺔ</w:t>
            </w:r>
          </w:p>
        </w:tc>
      </w:tr>
      <w:tr w:rsidR="00262C8B" w:rsidRPr="003C5B8D" w14:paraId="0B9AED02"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D4B191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65</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50E657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45765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ﻟﻜﻔﺭﻨﺎ ﻋﻨﻬﻡ ﺴﻴﺌﺎﺘﻬﻡ ﻭﻷﺩﺨﻠﻨﺎﻫﻡ ﺠﻨﺎﺕ ﺍﻟﻨﻌﻴﻡ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7DC5AF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ﺍﻟﻨﻌﻴﻡ</w:t>
            </w:r>
          </w:p>
        </w:tc>
      </w:tr>
      <w:tr w:rsidR="00262C8B" w:rsidRPr="003C5B8D" w14:paraId="6E3DFF7F"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183247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56</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F19DE2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ﺍﻟﺤﺞ</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E6CC64E" w14:textId="77777777" w:rsidR="00262C8B" w:rsidRPr="003C5B8D" w:rsidRDefault="00262C8B" w:rsidP="4CED1A56">
            <w:pPr>
              <w:widowControl w:val="0"/>
              <w:spacing w:after="0"/>
              <w:jc w:val="cente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 xml:space="preserve">ﻓﺎﻟﺫﻴﻥ ﺁﻤﻨﻭﺍ ﻭﻋﻤﻠﻭﺍ ﺍﻟﺼﺎﻟﺤﺎﺕ ﻓﻲ ﺠﻨﺎﺕ ﺍﻟﻨﻌﻴﻡ </w:t>
            </w:r>
          </w:p>
        </w:tc>
        <w:tc>
          <w:tcPr>
            <w:tcW w:w="1350" w:type="dxa"/>
            <w:vMerge/>
            <w:tcMar>
              <w:top w:w="100" w:type="dxa"/>
              <w:left w:w="100" w:type="dxa"/>
              <w:bottom w:w="100" w:type="dxa"/>
              <w:right w:w="100" w:type="dxa"/>
            </w:tcMar>
          </w:tcPr>
          <w:p w14:paraId="7E005807"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6F0B79F2"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B7FAE2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136</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C4A357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5F0E6E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ﻭﻨﻌﻡ ﺃﺠﺭ ﺍﻟﻌﺎﻤﻠﻴﻥ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5D6DDE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ﻨﻌﻡ</w:t>
            </w:r>
          </w:p>
        </w:tc>
      </w:tr>
      <w:tr w:rsidR="00262C8B" w:rsidRPr="003C5B8D" w14:paraId="5477364C"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6523E5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137</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C2F3C9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B345FA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ﻓﺯﺍﺩﻫﻡ ﺇﻴﻤﺎﻨﺎﹰ ﻭﻗﺎﻟﻭﺍ ﺤﺴﺒﻨﺎ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ﻭﻨﻌﻡ ﺍﻟﻭﻜﻴل .</w:t>
            </w:r>
          </w:p>
        </w:tc>
        <w:tc>
          <w:tcPr>
            <w:tcW w:w="1350" w:type="dxa"/>
            <w:vMerge/>
            <w:tcMar>
              <w:top w:w="100" w:type="dxa"/>
              <w:left w:w="100" w:type="dxa"/>
              <w:bottom w:w="100" w:type="dxa"/>
              <w:right w:w="100" w:type="dxa"/>
            </w:tcMar>
          </w:tcPr>
          <w:p w14:paraId="23462146"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4C1B8433"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C6AE0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24</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B3233C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ﺍﻟﺭﻋﺩ</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FF977E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ﺴﻼﻡ ﻋﻠﻴﻜﻡ ﺒﻤﺎ ﺼﺒﺭﺘﻡ ﻓﻨﻌﻡ ﻋﻘﺒﻰ ﺍﻟﺩﺍﺭ .</w:t>
            </w:r>
          </w:p>
        </w:tc>
        <w:tc>
          <w:tcPr>
            <w:tcW w:w="1350" w:type="dxa"/>
            <w:vMerge/>
            <w:tcMar>
              <w:top w:w="100" w:type="dxa"/>
              <w:left w:w="100" w:type="dxa"/>
              <w:bottom w:w="100" w:type="dxa"/>
              <w:right w:w="100" w:type="dxa"/>
            </w:tcMar>
          </w:tcPr>
          <w:p w14:paraId="607A3A4D"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2D5EF49B"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6AB656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85E083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ﺍﻷﻨﻔﺎل</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A6D2F9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ﻭﺇﻥ ﺘﻭﻟﻭﺍ ﻓﺎﻋﻠﻤﻭﺍ ﺃﻥ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ﻤﻭﻻﻜﻡ ﻨﻌﻡ ﺍﻟﻤﻭﻟﻰ ﻭﻨﻌﻡ ﺍﻟﻨﺼﻴﺭ</w:t>
            </w:r>
          </w:p>
        </w:tc>
        <w:tc>
          <w:tcPr>
            <w:tcW w:w="1350" w:type="dxa"/>
            <w:vMerge/>
            <w:tcMar>
              <w:top w:w="100" w:type="dxa"/>
              <w:left w:w="100" w:type="dxa"/>
              <w:bottom w:w="100" w:type="dxa"/>
              <w:right w:w="100" w:type="dxa"/>
            </w:tcMar>
          </w:tcPr>
          <w:p w14:paraId="69C7B45B"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2EBDCE54"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EDAA73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78</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54DB8B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ﺍﻟﺤﺞ</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1B3B56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ﻭﺍﻋﺘﺼﻤﻭﺍ ﺒﺤﺒل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ﻫﻭ ﻤﻭﻻﻜﻡ ﻓﻨﻌﻡ ﺍﻟﻤﻭﻟﻰ ﻭﻨﻌﻡ ﺍﻟﻨﺼﻴﺭ</w:t>
            </w:r>
          </w:p>
        </w:tc>
        <w:tc>
          <w:tcPr>
            <w:tcW w:w="1350" w:type="dxa"/>
            <w:vMerge/>
            <w:tcMar>
              <w:top w:w="100" w:type="dxa"/>
              <w:left w:w="100" w:type="dxa"/>
              <w:bottom w:w="100" w:type="dxa"/>
              <w:right w:w="100" w:type="dxa"/>
            </w:tcMar>
          </w:tcPr>
          <w:p w14:paraId="4643B684"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40584BCA"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2A147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271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03A410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5DE59E8"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ﺘﺒﺩﻭﺍ ﺍﻟﺼﺩﻗﺎﺕ ﻓﻨﻌﻤﺎ ﻫﻲ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E2BC60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ﻨﻌﻤﺎ</w:t>
            </w:r>
          </w:p>
        </w:tc>
      </w:tr>
      <w:tr w:rsidR="00262C8B" w:rsidRPr="003C5B8D" w14:paraId="57F6194A"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660510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58</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811992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ﺍﻟﻨﺴﺎﺀ</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62CCFD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ﻨﻌﻤﺎ ﻴﻌﻅﻜﻡ ﺒﻪ ﺇﻥ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ﻜﺎﻥ ﺴﻤﻴﻌﺎﹰ ﺒﺼﻴﺭﺍﹰ .</w:t>
            </w:r>
          </w:p>
        </w:tc>
        <w:tc>
          <w:tcPr>
            <w:tcW w:w="1350" w:type="dxa"/>
            <w:vMerge/>
            <w:tcMar>
              <w:top w:w="100" w:type="dxa"/>
              <w:left w:w="100" w:type="dxa"/>
              <w:bottom w:w="100" w:type="dxa"/>
              <w:right w:w="100" w:type="dxa"/>
            </w:tcMar>
          </w:tcPr>
          <w:p w14:paraId="202F7707"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14349AD7"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7350C3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211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92370A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FA49C9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ﻭﻤﻥ ﻴﺒﺩل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ﻤﻥ ﺒﻌﺩ ﻤﺎ ﺠﺎﺀﺘﻪ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91921D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ﻨﻌﻤﺔ</w:t>
            </w:r>
          </w:p>
        </w:tc>
      </w:tr>
      <w:tr w:rsidR="00262C8B" w:rsidRPr="003C5B8D" w14:paraId="68CD755E"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124DA2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231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DD134C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DE180E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ﻭﻤﺎ ﺃﻨﺯل ﻋﻠﻴﻜﻡ ﻤﻥ ﺍﻟﻜﺘﺎﺏ .</w:t>
            </w:r>
          </w:p>
        </w:tc>
        <w:tc>
          <w:tcPr>
            <w:tcW w:w="1350" w:type="dxa"/>
            <w:vMerge/>
            <w:tcMar>
              <w:top w:w="100" w:type="dxa"/>
              <w:left w:w="100" w:type="dxa"/>
              <w:bottom w:w="100" w:type="dxa"/>
              <w:right w:w="100" w:type="dxa"/>
            </w:tcMar>
          </w:tcPr>
          <w:p w14:paraId="6F1A8E2E"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57F817EE"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D1C7E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103</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927149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B4CAD0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ﺇﺫ ﻜﻨﺘﻡ ﺃﻋﺩﺍﺀ</w:t>
            </w:r>
          </w:p>
        </w:tc>
        <w:tc>
          <w:tcPr>
            <w:tcW w:w="1350" w:type="dxa"/>
            <w:vMerge/>
            <w:tcMar>
              <w:top w:w="100" w:type="dxa"/>
              <w:left w:w="100" w:type="dxa"/>
              <w:bottom w:w="100" w:type="dxa"/>
              <w:right w:w="100" w:type="dxa"/>
            </w:tcMar>
          </w:tcPr>
          <w:p w14:paraId="3797DCA3"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748AE4D5"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3BAE09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171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3463C7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889C17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ﻴﺴﺘﺒﺸﺭﻭﻥ ﺒﻨﻌﻤﺔ ﻤﻥ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ﻭﻓﻀل .</w:t>
            </w:r>
          </w:p>
        </w:tc>
        <w:tc>
          <w:tcPr>
            <w:tcW w:w="1350" w:type="dxa"/>
            <w:vMerge/>
            <w:tcMar>
              <w:top w:w="100" w:type="dxa"/>
              <w:left w:w="100" w:type="dxa"/>
              <w:bottom w:w="100" w:type="dxa"/>
              <w:right w:w="100" w:type="dxa"/>
            </w:tcMar>
          </w:tcPr>
          <w:p w14:paraId="27D0138E"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70E6F98E" w14:textId="77777777" w:rsidTr="4CED1A56">
        <w:trPr>
          <w:trHeight w:val="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F79ACB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147</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9E329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ABA9D4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ﻓﺎﻨﻘﻠﺒﻭﺍ ﺒﻨﻌﻤﺔ ﻤﻥ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ﻭﻓﻀل ﻟﻡ ﻴﻤﺴﺴﻬﻡ ﺴﻭﺀ .</w:t>
            </w:r>
          </w:p>
        </w:tc>
        <w:tc>
          <w:tcPr>
            <w:tcW w:w="1350" w:type="dxa"/>
            <w:vMerge/>
            <w:tcMar>
              <w:top w:w="100" w:type="dxa"/>
              <w:left w:w="100" w:type="dxa"/>
              <w:bottom w:w="100" w:type="dxa"/>
              <w:right w:w="100" w:type="dxa"/>
            </w:tcMar>
          </w:tcPr>
          <w:p w14:paraId="5430D84E"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6DCA0671"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800B8E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7</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EC1E9D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035470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ﻭﻤﻴﺜﺎﻗﻪ ﺍﻟﺫﻱ ﻭﺍﺜﻘﻜﻡ ﺒﻪ .</w:t>
            </w:r>
          </w:p>
        </w:tc>
        <w:tc>
          <w:tcPr>
            <w:tcW w:w="1350" w:type="dxa"/>
            <w:vMerge/>
            <w:tcMar>
              <w:top w:w="100" w:type="dxa"/>
              <w:left w:w="100" w:type="dxa"/>
              <w:bottom w:w="100" w:type="dxa"/>
              <w:right w:w="100" w:type="dxa"/>
            </w:tcMar>
          </w:tcPr>
          <w:p w14:paraId="46F2DB0B"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17E69DE6"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A6607E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749DD4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7BB5EE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ﺇﺫ ﻫﻡ ﻗﻭﻡ ﺃﻥ ﻴﺒﺴﻁﻭﺍ ﺇﻟﻴﻜﻡ ﺃﻴﺩﻴﻬﻡ .</w:t>
            </w:r>
          </w:p>
        </w:tc>
        <w:tc>
          <w:tcPr>
            <w:tcW w:w="1350" w:type="dxa"/>
            <w:vMerge/>
            <w:tcMar>
              <w:top w:w="100" w:type="dxa"/>
              <w:left w:w="100" w:type="dxa"/>
              <w:bottom w:w="100" w:type="dxa"/>
              <w:right w:w="100" w:type="dxa"/>
            </w:tcMar>
          </w:tcPr>
          <w:p w14:paraId="5A33FFBB"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4EFB0A71"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54448C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7A924C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EF3E2D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 ﻗﺎل ﻤﻭﺴﻰ ﻟﻘﻭﻤﻪ ﻴﺎ ﻗﻭﻡ 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w:t>
            </w:r>
          </w:p>
        </w:tc>
        <w:tc>
          <w:tcPr>
            <w:tcW w:w="1350" w:type="dxa"/>
            <w:vMerge/>
            <w:tcMar>
              <w:top w:w="100" w:type="dxa"/>
              <w:left w:w="100" w:type="dxa"/>
              <w:bottom w:w="100" w:type="dxa"/>
              <w:right w:w="100" w:type="dxa"/>
            </w:tcMar>
          </w:tcPr>
          <w:p w14:paraId="0D5347ED"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167CBC46"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FCC658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28</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F5E87D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ﺇﺒﺭﺍﻫﻴﻡ</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88D05C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ﺃﻟﻡ ﺘﺭ ﺇﻟﻰ ﺍﻟﺫﻴﻥ ﺒﺩﻟﻭﺍ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ﻜﻔﺭﺍﹰ .</w:t>
            </w:r>
          </w:p>
        </w:tc>
        <w:tc>
          <w:tcPr>
            <w:tcW w:w="1350" w:type="dxa"/>
            <w:vMerge/>
            <w:tcMar>
              <w:top w:w="100" w:type="dxa"/>
              <w:left w:w="100" w:type="dxa"/>
              <w:bottom w:w="100" w:type="dxa"/>
              <w:right w:w="100" w:type="dxa"/>
            </w:tcMar>
          </w:tcPr>
          <w:p w14:paraId="3522E374"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356063C6"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A4F88D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9</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840AD6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ﺍﻷﺤﺯﺍﺏ</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448ABA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ﺍﺫﻜﺭﻭﺍ ﻨﻌﻤﺔ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ﻋﻠﻴﻜﻡ ﺇﺫﺍ ﺠﺎﺀﺘﻜﻡ ﺠﻨﻭﺩ</w:t>
            </w:r>
          </w:p>
        </w:tc>
        <w:tc>
          <w:tcPr>
            <w:tcW w:w="1350" w:type="dxa"/>
            <w:vMerge/>
            <w:tcMar>
              <w:top w:w="100" w:type="dxa"/>
              <w:left w:w="100" w:type="dxa"/>
              <w:bottom w:w="100" w:type="dxa"/>
              <w:right w:w="100" w:type="dxa"/>
            </w:tcMar>
          </w:tcPr>
          <w:p w14:paraId="42EDBC5F"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2294118D"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DE085E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8</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97E137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ﺍﻟﺤﺠﺭﺍﺕ</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4BD6B3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ﻓﻀﻼﹰ ﻤﻥ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ﻭﻨﻌﻤﺔ ﻭﺍ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ﻋﻠﻴﻡ ﺤﻜﻴﻡ .</w:t>
            </w:r>
          </w:p>
        </w:tc>
        <w:tc>
          <w:tcPr>
            <w:tcW w:w="1350" w:type="dxa"/>
            <w:vMerge/>
            <w:tcMar>
              <w:top w:w="100" w:type="dxa"/>
              <w:left w:w="100" w:type="dxa"/>
              <w:bottom w:w="100" w:type="dxa"/>
              <w:right w:w="100" w:type="dxa"/>
            </w:tcMar>
          </w:tcPr>
          <w:p w14:paraId="61C6CC2F"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62C6AADE"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57205F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49</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25BDA5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ﺍﻟﻘﻠﻡ</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8D39D2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ﻟﻭﻻ ﺃﻥ ﺘﺩﺍﺭﻜﻪ ﻨﻌﻤﺔ ﻤﻥ ﺭﺒﻪ ﻟﻨﺒﺫ ﺒﺎﻟﻌﺭﺍﺀ ﻭﻫﻭ ﻤﺫﻤﻭﻡ .</w:t>
            </w:r>
          </w:p>
        </w:tc>
        <w:tc>
          <w:tcPr>
            <w:tcW w:w="1350" w:type="dxa"/>
            <w:vMerge/>
            <w:tcMar>
              <w:top w:w="100" w:type="dxa"/>
              <w:left w:w="100" w:type="dxa"/>
              <w:bottom w:w="100" w:type="dxa"/>
              <w:right w:w="100" w:type="dxa"/>
            </w:tcMar>
          </w:tcPr>
          <w:p w14:paraId="2941F7A8"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3439CBF5"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A95E16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35</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2F46B8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ﺍﻷﻨﻔﺎل</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5CE0ED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ﺫﻟﻙ ﺒﺄﻥ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ﻟﻡ ﻴﻙ ﻤﻐﻴﺭﺍﹰ ﻨﻌﻤﺔ ﺃﻨﻌﻤﻬﺎ ﻋﻠﻰ ﻗﻭﻡ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D1CC83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ﻨﻌﻤﺔ ﺃﻨﻌﻤﻬﺎ</w:t>
            </w:r>
          </w:p>
        </w:tc>
      </w:tr>
      <w:tr w:rsidR="00262C8B" w:rsidRPr="003C5B8D" w14:paraId="2328D902"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2852580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15</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A07350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ﺍﻷﺤﻘﺎﻑ</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18ACB8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ﻗﺎل ﺭﺏ ﺃﻭﺯﻋﻨﻲ ﺃﻥ ﺃﺸﻜﺭ ﻨﻌﻤﺘﻙ ﺍﻟﺘﻲ ﺃﻨﻌﻤﺕ ﻋﻠﻲ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4AFB112"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ﻨﻌﻤﺘﻙ ﺃﻨﻌﻤﺕ</w:t>
            </w:r>
          </w:p>
        </w:tc>
      </w:tr>
      <w:tr w:rsidR="00262C8B" w:rsidRPr="003C5B8D" w14:paraId="4526429F" w14:textId="77777777" w:rsidTr="4CED1A56">
        <w:trPr>
          <w:trHeight w:val="621"/>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7119DC0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103</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81A91C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ﺁل ﻋﻤﺭﺍﻥ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E57FAD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ﻓﺄﻟﻑ ﺒﻴﻥ ﻗﻠﻭﺒﻜﻡ ﻓﺄﺼﺒﺤﺘﻡ ﺒﻨﻌﻤﺘﻪ ﺇﺨﻭﺍﻨﺎﹰ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03E67F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ﻨﻌﻤﺘﻪ</w:t>
            </w:r>
          </w:p>
        </w:tc>
      </w:tr>
      <w:tr w:rsidR="00262C8B" w:rsidRPr="003C5B8D" w14:paraId="6CBFAB53"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7D69ED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6</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F983FC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ED2719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ﻭﻟﻜﻥ ﻴﺭﻴﺩ ﻟﻴﻁﻬﺭﻜﻡ ﻭﻟﻴﺘﻡ ﻨﻌﻤﺘﻪ ﻋﻠﻴﻜﻡ ﻟﻌﻠﻜﻡ ﺘﺸﻜﺭﻭﻥ .</w:t>
            </w:r>
          </w:p>
        </w:tc>
        <w:tc>
          <w:tcPr>
            <w:tcW w:w="1350" w:type="dxa"/>
            <w:vMerge/>
            <w:tcMar>
              <w:top w:w="100" w:type="dxa"/>
              <w:left w:w="100" w:type="dxa"/>
              <w:bottom w:w="100" w:type="dxa"/>
              <w:right w:w="100" w:type="dxa"/>
            </w:tcMar>
          </w:tcPr>
          <w:p w14:paraId="6A5C29E2"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721A0A8F"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01C8265"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0C31E4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ﺍﻟﻔﺘﺢ</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86C7AF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ﻟﻴﻐﻔﺭ ﻟﻙ ﺍ</w:t>
            </w:r>
            <w:r w:rsidRPr="003C5B8D">
              <w:rPr>
                <w:rFonts w:ascii="Arial" w:eastAsiaTheme="minorEastAsia" w:hAnsi="Arial" w:cs="Arial" w:hint="cs"/>
                <w:sz w:val="32"/>
                <w:rtl/>
              </w:rPr>
              <w:t>ﷲ</w:t>
            </w:r>
            <w:r w:rsidRPr="003C5B8D">
              <w:rPr>
                <w:rFonts w:asciiTheme="minorHAnsi" w:eastAsiaTheme="minorEastAsia" w:hAnsiTheme="minorHAnsi" w:cstheme="minorHAnsi"/>
                <w:sz w:val="32"/>
                <w:rtl/>
              </w:rPr>
              <w:t xml:space="preserve"> ﻤﺎ ﺘﻘﺩﻡ ﻤﻥ ﺫﻨﺒﻙ ﻭﻤﺎ ﺘﺄﺨﺭ ﻭﻴﺘﻡ ﻨﻌﻤﺘﻪ ﻋﻠﻴﻙ .</w:t>
            </w:r>
          </w:p>
        </w:tc>
        <w:tc>
          <w:tcPr>
            <w:tcW w:w="1350" w:type="dxa"/>
            <w:vMerge/>
            <w:tcMar>
              <w:top w:w="100" w:type="dxa"/>
              <w:left w:w="100" w:type="dxa"/>
              <w:bottom w:w="100" w:type="dxa"/>
              <w:right w:w="100" w:type="dxa"/>
            </w:tcMar>
          </w:tcPr>
          <w:p w14:paraId="04B6C116"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581AB3B4"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C13F82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lastRenderedPageBreak/>
              <w:t>150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524A34C"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7999896D" w14:textId="77777777" w:rsidR="00262C8B" w:rsidRPr="003C5B8D" w:rsidRDefault="00262C8B" w:rsidP="4CED1A56">
            <w:pPr>
              <w:widowControl w:val="0"/>
              <w:spacing w:after="0"/>
              <w:jc w:val="center"/>
              <w:rPr>
                <w:rFonts w:asciiTheme="minorHAnsi" w:eastAsiaTheme="minorEastAsia" w:hAnsiTheme="minorHAnsi" w:cstheme="minorHAnsi"/>
                <w:sz w:val="31"/>
                <w:szCs w:val="31"/>
              </w:rPr>
            </w:pPr>
            <w:r w:rsidRPr="003C5B8D">
              <w:rPr>
                <w:rFonts w:asciiTheme="minorHAnsi" w:eastAsiaTheme="minorEastAsia" w:hAnsiTheme="minorHAnsi" w:cstheme="minorHAnsi"/>
                <w:sz w:val="31"/>
                <w:szCs w:val="31"/>
                <w:rtl/>
              </w:rPr>
              <w:t>ﻓﻼ ﺘﺨﺸﻭﻫﻡ ﻭﺍﺨﺸﻭﻨﻲ ﻭﻷﺘﻡ ﻨﻌﻤﺘﻲ ﻋﻠﻴﻜﻡ ﻭﻟﻌﻠﻜﻡ ﺘﻬﺘﺩﻭﻥ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23A0D3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ﻨﻌﻤﺘﻲ</w:t>
            </w:r>
          </w:p>
        </w:tc>
      </w:tr>
      <w:tr w:rsidR="00262C8B" w:rsidRPr="003C5B8D" w14:paraId="7CE7E01E"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36CD25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3</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0CF08A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18D05A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1"/>
                <w:szCs w:val="31"/>
                <w:rtl/>
              </w:rPr>
              <w:t>ﺍﻟﻴﻭﻡ ﺃﻜﻤﻠﺕ ﻟﻜﻡ ﺩﻴﻨﻜﻡ ﻭﺃﺘﻤﻤﺕ ﻋﻠﻴﻜﻡ ﻨﻌﻤﺘﻲ</w:t>
            </w:r>
            <w:r w:rsidRPr="003C5B8D">
              <w:rPr>
                <w:rFonts w:asciiTheme="minorHAnsi" w:eastAsiaTheme="minorEastAsia" w:hAnsiTheme="minorHAnsi" w:cstheme="minorHAnsi"/>
                <w:sz w:val="32"/>
                <w:rtl/>
              </w:rPr>
              <w:t xml:space="preserve"> .</w:t>
            </w:r>
          </w:p>
        </w:tc>
        <w:tc>
          <w:tcPr>
            <w:tcW w:w="1350" w:type="dxa"/>
            <w:vMerge/>
            <w:tcMar>
              <w:top w:w="100" w:type="dxa"/>
              <w:left w:w="100" w:type="dxa"/>
              <w:bottom w:w="100" w:type="dxa"/>
              <w:right w:w="100" w:type="dxa"/>
            </w:tcMar>
          </w:tcPr>
          <w:p w14:paraId="0A1FB177"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49C65DC5" w14:textId="77777777" w:rsidTr="4CED1A56">
        <w:trPr>
          <w:trHeight w:val="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668DE07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110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BE877DD"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ﺍﻟﻤﺎﺌﺩﺓ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04B3C3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1"/>
                <w:szCs w:val="31"/>
                <w:rtl/>
              </w:rPr>
              <w:t xml:space="preserve">ﻴﺎ ﻋﻴﺴﻰ ﺒﻥ ﻤﺭﻴﻡ ﺍﺫﻜﺭ ﻨﻌﻤﺘﻲ ﻋﻠﻴﻙ ﻭﻋﻠﻰ ﻭﺍﻟﺩﺘﻙ </w:t>
            </w:r>
          </w:p>
        </w:tc>
        <w:tc>
          <w:tcPr>
            <w:tcW w:w="1350" w:type="dxa"/>
            <w:vMerge/>
            <w:tcMar>
              <w:top w:w="100" w:type="dxa"/>
              <w:left w:w="100" w:type="dxa"/>
              <w:bottom w:w="100" w:type="dxa"/>
              <w:right w:w="100" w:type="dxa"/>
            </w:tcMar>
          </w:tcPr>
          <w:p w14:paraId="7150F4A5"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1B4E0EE7"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A0823E9"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556773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1283D1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ﺍﺫﻜﺭﻭﺍ ﻨﻌﻤﺘﻲ ﺍﻟﺘﻲ ﺃﻨﻌﻤﺕ ﻋﻠﻴﻜﻡ ﻭﺃﻭﻓﻭﺍ ﺒﻌﻬﺩﻱ .</w:t>
            </w:r>
          </w:p>
        </w:tc>
        <w:tc>
          <w:tcPr>
            <w:tcW w:w="1350" w:type="dxa"/>
            <w:vMerge w:val="restart"/>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FBC79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ﻨﻌﻤﺘﻲ</w:t>
            </w:r>
          </w:p>
          <w:p w14:paraId="5C8CA97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ﺃﻨﻌﻤﺕ</w:t>
            </w:r>
          </w:p>
        </w:tc>
      </w:tr>
      <w:tr w:rsidR="00262C8B" w:rsidRPr="003C5B8D" w14:paraId="5F83D358" w14:textId="77777777" w:rsidTr="4CED1A56">
        <w:trPr>
          <w:trHeight w:val="75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1C9E712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47</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05670E8E"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DA611F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ﺍﺫﻜﺭﻭﺍ ﻨﻌﻤﺘﻲ ﺍﻟﺘﻲ ﺃﻨﻌﻤﺕ ﻋﻠﻴﻜﻡ ﻭﺃﻨﻲ ﻓﻀﻠﺘﻜﻡ ﻋﻠﻰ</w:t>
            </w:r>
          </w:p>
          <w:p w14:paraId="470BE2E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ﺍﻟﻌﺎﻟﻤﻴﻥ .</w:t>
            </w:r>
          </w:p>
        </w:tc>
        <w:tc>
          <w:tcPr>
            <w:tcW w:w="1350" w:type="dxa"/>
            <w:vMerge/>
            <w:tcMar>
              <w:top w:w="100" w:type="dxa"/>
              <w:left w:w="100" w:type="dxa"/>
              <w:bottom w:w="100" w:type="dxa"/>
              <w:right w:w="100" w:type="dxa"/>
            </w:tcMar>
          </w:tcPr>
          <w:p w14:paraId="2E0DB920"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74CBC50F"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5F4FC530"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122</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24CA3B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ﺍﻟﺒﻘﺭﺓ</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2130B4AA"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ﻴﺎ ﺒﻨﻲ ﺇﺴﺭﺍﺌﻴل ﺍﺫﻜﺭﻭﺍ ﻨﻌﻤﺘﻲ ﺍﻟﺘﻲ ﺃﻨﻌﻤﺕ ﻋﻠﻴﻜﻡ .</w:t>
            </w:r>
          </w:p>
        </w:tc>
        <w:tc>
          <w:tcPr>
            <w:tcW w:w="1350" w:type="dxa"/>
            <w:vMerge/>
            <w:tcMar>
              <w:top w:w="100" w:type="dxa"/>
              <w:left w:w="100" w:type="dxa"/>
              <w:bottom w:w="100" w:type="dxa"/>
              <w:right w:w="100" w:type="dxa"/>
            </w:tcMar>
          </w:tcPr>
          <w:p w14:paraId="648F9ECB" w14:textId="77777777" w:rsidR="00262C8B" w:rsidRPr="003C5B8D" w:rsidRDefault="00262C8B" w:rsidP="00262C8B">
            <w:pPr>
              <w:widowControl w:val="0"/>
              <w:spacing w:after="0"/>
              <w:rPr>
                <w:rFonts w:asciiTheme="minorHAnsi" w:eastAsia="Arial" w:hAnsiTheme="minorHAnsi" w:cstheme="minorHAnsi"/>
                <w:sz w:val="32"/>
              </w:rPr>
            </w:pPr>
          </w:p>
        </w:tc>
      </w:tr>
      <w:tr w:rsidR="00262C8B" w:rsidRPr="003C5B8D" w14:paraId="74497377" w14:textId="77777777" w:rsidTr="4CED1A56">
        <w:trPr>
          <w:trHeight w:val="42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853BF31"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21</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4FDAA69F"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ﺍﻟﺘﻭﺒﺔ</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12370A37"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ﻟﻬﻡ ﻓﻴﻬﺎ ﻨﻌﻴﻡ ﻤﻘﻴﻡ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648F9B6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ﻨﻌﻴﻡ</w:t>
            </w:r>
          </w:p>
        </w:tc>
      </w:tr>
      <w:tr w:rsidR="00262C8B" w:rsidRPr="003C5B8D" w14:paraId="77545F3E" w14:textId="77777777" w:rsidTr="4CED1A56">
        <w:trPr>
          <w:trHeight w:val="480"/>
          <w:jc w:val="right"/>
        </w:trPr>
        <w:tc>
          <w:tcPr>
            <w:tcW w:w="1530" w:type="dxa"/>
            <w:tcBorders>
              <w:top w:val="single" w:sz="6" w:space="0" w:color="CCCCCC"/>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40DF8D26"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Pr>
              <w:t>20</w:t>
            </w:r>
          </w:p>
        </w:tc>
        <w:tc>
          <w:tcPr>
            <w:tcW w:w="1673"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B36BA74"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ﺍﻹﻨﺴﺎﻥ</w:t>
            </w:r>
          </w:p>
        </w:tc>
        <w:tc>
          <w:tcPr>
            <w:tcW w:w="4987"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5D9BD133"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ﻭﺇﺫﺍ ﺭﺃﻴﺕ ﺜﻡ ﺭﺃﻴﺕ ﻨﻌﻴﻤﺎﹰ ﻭﻤﻠﻜﺎﹰ ﻜﺒﻴﺭﺍﹰ .</w:t>
            </w:r>
          </w:p>
        </w:tc>
        <w:tc>
          <w:tcPr>
            <w:tcW w:w="1350" w:type="dxa"/>
            <w:tcBorders>
              <w:top w:val="single" w:sz="6" w:space="0" w:color="CCCCCC"/>
              <w:left w:val="single" w:sz="6" w:space="0" w:color="CCCCCC"/>
              <w:bottom w:val="single" w:sz="6" w:space="0" w:color="000000" w:themeColor="text1"/>
              <w:right w:val="single" w:sz="6" w:space="0" w:color="000000" w:themeColor="text1"/>
            </w:tcBorders>
            <w:tcMar>
              <w:top w:w="40" w:type="dxa"/>
              <w:left w:w="40" w:type="dxa"/>
              <w:bottom w:w="40" w:type="dxa"/>
              <w:right w:w="40" w:type="dxa"/>
            </w:tcMar>
            <w:vAlign w:val="center"/>
          </w:tcPr>
          <w:p w14:paraId="3DB5824B" w14:textId="77777777" w:rsidR="00262C8B" w:rsidRPr="003C5B8D" w:rsidRDefault="00262C8B" w:rsidP="4CED1A56">
            <w:pPr>
              <w:widowControl w:val="0"/>
              <w:spacing w:after="0"/>
              <w:jc w:val="center"/>
              <w:rPr>
                <w:rFonts w:asciiTheme="minorHAnsi" w:eastAsiaTheme="minorEastAsia" w:hAnsiTheme="minorHAnsi" w:cstheme="minorHAnsi"/>
                <w:sz w:val="32"/>
              </w:rPr>
            </w:pPr>
            <w:r w:rsidRPr="003C5B8D">
              <w:rPr>
                <w:rFonts w:asciiTheme="minorHAnsi" w:eastAsiaTheme="minorEastAsia" w:hAnsiTheme="minorHAnsi" w:cstheme="minorHAnsi"/>
                <w:sz w:val="32"/>
                <w:rtl/>
              </w:rPr>
              <w:t>ﻨﻌﻴﻤﺎﹰ</w:t>
            </w:r>
          </w:p>
        </w:tc>
      </w:tr>
    </w:tbl>
    <w:p w14:paraId="7AD6D238" w14:textId="77777777" w:rsidR="004065D7" w:rsidRPr="003C5B8D" w:rsidRDefault="004065D7" w:rsidP="4CED1A56">
      <w:pPr>
        <w:widowControl w:val="0"/>
        <w:pBdr>
          <w:top w:val="nil"/>
          <w:left w:val="nil"/>
          <w:bottom w:val="nil"/>
          <w:right w:val="nil"/>
          <w:between w:val="nil"/>
        </w:pBdr>
        <w:spacing w:after="0"/>
        <w:rPr>
          <w:rFonts w:asciiTheme="minorHAnsi" w:eastAsiaTheme="minorEastAsia" w:hAnsiTheme="minorHAnsi" w:cstheme="minorHAnsi"/>
          <w:b/>
          <w:bCs/>
          <w:color w:val="000000"/>
          <w:rtl/>
        </w:rPr>
      </w:pPr>
    </w:p>
    <w:p w14:paraId="1E4BA28F" w14:textId="77777777" w:rsidR="00262C8B" w:rsidRPr="003C5B8D" w:rsidRDefault="00262C8B" w:rsidP="4CED1A56">
      <w:pPr>
        <w:spacing w:line="360" w:lineRule="auto"/>
        <w:rPr>
          <w:rFonts w:asciiTheme="minorHAnsi" w:eastAsiaTheme="minorEastAsia" w:hAnsiTheme="minorHAnsi" w:cstheme="minorHAnsi"/>
          <w:color w:val="3399FF"/>
          <w:sz w:val="34"/>
          <w:szCs w:val="34"/>
        </w:rPr>
      </w:pPr>
      <w:r w:rsidRPr="003C5B8D">
        <w:rPr>
          <w:rFonts w:asciiTheme="minorHAnsi" w:eastAsiaTheme="minorEastAsia" w:hAnsiTheme="minorHAnsi" w:cstheme="minorHAnsi"/>
          <w:color w:val="3399FF"/>
          <w:sz w:val="34"/>
          <w:szCs w:val="34"/>
          <w:rtl/>
        </w:rPr>
        <w:t>المبحث الثالث: معاني النّعمة في السّياق القرآني:</w:t>
      </w:r>
    </w:p>
    <w:p w14:paraId="56A8174C" w14:textId="77777777" w:rsidR="00262C8B" w:rsidRPr="003C5B8D" w:rsidRDefault="00262C8B" w:rsidP="4CED1A56">
      <w:pPr>
        <w:widowControl w:val="0"/>
        <w:pBdr>
          <w:top w:val="nil"/>
          <w:left w:val="nil"/>
          <w:bottom w:val="nil"/>
          <w:right w:val="nil"/>
          <w:between w:val="nil"/>
        </w:pBdr>
        <w:spacing w:after="0" w:line="600" w:lineRule="auto"/>
        <w:rPr>
          <w:rFonts w:asciiTheme="minorHAnsi" w:eastAsiaTheme="minorEastAsia" w:hAnsiTheme="minorHAnsi" w:cstheme="minorHAnsi"/>
          <w:b/>
          <w:bCs/>
          <w:color w:val="000000"/>
          <w:sz w:val="32"/>
        </w:rPr>
      </w:pPr>
      <w:r w:rsidRPr="003C5B8D">
        <w:rPr>
          <w:rFonts w:asciiTheme="minorHAnsi" w:eastAsiaTheme="minorEastAsia" w:hAnsiTheme="minorHAnsi" w:cstheme="minorHAnsi"/>
          <w:b/>
          <w:bCs/>
          <w:color w:val="000000" w:themeColor="text1"/>
          <w:sz w:val="32"/>
          <w:rtl/>
        </w:rPr>
        <w:t>جاءت كلمة النعمة في السّياق القرآني على عشرة أوجه:</w:t>
      </w:r>
    </w:p>
    <w:p w14:paraId="6D87F8A0" w14:textId="3B29236B" w:rsidR="00982819" w:rsidRPr="003C5B8D" w:rsidRDefault="00262C8B" w:rsidP="4CED1A56">
      <w:pPr>
        <w:widowControl w:val="0"/>
        <w:pBdr>
          <w:top w:val="nil"/>
          <w:left w:val="nil"/>
          <w:bottom w:val="nil"/>
          <w:right w:val="nil"/>
          <w:between w:val="nil"/>
        </w:pBdr>
        <w:spacing w:after="0" w:line="600" w:lineRule="auto"/>
        <w:ind w:left="296" w:hanging="180"/>
        <w:rPr>
          <w:rFonts w:asciiTheme="minorHAnsi" w:eastAsiaTheme="minorEastAsia" w:hAnsiTheme="minorHAnsi" w:cstheme="minorHAnsi"/>
          <w:b/>
          <w:bCs/>
          <w:color w:val="000000"/>
          <w:sz w:val="32"/>
          <w:rtl/>
          <w:lang w:bidi="ar-SY"/>
        </w:rPr>
      </w:pPr>
      <w:r w:rsidRPr="003C5B8D">
        <w:rPr>
          <w:rFonts w:asciiTheme="minorHAnsi" w:eastAsiaTheme="minorEastAsia" w:hAnsiTheme="minorHAnsi" w:cstheme="minorHAnsi"/>
          <w:b/>
          <w:bCs/>
          <w:color w:val="000000" w:themeColor="text1"/>
          <w:sz w:val="32"/>
        </w:rPr>
        <w:t>1</w:t>
      </w:r>
      <w:r w:rsidRPr="003C5B8D">
        <w:rPr>
          <w:rFonts w:asciiTheme="minorHAnsi" w:eastAsiaTheme="minorEastAsia" w:hAnsiTheme="minorHAnsi" w:cstheme="minorHAnsi"/>
          <w:b/>
          <w:bCs/>
          <w:color w:val="000000" w:themeColor="text1"/>
          <w:sz w:val="32"/>
          <w:rtl/>
        </w:rPr>
        <w:t>: المِنَّة: قال تعال</w:t>
      </w:r>
      <w:r w:rsidR="00982819" w:rsidRPr="003C5B8D">
        <w:rPr>
          <w:rFonts w:asciiTheme="minorHAnsi" w:eastAsiaTheme="minorEastAsia" w:hAnsiTheme="minorHAnsi" w:cstheme="minorHAnsi"/>
          <w:b/>
          <w:bCs/>
          <w:color w:val="000000" w:themeColor="text1"/>
          <w:sz w:val="32"/>
          <w:rtl/>
        </w:rPr>
        <w:t>ى:</w:t>
      </w:r>
      <w:bookmarkStart w:id="5" w:name="_Hlk225422339"/>
      <w:r w:rsidR="00982819" w:rsidRPr="003C5B8D">
        <w:rPr>
          <w:rFonts w:asciiTheme="minorHAnsi" w:eastAsiaTheme="minorEastAsia" w:hAnsiTheme="minorHAnsi" w:cstheme="minorHAnsi"/>
          <w:b/>
          <w:bCs/>
          <w:color w:val="000000" w:themeColor="text1"/>
          <w:sz w:val="32"/>
          <w:rtl/>
        </w:rPr>
        <w:t>﴿</w:t>
      </w:r>
      <w:bookmarkEnd w:id="5"/>
      <w:r w:rsidR="00982819" w:rsidRPr="003C5B8D">
        <w:rPr>
          <w:rFonts w:asciiTheme="minorHAnsi" w:eastAsiaTheme="minorEastAsia" w:hAnsiTheme="minorHAnsi" w:cstheme="minorHAnsi"/>
          <w:b/>
          <w:bCs/>
          <w:color w:val="000000" w:themeColor="text1"/>
          <w:sz w:val="32"/>
          <w:rtl/>
        </w:rPr>
        <w:t>يَا أَيُّهَا الَّذِينَ آمَنُوا اذْكُرُوا نِعْمَتَ اللَّهِ عَلَيْكُمْ إِذْ هَمَّ قَوْمٌ أَن يَبْسُطُوا إِلَيْكُمْ أَيْدِيَهُمْ فَكَفَّ أَيْدِيَهُمْ عَنكُمْ ۖ وَاتَّقُوا اللَّهَ ۖ وَعَلَى اللَّهِ فَلْيَتَوَكَّلِ الْمُؤْمِنُونَ﴾</w:t>
      </w:r>
      <w:r w:rsidR="005C045D" w:rsidRPr="003C5B8D">
        <w:rPr>
          <w:rFonts w:asciiTheme="minorHAnsi" w:eastAsiaTheme="minorEastAsia" w:hAnsiTheme="minorHAnsi" w:cstheme="minorHAnsi"/>
          <w:b/>
          <w:bCs/>
          <w:color w:val="000000" w:themeColor="text1"/>
          <w:sz w:val="32"/>
          <w:rtl/>
          <w:lang w:bidi="ar-SY"/>
        </w:rPr>
        <w:t>سورة المائدة(</w:t>
      </w:r>
      <w:r w:rsidR="005C045D" w:rsidRPr="003C5B8D">
        <w:rPr>
          <w:rFonts w:asciiTheme="minorHAnsi" w:eastAsiaTheme="minorEastAsia" w:hAnsiTheme="minorHAnsi" w:cstheme="minorHAnsi"/>
          <w:b/>
          <w:bCs/>
          <w:color w:val="000000" w:themeColor="text1"/>
          <w:sz w:val="32"/>
          <w:lang w:bidi="ar-SY"/>
        </w:rPr>
        <w:t>11</w:t>
      </w:r>
      <w:r w:rsidR="005C045D" w:rsidRPr="003C5B8D">
        <w:rPr>
          <w:rFonts w:asciiTheme="minorHAnsi" w:eastAsiaTheme="minorEastAsia" w:hAnsiTheme="minorHAnsi" w:cstheme="minorHAnsi"/>
          <w:b/>
          <w:bCs/>
          <w:color w:val="000000" w:themeColor="text1"/>
          <w:sz w:val="32"/>
          <w:rtl/>
          <w:lang w:bidi="ar-SY"/>
        </w:rPr>
        <w:t>).</w:t>
      </w:r>
    </w:p>
    <w:p w14:paraId="16C47D37" w14:textId="59142F0B" w:rsidR="005C045D" w:rsidRPr="003C5B8D" w:rsidRDefault="00982819" w:rsidP="4CED1A56">
      <w:pPr>
        <w:widowControl w:val="0"/>
        <w:pBdr>
          <w:top w:val="nil"/>
          <w:left w:val="nil"/>
          <w:bottom w:val="nil"/>
          <w:right w:val="nil"/>
          <w:between w:val="nil"/>
        </w:pBdr>
        <w:spacing w:after="0" w:line="600" w:lineRule="auto"/>
        <w:ind w:left="296" w:hanging="180"/>
        <w:rPr>
          <w:rFonts w:asciiTheme="minorHAnsi" w:eastAsiaTheme="minorEastAsia" w:hAnsiTheme="minorHAnsi" w:cstheme="minorHAnsi"/>
          <w:sz w:val="32"/>
          <w:rtl/>
        </w:rPr>
      </w:pPr>
      <w:r w:rsidRPr="003C5B8D">
        <w:rPr>
          <w:rFonts w:asciiTheme="minorHAnsi" w:eastAsiaTheme="minorEastAsia" w:hAnsiTheme="minorHAnsi" w:cstheme="minorHAnsi"/>
          <w:b/>
          <w:bCs/>
          <w:color w:val="000000"/>
          <w:sz w:val="32"/>
          <w:rtl/>
        </w:rPr>
        <w:t>​</w:t>
      </w:r>
      <w:r w:rsidR="005C045D" w:rsidRPr="003C5B8D">
        <w:rPr>
          <w:rFonts w:asciiTheme="minorHAnsi" w:eastAsiaTheme="minorEastAsia" w:hAnsiTheme="minorHAnsi" w:cstheme="minorHAnsi"/>
          <w:b/>
          <w:bCs/>
          <w:color w:val="000000"/>
          <w:sz w:val="32"/>
        </w:rPr>
        <w:t>2</w:t>
      </w:r>
      <w:r w:rsidR="00262C8B"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الدين والكتا</w:t>
      </w:r>
      <w:r w:rsidR="005C045D" w:rsidRPr="003C5B8D">
        <w:rPr>
          <w:rFonts w:asciiTheme="minorHAnsi" w:eastAsiaTheme="minorEastAsia" w:hAnsiTheme="minorHAnsi" w:cstheme="minorHAnsi"/>
          <w:sz w:val="32"/>
          <w:rtl/>
        </w:rPr>
        <w:t>ب: قال تعال</w:t>
      </w:r>
      <w:r w:rsidR="004838E9" w:rsidRPr="003C5B8D">
        <w:rPr>
          <w:rFonts w:asciiTheme="minorHAnsi" w:eastAsiaTheme="minorEastAsia" w:hAnsiTheme="minorHAnsi" w:cstheme="minorHAnsi"/>
          <w:sz w:val="32"/>
          <w:rtl/>
        </w:rPr>
        <w:t>ى:</w:t>
      </w:r>
      <w:r w:rsidR="004838E9" w:rsidRPr="003C5B8D">
        <w:rPr>
          <w:rFonts w:asciiTheme="minorHAnsi" w:eastAsiaTheme="minorEastAsia" w:hAnsiTheme="minorHAnsi" w:cstheme="minorHAnsi"/>
          <w:rtl/>
        </w:rPr>
        <w:t xml:space="preserve"> </w:t>
      </w:r>
      <w:r w:rsidR="004838E9" w:rsidRPr="003C5B8D">
        <w:rPr>
          <w:rFonts w:asciiTheme="minorHAnsi" w:eastAsiaTheme="minorEastAsia" w:hAnsiTheme="minorHAnsi" w:cstheme="minorHAnsi"/>
          <w:sz w:val="32"/>
          <w:rtl/>
        </w:rPr>
        <w:t>﴿</w:t>
      </w:r>
      <w:r w:rsidR="005C045D" w:rsidRPr="003C5B8D">
        <w:rPr>
          <w:rFonts w:asciiTheme="minorHAnsi" w:eastAsiaTheme="minorEastAsia" w:hAnsiTheme="minorHAnsi" w:cstheme="minorHAnsi"/>
          <w:sz w:val="32"/>
          <w:rtl/>
        </w:rPr>
        <w:t>ألم تَرَ إِلَى الَّذِينَ بَدَّلُوا نِعْمَتَ</w:t>
      </w:r>
      <w:r w:rsidR="00B51115" w:rsidRPr="003C5B8D">
        <w:rPr>
          <w:rStyle w:val="FootnoteReference"/>
          <w:rFonts w:asciiTheme="minorHAnsi" w:eastAsiaTheme="minorEastAsia" w:hAnsiTheme="minorHAnsi" w:cstheme="minorHAnsi"/>
          <w:sz w:val="32"/>
          <w:rtl/>
        </w:rPr>
        <w:footnoteReference w:id="46"/>
      </w:r>
      <w:r w:rsidR="005C045D" w:rsidRPr="003C5B8D">
        <w:rPr>
          <w:rFonts w:asciiTheme="minorHAnsi" w:eastAsiaTheme="minorEastAsia" w:hAnsiTheme="minorHAnsi" w:cstheme="minorHAnsi"/>
          <w:sz w:val="32"/>
          <w:rtl/>
        </w:rPr>
        <w:t xml:space="preserve"> اللَّهِ كُفْرًا وَأَحَلُّوا قَوْمَهُمْ دَارَ الْبَوَارِ﴾</w:t>
      </w:r>
      <w:r w:rsidR="004838E9" w:rsidRPr="003C5B8D">
        <w:rPr>
          <w:rFonts w:asciiTheme="minorHAnsi" w:eastAsiaTheme="minorEastAsia" w:hAnsiTheme="minorHAnsi" w:cstheme="minorHAnsi"/>
          <w:sz w:val="32"/>
          <w:rtl/>
        </w:rPr>
        <w:t xml:space="preserve"> سورة إبراهيم(</w:t>
      </w:r>
      <w:r w:rsidR="004838E9" w:rsidRPr="003C5B8D">
        <w:rPr>
          <w:rFonts w:asciiTheme="minorHAnsi" w:eastAsiaTheme="minorEastAsia" w:hAnsiTheme="minorHAnsi" w:cstheme="minorHAnsi"/>
          <w:sz w:val="32"/>
        </w:rPr>
        <w:t>28</w:t>
      </w:r>
      <w:r w:rsidR="004838E9" w:rsidRPr="003C5B8D">
        <w:rPr>
          <w:rFonts w:asciiTheme="minorHAnsi" w:eastAsiaTheme="minorEastAsia" w:hAnsiTheme="minorHAnsi" w:cstheme="minorHAnsi"/>
          <w:sz w:val="32"/>
          <w:rtl/>
        </w:rPr>
        <w:t>).</w:t>
      </w:r>
    </w:p>
    <w:p w14:paraId="67A5E23A" w14:textId="4FBB2200" w:rsidR="00A864B4" w:rsidRPr="003C5B8D" w:rsidRDefault="005C045D" w:rsidP="4CED1A56">
      <w:pPr>
        <w:widowControl w:val="0"/>
        <w:pBdr>
          <w:top w:val="nil"/>
          <w:left w:val="nil"/>
          <w:bottom w:val="nil"/>
          <w:right w:val="nil"/>
          <w:between w:val="nil"/>
        </w:pBdr>
        <w:spacing w:after="0" w:line="600" w:lineRule="auto"/>
        <w:ind w:left="296" w:hanging="180"/>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w:t>
      </w:r>
      <w:r w:rsidR="004838E9" w:rsidRPr="003C5B8D">
        <w:rPr>
          <w:rFonts w:asciiTheme="minorHAnsi" w:eastAsiaTheme="minorEastAsia" w:hAnsiTheme="minorHAnsi" w:cstheme="minorHAnsi"/>
          <w:sz w:val="32"/>
        </w:rPr>
        <w:t>3</w:t>
      </w:r>
      <w:r w:rsidR="00262C8B"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 xml:space="preserve">إرسال النبي محمد صلى الله عليه وآله وصحبه الطاهرين. </w:t>
      </w:r>
      <w:r w:rsidR="00A26DFA" w:rsidRPr="003C5B8D">
        <w:rPr>
          <w:rFonts w:asciiTheme="minorHAnsi" w:eastAsiaTheme="minorEastAsia" w:hAnsiTheme="minorHAnsi" w:cstheme="minorHAnsi"/>
          <w:sz w:val="32"/>
          <w:rtl/>
        </w:rPr>
        <w:t>ودليل ذلك ق</w:t>
      </w:r>
      <w:r w:rsidR="00B51115" w:rsidRPr="003C5B8D">
        <w:rPr>
          <w:rFonts w:asciiTheme="minorHAnsi" w:eastAsiaTheme="minorEastAsia" w:hAnsiTheme="minorHAnsi" w:cstheme="minorHAnsi"/>
          <w:sz w:val="32"/>
          <w:rtl/>
        </w:rPr>
        <w:t xml:space="preserve">وله </w:t>
      </w:r>
      <w:r w:rsidR="00A26DFA" w:rsidRPr="003C5B8D">
        <w:rPr>
          <w:rFonts w:asciiTheme="minorHAnsi" w:eastAsiaTheme="minorEastAsia" w:hAnsiTheme="minorHAnsi" w:cstheme="minorHAnsi"/>
          <w:sz w:val="32"/>
          <w:rtl/>
        </w:rPr>
        <w:t>تعالى:</w:t>
      </w:r>
      <w:bookmarkStart w:id="6" w:name="_Hlk225470831"/>
      <w:r w:rsidR="00A864B4" w:rsidRPr="003C5B8D">
        <w:rPr>
          <w:rFonts w:asciiTheme="minorHAnsi" w:eastAsiaTheme="minorEastAsia" w:hAnsiTheme="minorHAnsi" w:cstheme="minorHAnsi"/>
          <w:sz w:val="32"/>
          <w:rtl/>
        </w:rPr>
        <w:t>﴿</w:t>
      </w:r>
      <w:bookmarkEnd w:id="6"/>
      <w:r w:rsidR="00A864B4" w:rsidRPr="003C5B8D">
        <w:rPr>
          <w:rFonts w:asciiTheme="minorHAnsi" w:eastAsiaTheme="minorEastAsia" w:hAnsiTheme="minorHAnsi" w:cstheme="minorHAnsi"/>
          <w:sz w:val="32"/>
          <w:rtl/>
        </w:rPr>
        <w:t>لَقَدْ مَنَّ اللَّهُ عَلَى الْمُؤْمِنِينَ إِذْ بَعَثَ فِيهِمْ رَسُولًا مِّنْ أَنفُسِهِمْ يَتْلُو عَلَيْهِمْ آيَاتِهِ وَيُزَكِّيهِمْ وَيُعَلِّمُهُمُ الْكِتَابَ وَالْحِكْمَةَ وَإِن كَانُوا مِن قَبْلُ لَفِي ضَلَالٍ مُّبِينٍ﴾سورة آل عمران(</w:t>
      </w:r>
      <w:r w:rsidR="00A864B4" w:rsidRPr="003C5B8D">
        <w:rPr>
          <w:rFonts w:asciiTheme="minorHAnsi" w:eastAsiaTheme="minorEastAsia" w:hAnsiTheme="minorHAnsi" w:cstheme="minorHAnsi"/>
          <w:sz w:val="32"/>
        </w:rPr>
        <w:t>163</w:t>
      </w:r>
      <w:r w:rsidR="00A864B4" w:rsidRPr="003C5B8D">
        <w:rPr>
          <w:rFonts w:asciiTheme="minorHAnsi" w:eastAsiaTheme="minorEastAsia" w:hAnsiTheme="minorHAnsi" w:cstheme="minorHAnsi"/>
          <w:sz w:val="32"/>
          <w:rtl/>
        </w:rPr>
        <w:t>).</w:t>
      </w:r>
    </w:p>
    <w:p w14:paraId="737A62F3" w14:textId="20DCEAAD" w:rsidR="00262C8B" w:rsidRPr="003C5B8D" w:rsidRDefault="00A864B4" w:rsidP="4CED1A56">
      <w:pPr>
        <w:widowControl w:val="0"/>
        <w:pBdr>
          <w:top w:val="nil"/>
          <w:left w:val="nil"/>
          <w:bottom w:val="nil"/>
          <w:right w:val="nil"/>
          <w:between w:val="nil"/>
        </w:pBdr>
        <w:spacing w:after="0" w:line="600" w:lineRule="auto"/>
        <w:ind w:left="296" w:hanging="180"/>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B51115" w:rsidRPr="003C5B8D">
        <w:rPr>
          <w:rFonts w:asciiTheme="minorHAnsi" w:eastAsiaTheme="minorEastAsia" w:hAnsiTheme="minorHAnsi" w:cstheme="minorHAnsi"/>
          <w:sz w:val="32"/>
        </w:rPr>
        <w:t>4</w:t>
      </w:r>
      <w:r w:rsidR="00262C8B"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الثواب. قال تعالى</w:t>
      </w:r>
      <w:r w:rsidR="00A53A80" w:rsidRPr="003C5B8D">
        <w:rPr>
          <w:rFonts w:asciiTheme="minorHAnsi" w:eastAsiaTheme="minorEastAsia" w:hAnsiTheme="minorHAnsi" w:cstheme="minorHAnsi"/>
          <w:sz w:val="32"/>
          <w:rtl/>
        </w:rPr>
        <w:t>: ﴿يَسْتَبْشِرُونَ بِنِعْمَةٍ</w:t>
      </w:r>
      <w:r w:rsidR="00A53A80" w:rsidRPr="003C5B8D">
        <w:rPr>
          <w:rStyle w:val="FootnoteReference"/>
          <w:rFonts w:asciiTheme="minorHAnsi" w:eastAsiaTheme="minorEastAsia" w:hAnsiTheme="minorHAnsi" w:cstheme="minorHAnsi"/>
          <w:sz w:val="32"/>
          <w:rtl/>
        </w:rPr>
        <w:footnoteReference w:id="47"/>
      </w:r>
      <w:r w:rsidR="00A53A80" w:rsidRPr="003C5B8D">
        <w:rPr>
          <w:rFonts w:asciiTheme="minorHAnsi" w:eastAsiaTheme="minorEastAsia" w:hAnsiTheme="minorHAnsi" w:cstheme="minorHAnsi"/>
          <w:sz w:val="32"/>
          <w:rtl/>
        </w:rPr>
        <w:t xml:space="preserve"> مِّنَ اللَّهِ وَفَضْلٍ وَأَنَّ اللَّهَ لَا يُضِيعُ أَجْرَ الْمُؤْمِنِينَ﴾سورة آل عمران(</w:t>
      </w:r>
      <w:r w:rsidR="00A53A80" w:rsidRPr="003C5B8D">
        <w:rPr>
          <w:rFonts w:asciiTheme="minorHAnsi" w:eastAsiaTheme="minorEastAsia" w:hAnsiTheme="minorHAnsi" w:cstheme="minorHAnsi"/>
          <w:sz w:val="32"/>
        </w:rPr>
        <w:t>171</w:t>
      </w:r>
      <w:r w:rsidR="00A53A80" w:rsidRPr="003C5B8D">
        <w:rPr>
          <w:rFonts w:asciiTheme="minorHAnsi" w:eastAsiaTheme="minorEastAsia" w:hAnsiTheme="minorHAnsi" w:cstheme="minorHAnsi"/>
          <w:sz w:val="32"/>
          <w:rtl/>
        </w:rPr>
        <w:t>).</w:t>
      </w:r>
    </w:p>
    <w:p w14:paraId="3932FE1D" w14:textId="77777777" w:rsidR="00262C8B" w:rsidRPr="003C5B8D" w:rsidRDefault="00262C8B" w:rsidP="4CED1A56">
      <w:pPr>
        <w:spacing w:line="600" w:lineRule="auto"/>
        <w:ind w:firstLine="116"/>
        <w:rPr>
          <w:rFonts w:asciiTheme="minorHAnsi" w:eastAsiaTheme="minorEastAsia" w:hAnsiTheme="minorHAnsi" w:cstheme="minorHAnsi"/>
          <w:sz w:val="32"/>
          <w:rtl/>
        </w:rPr>
      </w:pPr>
      <w:r w:rsidRPr="003C5B8D">
        <w:rPr>
          <w:rFonts w:asciiTheme="minorHAnsi" w:eastAsiaTheme="minorEastAsia" w:hAnsiTheme="minorHAnsi" w:cstheme="minorHAnsi"/>
          <w:sz w:val="32"/>
        </w:rPr>
        <w:t>5</w:t>
      </w:r>
      <w:r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النبوة. قال تعالى:{وأمَّابنعمت</w:t>
      </w:r>
      <w:r w:rsidRPr="003C5B8D">
        <w:rPr>
          <w:rFonts w:asciiTheme="minorHAnsi" w:eastAsiaTheme="minorEastAsia" w:hAnsiTheme="minorHAnsi" w:cstheme="minorHAnsi"/>
          <w:sz w:val="32"/>
          <w:vertAlign w:val="superscript"/>
        </w:rPr>
        <w:footnoteReference w:id="48"/>
      </w:r>
      <w:r w:rsidRPr="003C5B8D">
        <w:rPr>
          <w:rFonts w:asciiTheme="minorHAnsi" w:eastAsiaTheme="minorEastAsia" w:hAnsiTheme="minorHAnsi" w:cstheme="minorHAnsi"/>
          <w:sz w:val="32"/>
          <w:rtl/>
        </w:rPr>
        <w:t>ربك فحدث</w:t>
      </w:r>
      <w:r w:rsidRPr="003C5B8D">
        <w:rPr>
          <w:rFonts w:asciiTheme="minorHAnsi" w:eastAsiaTheme="minorEastAsia" w:hAnsiTheme="minorHAnsi" w:cstheme="minorHAnsi"/>
          <w:sz w:val="32"/>
          <w:vertAlign w:val="superscript"/>
        </w:rPr>
        <w:footnoteReference w:id="49"/>
      </w:r>
      <w:r w:rsidR="004065D7" w:rsidRPr="003C5B8D">
        <w:rPr>
          <w:rFonts w:asciiTheme="minorHAnsi" w:eastAsiaTheme="minorEastAsia" w:hAnsiTheme="minorHAnsi" w:cstheme="minorHAnsi"/>
          <w:sz w:val="32"/>
          <w:rtl/>
        </w:rPr>
        <w:t>}</w:t>
      </w:r>
    </w:p>
    <w:p w14:paraId="744B5F7F" w14:textId="77777777" w:rsidR="00262C8B" w:rsidRPr="003C5B8D" w:rsidRDefault="00262C8B" w:rsidP="4CED1A56">
      <w:pPr>
        <w:spacing w:line="600" w:lineRule="auto"/>
        <w:ind w:left="116"/>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Pr>
        <w:t>6</w:t>
      </w:r>
      <w:r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الرحمة. قال تعالى:{فضلاً منَ الله ونعمة </w:t>
      </w:r>
      <w:r w:rsidRPr="003C5B8D">
        <w:rPr>
          <w:rFonts w:asciiTheme="minorHAnsi" w:eastAsiaTheme="minorEastAsia" w:hAnsiTheme="minorHAnsi" w:cstheme="minorHAnsi"/>
          <w:sz w:val="32"/>
          <w:vertAlign w:val="superscript"/>
        </w:rPr>
        <w:footnoteReference w:id="50"/>
      </w:r>
      <w:r w:rsidRPr="003C5B8D">
        <w:rPr>
          <w:rFonts w:asciiTheme="minorHAnsi" w:eastAsiaTheme="minorEastAsia" w:hAnsiTheme="minorHAnsi" w:cstheme="minorHAnsi"/>
          <w:sz w:val="32"/>
          <w:rtl/>
        </w:rPr>
        <w:t>والله عليم حكيم</w:t>
      </w:r>
      <w:r w:rsidRPr="003C5B8D">
        <w:rPr>
          <w:rFonts w:asciiTheme="minorHAnsi" w:eastAsiaTheme="minorEastAsia" w:hAnsiTheme="minorHAnsi" w:cstheme="minorHAnsi"/>
          <w:sz w:val="32"/>
          <w:vertAlign w:val="superscript"/>
        </w:rPr>
        <w:footnoteReference w:id="51"/>
      </w:r>
      <w:r w:rsidR="004065D7" w:rsidRPr="003C5B8D">
        <w:rPr>
          <w:rFonts w:asciiTheme="minorHAnsi" w:eastAsiaTheme="minorEastAsia" w:hAnsiTheme="minorHAnsi" w:cstheme="minorHAnsi"/>
          <w:sz w:val="32"/>
          <w:vertAlign w:val="superscript"/>
          <w:rtl/>
          <w:lang w:bidi="ar-SY"/>
        </w:rPr>
        <w:t xml:space="preserve"> </w:t>
      </w:r>
      <w:r w:rsidR="004065D7" w:rsidRPr="003C5B8D">
        <w:rPr>
          <w:rFonts w:asciiTheme="minorHAnsi" w:eastAsiaTheme="minorEastAsia" w:hAnsiTheme="minorHAnsi" w:cstheme="minorHAnsi"/>
          <w:sz w:val="32"/>
          <w:rtl/>
        </w:rPr>
        <w:t>}</w:t>
      </w:r>
    </w:p>
    <w:p w14:paraId="65A8AA1A" w14:textId="2F24ED1D" w:rsidR="00B51115" w:rsidRPr="003C5B8D" w:rsidRDefault="00262C8B" w:rsidP="4CED1A56">
      <w:pPr>
        <w:spacing w:line="600" w:lineRule="auto"/>
        <w:ind w:left="116"/>
        <w:rPr>
          <w:rFonts w:asciiTheme="minorHAnsi" w:eastAsiaTheme="minorEastAsia" w:hAnsiTheme="minorHAnsi" w:cstheme="minorHAnsi"/>
          <w:sz w:val="32"/>
          <w:rtl/>
        </w:rPr>
      </w:pPr>
      <w:r w:rsidRPr="003C5B8D">
        <w:rPr>
          <w:rFonts w:asciiTheme="minorHAnsi" w:eastAsiaTheme="minorEastAsia" w:hAnsiTheme="minorHAnsi" w:cstheme="minorHAnsi"/>
          <w:sz w:val="32"/>
        </w:rPr>
        <w:t>7</w:t>
      </w:r>
      <w:r w:rsidRPr="003C5B8D">
        <w:rPr>
          <w:rFonts w:asciiTheme="minorHAnsi" w:eastAsiaTheme="minorEastAsia" w:hAnsiTheme="minorHAnsi" w:cstheme="minorHAnsi"/>
          <w:sz w:val="32"/>
          <w:rtl/>
        </w:rPr>
        <w:t>:</w:t>
      </w:r>
      <w:r w:rsidR="004065D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الإحسان ز قال تعالى:{وما لأحد عنده من نعمة</w:t>
      </w:r>
      <w:r w:rsidRPr="003C5B8D">
        <w:rPr>
          <w:rFonts w:asciiTheme="minorHAnsi" w:eastAsiaTheme="minorEastAsia" w:hAnsiTheme="minorHAnsi" w:cstheme="minorHAnsi"/>
          <w:sz w:val="32"/>
          <w:vertAlign w:val="superscript"/>
        </w:rPr>
        <w:footnoteReference w:id="52"/>
      </w:r>
      <w:r w:rsidRPr="003C5B8D">
        <w:rPr>
          <w:rFonts w:asciiTheme="minorHAnsi" w:eastAsiaTheme="minorEastAsia" w:hAnsiTheme="minorHAnsi" w:cstheme="minorHAnsi"/>
          <w:sz w:val="32"/>
          <w:rtl/>
        </w:rPr>
        <w:t>تجزى</w:t>
      </w:r>
      <w:r w:rsidRPr="003C5B8D">
        <w:rPr>
          <w:rFonts w:asciiTheme="minorHAnsi" w:eastAsiaTheme="minorEastAsia" w:hAnsiTheme="minorHAnsi" w:cstheme="minorHAnsi"/>
          <w:sz w:val="32"/>
          <w:vertAlign w:val="superscript"/>
        </w:rPr>
        <w:footnoteReference w:id="53"/>
      </w:r>
      <w:r w:rsidR="004065D7" w:rsidRPr="003C5B8D">
        <w:rPr>
          <w:rFonts w:asciiTheme="minorHAnsi" w:eastAsiaTheme="minorEastAsia" w:hAnsiTheme="minorHAnsi" w:cstheme="minorHAnsi"/>
          <w:sz w:val="32"/>
          <w:rtl/>
        </w:rPr>
        <w:t>}</w:t>
      </w:r>
      <w:r w:rsidR="00B51115" w:rsidRPr="003C5B8D">
        <w:rPr>
          <w:rFonts w:asciiTheme="minorHAnsi" w:eastAsiaTheme="minorEastAsia" w:hAnsiTheme="minorHAnsi" w:cstheme="minorHAnsi"/>
          <w:sz w:val="32"/>
          <w:rtl/>
        </w:rPr>
        <w:t>.</w:t>
      </w:r>
    </w:p>
    <w:p w14:paraId="09439CB4" w14:textId="12929ECF" w:rsidR="00262C8B" w:rsidRPr="003C5B8D" w:rsidRDefault="00B51115" w:rsidP="4CED1A56">
      <w:pPr>
        <w:spacing w:line="600" w:lineRule="auto"/>
        <w:ind w:left="116"/>
        <w:rPr>
          <w:rFonts w:asciiTheme="minorHAnsi" w:eastAsiaTheme="minorEastAsia" w:hAnsiTheme="minorHAnsi" w:cstheme="minorHAnsi"/>
          <w:sz w:val="32"/>
          <w:rtl/>
        </w:rPr>
      </w:pPr>
      <w:r w:rsidRPr="003C5B8D">
        <w:rPr>
          <w:rFonts w:asciiTheme="minorHAnsi" w:eastAsiaTheme="minorEastAsia" w:hAnsiTheme="minorHAnsi" w:cstheme="minorHAnsi"/>
          <w:sz w:val="32"/>
        </w:rPr>
        <w:lastRenderedPageBreak/>
        <w:t>8</w:t>
      </w:r>
      <w:r w:rsidR="004065D7"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 xml:space="preserve">سعة المعيشة. قال تعالى :{فأما الإنسان إذا ما ابتلاه ربه فأكرمه ونعمه </w:t>
      </w:r>
      <w:r w:rsidR="00262C8B" w:rsidRPr="003C5B8D">
        <w:rPr>
          <w:rFonts w:asciiTheme="minorHAnsi" w:eastAsiaTheme="minorEastAsia" w:hAnsiTheme="minorHAnsi" w:cstheme="minorHAnsi"/>
          <w:sz w:val="32"/>
        </w:rPr>
        <w:footnoteReference w:id="54"/>
      </w:r>
      <w:r w:rsidR="00262C8B" w:rsidRPr="003C5B8D">
        <w:rPr>
          <w:rFonts w:asciiTheme="minorHAnsi" w:eastAsiaTheme="minorEastAsia" w:hAnsiTheme="minorHAnsi" w:cstheme="minorHAnsi"/>
          <w:sz w:val="32"/>
          <w:rtl/>
        </w:rPr>
        <w:t>فيقول ربي أكرمن</w:t>
      </w:r>
      <w:r w:rsidR="004065D7"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vertAlign w:val="superscript"/>
        </w:rPr>
        <w:footnoteReference w:id="55"/>
      </w:r>
    </w:p>
    <w:p w14:paraId="01DF51E7" w14:textId="77777777" w:rsidR="00262C8B" w:rsidRPr="003C5B8D" w:rsidRDefault="00262C8B" w:rsidP="4CED1A56">
      <w:pPr>
        <w:spacing w:line="600" w:lineRule="auto"/>
        <w:ind w:left="116"/>
        <w:rPr>
          <w:rFonts w:asciiTheme="minorHAnsi" w:eastAsiaTheme="minorEastAsia" w:hAnsiTheme="minorHAnsi" w:cstheme="minorHAnsi"/>
          <w:sz w:val="32"/>
          <w:rtl/>
        </w:rPr>
      </w:pPr>
      <w:r w:rsidRPr="003C5B8D">
        <w:rPr>
          <w:rFonts w:asciiTheme="minorHAnsi" w:eastAsiaTheme="minorEastAsia" w:hAnsiTheme="minorHAnsi" w:cstheme="minorHAnsi"/>
          <w:sz w:val="32"/>
        </w:rPr>
        <w:t>9</w:t>
      </w:r>
      <w:r w:rsidRPr="003C5B8D">
        <w:rPr>
          <w:rFonts w:asciiTheme="minorHAnsi" w:eastAsiaTheme="minorEastAsia" w:hAnsiTheme="minorHAnsi" w:cstheme="minorHAnsi"/>
          <w:sz w:val="32"/>
          <w:rtl/>
        </w:rPr>
        <w:t>. الإسلام: قال تعالى: { وإذ تقول للَّذي أنعم</w:t>
      </w:r>
      <w:r w:rsidRPr="003C5B8D">
        <w:rPr>
          <w:rFonts w:asciiTheme="minorHAnsi" w:eastAsiaTheme="minorEastAsia" w:hAnsiTheme="minorHAnsi" w:cstheme="minorHAnsi"/>
          <w:sz w:val="32"/>
          <w:vertAlign w:val="superscript"/>
        </w:rPr>
        <w:footnoteReference w:id="56"/>
      </w:r>
      <w:r w:rsidRPr="003C5B8D">
        <w:rPr>
          <w:rFonts w:asciiTheme="minorHAnsi" w:eastAsiaTheme="minorEastAsia" w:hAnsiTheme="minorHAnsi" w:cstheme="minorHAnsi"/>
          <w:sz w:val="32"/>
          <w:rtl/>
        </w:rPr>
        <w:t xml:space="preserve"> الله عليه</w:t>
      </w:r>
      <w:r w:rsidRPr="003C5B8D">
        <w:rPr>
          <w:rFonts w:asciiTheme="minorHAnsi" w:eastAsiaTheme="minorEastAsia" w:hAnsiTheme="minorHAnsi" w:cstheme="minorHAnsi"/>
          <w:sz w:val="32"/>
          <w:vertAlign w:val="superscript"/>
        </w:rPr>
        <w:footnoteReference w:id="57"/>
      </w:r>
      <w:r w:rsidR="004065D7" w:rsidRPr="003C5B8D">
        <w:rPr>
          <w:rFonts w:asciiTheme="minorHAnsi" w:eastAsiaTheme="minorEastAsia" w:hAnsiTheme="minorHAnsi" w:cstheme="minorHAnsi"/>
          <w:sz w:val="32"/>
          <w:rtl/>
        </w:rPr>
        <w:t>}</w:t>
      </w:r>
    </w:p>
    <w:p w14:paraId="6F55BA58" w14:textId="15CBE694" w:rsidR="00262C8B" w:rsidRPr="003C5B8D" w:rsidRDefault="00262C8B" w:rsidP="4CED1A56">
      <w:pPr>
        <w:spacing w:line="600" w:lineRule="auto"/>
        <w:ind w:left="116"/>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Pr>
        <w:t>10</w:t>
      </w:r>
      <w:r w:rsidRPr="003C5B8D">
        <w:rPr>
          <w:rFonts w:asciiTheme="minorHAnsi" w:eastAsiaTheme="minorEastAsia" w:hAnsiTheme="minorHAnsi" w:cstheme="minorHAnsi"/>
          <w:sz w:val="32"/>
          <w:rtl/>
        </w:rPr>
        <w:t>. المال</w:t>
      </w:r>
      <w:r w:rsidR="00A864B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قالى تعالى:{ وذرني والمكذبين أولي النعمة </w:t>
      </w:r>
      <w:r w:rsidRPr="003C5B8D">
        <w:rPr>
          <w:rFonts w:asciiTheme="minorHAnsi" w:eastAsiaTheme="minorEastAsia" w:hAnsiTheme="minorHAnsi" w:cstheme="minorHAnsi"/>
          <w:sz w:val="32"/>
          <w:vertAlign w:val="superscript"/>
        </w:rPr>
        <w:footnoteReference w:id="58"/>
      </w:r>
      <w:r w:rsidRPr="003C5B8D">
        <w:rPr>
          <w:rFonts w:asciiTheme="minorHAnsi" w:eastAsiaTheme="minorEastAsia" w:hAnsiTheme="minorHAnsi" w:cstheme="minorHAnsi"/>
          <w:sz w:val="32"/>
          <w:rtl/>
        </w:rPr>
        <w:t>ومهلهم قليلا</w:t>
      </w:r>
      <w:r w:rsidRPr="003C5B8D">
        <w:rPr>
          <w:rFonts w:asciiTheme="minorHAnsi" w:eastAsiaTheme="minorEastAsia" w:hAnsiTheme="minorHAnsi" w:cstheme="minorHAnsi"/>
          <w:sz w:val="32"/>
          <w:vertAlign w:val="superscript"/>
        </w:rPr>
        <w:footnoteReference w:id="59"/>
      </w:r>
      <w:r w:rsidR="004065D7" w:rsidRPr="003C5B8D">
        <w:rPr>
          <w:rFonts w:asciiTheme="minorHAnsi" w:eastAsiaTheme="minorEastAsia" w:hAnsiTheme="minorHAnsi" w:cstheme="minorHAnsi"/>
          <w:sz w:val="32"/>
          <w:rtl/>
        </w:rPr>
        <w:t>}</w:t>
      </w:r>
    </w:p>
    <w:p w14:paraId="7BF03AB9" w14:textId="346E1017" w:rsidR="00B51115" w:rsidRPr="003C5B8D" w:rsidRDefault="00262C8B" w:rsidP="4CED1A56">
      <w:pPr>
        <w:spacing w:line="600" w:lineRule="auto"/>
        <w:rPr>
          <w:rFonts w:asciiTheme="minorHAnsi" w:eastAsiaTheme="minorEastAsia" w:hAnsiTheme="minorHAnsi" w:cstheme="minorHAnsi"/>
          <w:b/>
          <w:bCs/>
          <w:sz w:val="32"/>
          <w:rtl/>
        </w:rPr>
      </w:pPr>
      <w:r w:rsidRPr="003C5B8D">
        <w:rPr>
          <w:rFonts w:asciiTheme="minorHAnsi" w:eastAsiaTheme="minorEastAsia" w:hAnsiTheme="minorHAnsi" w:cstheme="minorHAnsi"/>
          <w:b/>
          <w:bCs/>
          <w:sz w:val="32"/>
          <w:rtl/>
        </w:rPr>
        <w:t>من خلال هذا الفصل تعرفنا على معاني النّعمة لغة واصطلاحاً، وماهو المفهوم الحقيقي لها، وكيف وردت النّعمة في القرآن الكريم بعدّة معان</w:t>
      </w:r>
      <w:r w:rsidR="00B51115" w:rsidRPr="003C5B8D">
        <w:rPr>
          <w:rFonts w:asciiTheme="minorHAnsi" w:eastAsiaTheme="minorEastAsia" w:hAnsiTheme="minorHAnsi" w:cstheme="minorHAnsi"/>
          <w:b/>
          <w:bCs/>
          <w:sz w:val="32"/>
          <w:rtl/>
        </w:rPr>
        <w:t>ٍ</w:t>
      </w:r>
      <w:r w:rsidRPr="003C5B8D">
        <w:rPr>
          <w:rFonts w:asciiTheme="minorHAnsi" w:eastAsiaTheme="minorEastAsia" w:hAnsiTheme="minorHAnsi" w:cstheme="minorHAnsi"/>
          <w:b/>
          <w:bCs/>
          <w:sz w:val="32"/>
          <w:rtl/>
        </w:rPr>
        <w:t>، كما تعرفنا على تعريف المصداق، والسّنّة كذلك الأمر لغة، واصطلاحاً.</w:t>
      </w:r>
    </w:p>
    <w:p w14:paraId="2773C617" w14:textId="4A09B53B" w:rsidR="00262C8B" w:rsidRPr="003C5B8D" w:rsidRDefault="00262C8B" w:rsidP="4CED1A56">
      <w:pPr>
        <w:spacing w:line="600" w:lineRule="auto"/>
        <w:rPr>
          <w:rFonts w:asciiTheme="minorHAnsi" w:eastAsiaTheme="minorEastAsia" w:hAnsiTheme="minorHAnsi" w:cstheme="minorHAnsi"/>
          <w:b/>
          <w:bCs/>
          <w:sz w:val="32"/>
          <w:rtl/>
        </w:rPr>
      </w:pPr>
      <w:r w:rsidRPr="003C5B8D">
        <w:rPr>
          <w:rFonts w:asciiTheme="minorHAnsi" w:eastAsiaTheme="minorEastAsia" w:hAnsiTheme="minorHAnsi" w:cstheme="minorHAnsi"/>
          <w:b/>
          <w:bCs/>
          <w:color w:val="FF0000"/>
          <w:sz w:val="36"/>
          <w:szCs w:val="36"/>
          <w:rtl/>
        </w:rPr>
        <w:t>الفصل الأوّل: مصا ديق النّعم الإلهية</w:t>
      </w:r>
      <w:r w:rsidR="00B51115" w:rsidRPr="003C5B8D">
        <w:rPr>
          <w:rFonts w:asciiTheme="minorHAnsi" w:eastAsiaTheme="minorEastAsia" w:hAnsiTheme="minorHAnsi" w:cstheme="minorHAnsi"/>
          <w:b/>
          <w:bCs/>
          <w:sz w:val="32"/>
          <w:rtl/>
        </w:rPr>
        <w:t>.</w:t>
      </w:r>
    </w:p>
    <w:p w14:paraId="1F83254B" w14:textId="7C688763" w:rsidR="00262C8B" w:rsidRPr="003C5B8D" w:rsidRDefault="00262C8B" w:rsidP="4CED1A56">
      <w:pPr>
        <w:rPr>
          <w:rFonts w:asciiTheme="minorHAnsi" w:eastAsiaTheme="minorEastAsia" w:hAnsiTheme="minorHAnsi" w:cstheme="minorHAnsi"/>
          <w:b/>
          <w:bCs/>
          <w:sz w:val="32"/>
          <w:rtl/>
        </w:rPr>
      </w:pPr>
      <w:r w:rsidRPr="003C5B8D">
        <w:rPr>
          <w:rFonts w:asciiTheme="minorHAnsi" w:eastAsiaTheme="minorEastAsia" w:hAnsiTheme="minorHAnsi" w:cstheme="minorHAnsi"/>
          <w:b/>
          <w:bCs/>
          <w:sz w:val="32"/>
          <w:rtl/>
        </w:rPr>
        <w:t>​</w:t>
      </w:r>
      <w:r w:rsidRPr="003C5B8D">
        <w:rPr>
          <w:rFonts w:asciiTheme="minorHAnsi" w:eastAsiaTheme="minorEastAsia" w:hAnsiTheme="minorHAnsi" w:cstheme="minorHAnsi"/>
          <w:sz w:val="32"/>
          <w:rtl/>
        </w:rPr>
        <w:t xml:space="preserve">تتعدد آلاء الله ونعمه على عباده، وهي من السعة بحيث يعجز العبد عن حصرها أو الإحاطة بكنها؛ لقوله تعالى: {وإن تعدوا نعمة الله لا تحصوها}. وتنقسم هذه النعم إلى تصنيفات متعددة، منها: </w:t>
      </w:r>
    </w:p>
    <w:p w14:paraId="053A65EC" w14:textId="77777777" w:rsidR="00262C8B" w:rsidRPr="003C5B8D" w:rsidRDefault="00262C8B" w:rsidP="4CED1A56">
      <w:pPr>
        <w:pStyle w:val="ListParagraph"/>
        <w:widowControl/>
        <w:numPr>
          <w:ilvl w:val="0"/>
          <w:numId w:val="4"/>
        </w:numPr>
        <w:autoSpaceDE/>
        <w:autoSpaceDN/>
        <w:bidi/>
        <w:spacing w:after="200" w:line="276" w:lineRule="auto"/>
        <w:ind w:left="476"/>
        <w:contextualSpacing/>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النّعم الظاهرة، والنّعم الباطنة</w:t>
      </w:r>
    </w:p>
    <w:p w14:paraId="2C64C0A3" w14:textId="77777777" w:rsidR="00262C8B" w:rsidRPr="003C5B8D" w:rsidRDefault="00262C8B" w:rsidP="4CED1A56">
      <w:pPr>
        <w:pStyle w:val="ListParagraph"/>
        <w:widowControl/>
        <w:numPr>
          <w:ilvl w:val="0"/>
          <w:numId w:val="4"/>
        </w:numPr>
        <w:autoSpaceDE/>
        <w:autoSpaceDN/>
        <w:bidi/>
        <w:spacing w:after="200" w:line="276" w:lineRule="auto"/>
        <w:ind w:left="476"/>
        <w:contextualSpacing/>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النّعم المادية والدّنيوية، والنّعم المعنوية  و الأخروية، فضلا عن تقسيمها إلى:</w:t>
      </w:r>
    </w:p>
    <w:p w14:paraId="303F0602" w14:textId="77777777" w:rsidR="00262C8B" w:rsidRPr="003C5B8D" w:rsidRDefault="00262C8B" w:rsidP="4CED1A56">
      <w:pPr>
        <w:pStyle w:val="ListParagraph"/>
        <w:widowControl/>
        <w:numPr>
          <w:ilvl w:val="0"/>
          <w:numId w:val="4"/>
        </w:numPr>
        <w:autoSpaceDE/>
        <w:autoSpaceDN/>
        <w:bidi/>
        <w:spacing w:after="200" w:line="276" w:lineRule="auto"/>
        <w:ind w:left="476"/>
        <w:contextualSpacing/>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 xml:space="preserve">النّعم الخاصة والنّعم العامّة   </w:t>
      </w:r>
    </w:p>
    <w:p w14:paraId="7CD63791" w14:textId="77777777" w:rsidR="00262C8B" w:rsidRPr="003C5B8D" w:rsidRDefault="00262C8B" w:rsidP="4CED1A56">
      <w:pPr>
        <w:spacing w:line="360" w:lineRule="auto"/>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lastRenderedPageBreak/>
        <w:t xml:space="preserve">المبحث الأوّل :مفهوم النّعم الظاهرة والباطنة </w:t>
      </w:r>
    </w:p>
    <w:p w14:paraId="411EA266"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دلالات النعم الظاهرة والباطنة في أقوال المفسرين.</w:t>
      </w:r>
    </w:p>
    <w:p w14:paraId="4F48EC1C"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الثاني: القول الراجح بتعريف النّعم الظاهرة والباطنة.</w:t>
      </w:r>
    </w:p>
    <w:p w14:paraId="3B96CBD5" w14:textId="77777777" w:rsidR="00262C8B" w:rsidRPr="003C5B8D" w:rsidRDefault="00262C8B" w:rsidP="4CED1A56">
      <w:pPr>
        <w:pStyle w:val="ListParagraph"/>
        <w:widowControl/>
        <w:numPr>
          <w:ilvl w:val="0"/>
          <w:numId w:val="6"/>
        </w:numPr>
        <w:tabs>
          <w:tab w:val="right" w:pos="476"/>
        </w:tabs>
        <w:autoSpaceDE/>
        <w:autoSpaceDN/>
        <w:bidi/>
        <w:spacing w:after="200" w:line="276" w:lineRule="auto"/>
        <w:ind w:left="386"/>
        <w:contextualSpacing/>
        <w:rPr>
          <w:rFonts w:asciiTheme="minorHAnsi" w:eastAsiaTheme="minorEastAsia" w:hAnsiTheme="minorHAnsi" w:cstheme="minorHAnsi"/>
          <w:b/>
          <w:bCs/>
          <w:color w:val="00B0F0"/>
          <w:sz w:val="32"/>
          <w:szCs w:val="32"/>
          <w:rtl/>
        </w:rPr>
      </w:pPr>
      <w:r w:rsidRPr="003C5B8D">
        <w:rPr>
          <w:rFonts w:asciiTheme="minorHAnsi" w:eastAsiaTheme="minorEastAsia" w:hAnsiTheme="minorHAnsi" w:cstheme="minorHAnsi"/>
          <w:color w:val="C00000"/>
          <w:sz w:val="32"/>
          <w:szCs w:val="32"/>
          <w:rtl/>
        </w:rPr>
        <w:t>المطلب الأول:</w:t>
      </w:r>
      <w:r w:rsidRPr="003C5B8D">
        <w:rPr>
          <w:rFonts w:asciiTheme="minorHAnsi" w:eastAsiaTheme="minorEastAsia" w:hAnsiTheme="minorHAnsi" w:cstheme="minorHAnsi"/>
          <w:b/>
          <w:bCs/>
          <w:color w:val="00B0F0"/>
          <w:sz w:val="32"/>
          <w:szCs w:val="32"/>
          <w:rtl/>
        </w:rPr>
        <w:t xml:space="preserve"> </w:t>
      </w:r>
      <w:r w:rsidRPr="003C5B8D">
        <w:rPr>
          <w:rFonts w:asciiTheme="minorHAnsi" w:eastAsiaTheme="minorEastAsia" w:hAnsiTheme="minorHAnsi" w:cstheme="minorHAnsi"/>
          <w:color w:val="000000" w:themeColor="text1"/>
          <w:sz w:val="32"/>
          <w:szCs w:val="32"/>
          <w:rtl/>
        </w:rPr>
        <w:t>دلالات النّعم الظاهرة والباطنة من خلال أقوال أهل العلم.</w:t>
      </w:r>
    </w:p>
    <w:p w14:paraId="2316862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​تناول أهل العلم تفسير قوله تعالى للآية الكريمة: بسم الله الرّحمن الرّحيم ﴿ ألم تروا أنَّ الله سَخَّرَ لَكُمْ ما في السَّموات وما في الأَرض وأسْبَغَ عَلَيْكُم نِعَمَهُ ظَاهِرَةً وَ بَاطِنَةً وَ مِن النَّاسِ  مَن يُجَادِلُ في اللهِ بِغَيرِ عِلمٍ ولَا هُدًى ولا كِتابٍ مُنِيرٍ﴾</w:t>
      </w:r>
      <w:r w:rsidRPr="003C5B8D">
        <w:rPr>
          <w:rFonts w:asciiTheme="minorHAnsi" w:eastAsiaTheme="minorEastAsia" w:hAnsiTheme="minorHAnsi" w:cstheme="minorHAnsi"/>
          <w:vertAlign w:val="superscript"/>
          <w:rtl/>
        </w:rPr>
        <w:footnoteReference w:id="60"/>
      </w:r>
      <w:r w:rsidRPr="003C5B8D">
        <w:rPr>
          <w:rFonts w:asciiTheme="minorHAnsi" w:eastAsiaTheme="minorEastAsia" w:hAnsiTheme="minorHAnsi" w:cstheme="minorHAnsi"/>
          <w:sz w:val="32"/>
          <w:rtl/>
        </w:rPr>
        <w:t xml:space="preserve"> بآراء متباينة تثري المعنى الكلّي للنّص القرآني: </w:t>
      </w:r>
    </w:p>
    <w:p w14:paraId="3225E6A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​يرى الفخرالرّازي في تفسيره: للآية الكريمة: {وأسبغ عليكم نعمه ظاهرة: أنّ النّعمة الظاهرة تتمثل في سلامة الأعضاء الجسدية، بينما الباطنة هي القوى المودعة فيها</w:t>
      </w:r>
      <w:r w:rsidR="00FD5A0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كقوة الإبصار في العين، والسمع في الأذن</w:t>
      </w:r>
      <w:r w:rsidR="00FD5A0B"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w:t>
      </w:r>
    </w:p>
    <w:p w14:paraId="730E75FF" w14:textId="0CDF274A" w:rsidR="00262C8B" w:rsidRPr="003C5B8D" w:rsidRDefault="00262C8B" w:rsidP="4CED1A56">
      <w:pPr>
        <w:rPr>
          <w:rFonts w:asciiTheme="minorHAnsi" w:eastAsiaTheme="minorEastAsia" w:hAnsiTheme="minorHAnsi" w:cstheme="minorHAnsi"/>
          <w:sz w:val="32"/>
        </w:rPr>
      </w:pPr>
      <w:r w:rsidRPr="003C5B8D">
        <w:rPr>
          <w:rFonts w:asciiTheme="minorHAnsi" w:eastAsiaTheme="minorEastAsia" w:hAnsiTheme="minorHAnsi" w:cstheme="minorHAnsi"/>
          <w:sz w:val="32"/>
          <w:rtl/>
        </w:rPr>
        <w:t>ألم تر</w:t>
      </w:r>
      <w:r w:rsidR="00A864B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أيُّها الإنسان أنَّ العين والأذن  شحم ظاهر، واللّسان والأنف لحم ظاه</w:t>
      </w:r>
      <w:r w:rsidR="00A864B4" w:rsidRPr="003C5B8D">
        <w:rPr>
          <w:rFonts w:asciiTheme="minorHAnsi" w:eastAsiaTheme="minorEastAsia" w:hAnsiTheme="minorHAnsi" w:cstheme="minorHAnsi"/>
          <w:sz w:val="32"/>
          <w:rtl/>
        </w:rPr>
        <w:t>ر</w:t>
      </w:r>
      <w:r w:rsidRPr="003C5B8D">
        <w:rPr>
          <w:rFonts w:asciiTheme="minorHAnsi" w:eastAsiaTheme="minorEastAsia" w:hAnsiTheme="minorHAnsi" w:cstheme="minorHAnsi"/>
          <w:sz w:val="32"/>
          <w:rtl/>
        </w:rPr>
        <w:t xml:space="preserve"> وعظم ظاهر، وفي كلّ واحد منهم معنى باطن من الإبصار، والسّمع، والذّوق والنّطق والشّم، وقد تتوقف هذه القوة عن العمل فيبقى العضو قائما </w:t>
      </w:r>
      <w:r w:rsidRPr="003C5B8D">
        <w:rPr>
          <w:rFonts w:asciiTheme="minorHAnsi" w:eastAsiaTheme="minorEastAsia" w:hAnsiTheme="minorHAnsi" w:cstheme="minorHAnsi"/>
          <w:vertAlign w:val="superscript"/>
          <w:rtl/>
        </w:rPr>
        <w:footnoteReference w:id="61"/>
      </w:r>
      <w:r w:rsidRPr="003C5B8D">
        <w:rPr>
          <w:rFonts w:asciiTheme="minorHAnsi" w:eastAsiaTheme="minorEastAsia" w:hAnsiTheme="minorHAnsi" w:cstheme="minorHAnsi"/>
          <w:sz w:val="32"/>
          <w:rtl/>
        </w:rPr>
        <w:t xml:space="preserve"> فالقوة الباطنة هُنا هي الأقوى  بفضل عملها .</w:t>
      </w:r>
    </w:p>
    <w:p w14:paraId="0CD1B5F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ابن عباس ففسر النِّعم الظاهرة :على أنَّها الإسلام، وما سوى الله من خلقك، وما أَفاض عليك أيُّها الإنسان من الرّزق، وأمَّا الباطنة فستر مساوئ عملك، وأَّنّه لم يفضحك</w:t>
      </w:r>
      <w:r w:rsidRPr="003C5B8D">
        <w:rPr>
          <w:rFonts w:asciiTheme="minorHAnsi" w:eastAsiaTheme="minorEastAsia" w:hAnsiTheme="minorHAnsi" w:cstheme="minorHAnsi"/>
          <w:vertAlign w:val="superscript"/>
          <w:rtl/>
        </w:rPr>
        <w:footnoteReference w:id="62"/>
      </w:r>
      <w:r w:rsidRPr="003C5B8D">
        <w:rPr>
          <w:rFonts w:asciiTheme="minorHAnsi" w:eastAsiaTheme="minorEastAsia" w:hAnsiTheme="minorHAnsi" w:cstheme="minorHAnsi"/>
          <w:sz w:val="32"/>
          <w:rtl/>
        </w:rPr>
        <w:t>، فنعمة السّتر منّ النّعم الباطنة.</w:t>
      </w:r>
    </w:p>
    <w:p w14:paraId="643EA82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وبعض أرباب التّفسير:"منهم من قال ظاهرة وباطنة" أي محسوسة ومعقولة ،أي معروفة لكم وغير معروفة.</w:t>
      </w:r>
    </w:p>
    <w:p w14:paraId="52C6082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عن مجاهد</w:t>
      </w:r>
      <w:r w:rsidRPr="003C5B8D">
        <w:rPr>
          <w:rFonts w:asciiTheme="minorHAnsi" w:eastAsiaTheme="minorEastAsia" w:hAnsiTheme="minorHAnsi" w:cstheme="minorHAnsi"/>
          <w:vertAlign w:val="superscript"/>
          <w:rtl/>
        </w:rPr>
        <w:footnoteReference w:id="63"/>
      </w:r>
      <w:r w:rsidRPr="003C5B8D">
        <w:rPr>
          <w:rFonts w:asciiTheme="minorHAnsi" w:eastAsiaTheme="minorEastAsia" w:hAnsiTheme="minorHAnsi" w:cstheme="minorHAnsi"/>
          <w:sz w:val="32"/>
          <w:rtl/>
        </w:rPr>
        <w:t>: قال النِّعمة الظاهرة: ظهور الإسلام، والنَّصرة على الأعداء،  والباطنة: هي الإمداد من الملائكة .</w:t>
      </w:r>
    </w:p>
    <w:p w14:paraId="1233C98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رأي الضَّحاك: أنَّ النِّعم الظاهرة حسن الصّورة وامتداد القامة وتسوية الأعضاء، والباطنة المعرفة .</w:t>
      </w:r>
      <w:r w:rsidRPr="003C5B8D">
        <w:rPr>
          <w:rFonts w:asciiTheme="minorHAnsi" w:eastAsiaTheme="minorEastAsia" w:hAnsiTheme="minorHAnsi" w:cstheme="minorHAnsi"/>
          <w:vertAlign w:val="superscript"/>
          <w:rtl/>
        </w:rPr>
        <w:footnoteReference w:id="64"/>
      </w:r>
    </w:p>
    <w:p w14:paraId="67C67E6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 الظاهرة هي: البصر، السّمع، اللّسان، وسائر الجوارح، وتسوية الأعضاء.</w:t>
      </w:r>
    </w:p>
    <w:p w14:paraId="44EC312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والباطنة هي: القلب والعقل والفهم.</w:t>
      </w:r>
    </w:p>
    <w:p w14:paraId="34256E3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الظاهرة: هي نعم الدُّنيا، والباطنة هي: نعم الآخرة</w:t>
      </w:r>
    </w:p>
    <w:p w14:paraId="1B01384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وقيل الظاهرة : نحو إرسال الرّسل، وإنزال الكتب، والتّوفيق لقبول الإسلام والإتيان به، والثبات على قدم صدق. </w:t>
      </w:r>
    </w:p>
    <w:p w14:paraId="18D8B38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الباطنة : ما أصاب الأرواح  في عالم الذر من رشاش نور النور</w:t>
      </w:r>
      <w:r w:rsidRPr="003C5B8D">
        <w:rPr>
          <w:rFonts w:asciiTheme="minorHAnsi" w:eastAsiaTheme="minorEastAsia" w:hAnsiTheme="minorHAnsi" w:cstheme="minorHAnsi"/>
        </w:rPr>
        <w:footnoteReference w:id="65"/>
      </w:r>
      <w:r w:rsidRPr="003C5B8D">
        <w:rPr>
          <w:rFonts w:asciiTheme="minorHAnsi" w:eastAsiaTheme="minorEastAsia" w:hAnsiTheme="minorHAnsi" w:cstheme="minorHAnsi"/>
          <w:sz w:val="32"/>
          <w:rtl/>
        </w:rPr>
        <w:t>.</w:t>
      </w:r>
    </w:p>
    <w:p w14:paraId="4C6C945E"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البقاعي: "ظاهرة: هي ما تشاهدونها متذكرين لها، وباطنة: وهي ما غابت عنكم فلا تحسونها، أو تُحسونها، وهي خفية عنكم، لا تتذكروها إلَّا بالتّذكير،  والكل على الإجمال يعرف هذا" </w:t>
      </w:r>
      <w:r w:rsidRPr="003C5B8D">
        <w:rPr>
          <w:rFonts w:asciiTheme="minorHAnsi" w:eastAsiaTheme="minorEastAsia" w:hAnsiTheme="minorHAnsi" w:cstheme="minorHAnsi"/>
          <w:vertAlign w:val="superscript"/>
          <w:rtl/>
        </w:rPr>
        <w:footnoteReference w:id="66"/>
      </w:r>
      <w:r w:rsidRPr="003C5B8D">
        <w:rPr>
          <w:rFonts w:asciiTheme="minorHAnsi" w:eastAsiaTheme="minorEastAsia" w:hAnsiTheme="minorHAnsi" w:cstheme="minorHAnsi"/>
          <w:sz w:val="32"/>
          <w:vertAlign w:val="superscript"/>
          <w:rtl/>
        </w:rPr>
        <w:t>.</w:t>
      </w:r>
    </w:p>
    <w:p w14:paraId="7C84AED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الظّاهرة: الجوارح، والباطنة هي القلب.</w:t>
      </w:r>
    </w:p>
    <w:p w14:paraId="09336B8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الظّاهرة : الإقرار باللّسان، والباطنة: الاعتقاد بالقلب..</w:t>
      </w:r>
    </w:p>
    <w:p w14:paraId="14B01D2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وقال عطاء: الظّاهرة تخفيف الشّرائع، والباطنة: في الشّفاعة.</w:t>
      </w:r>
    </w:p>
    <w:p w14:paraId="435AA96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الظاهرة: الإمداد بالملائكة، والباطنة: إلقاء الرعب في قلوب الكفار.</w:t>
      </w:r>
    </w:p>
    <w:p w14:paraId="25C38749" w14:textId="77777777" w:rsidR="00D91D73" w:rsidRPr="003C5B8D" w:rsidRDefault="00262C8B" w:rsidP="4CED1A56">
      <w:pPr>
        <w:rPr>
          <w:rFonts w:asciiTheme="minorHAnsi" w:eastAsiaTheme="minorEastAsia" w:hAnsiTheme="minorHAnsi" w:cstheme="minorHAnsi"/>
          <w:sz w:val="32"/>
          <w:vertAlign w:val="superscript"/>
          <w:rtl/>
        </w:rPr>
      </w:pPr>
      <w:r w:rsidRPr="003C5B8D">
        <w:rPr>
          <w:rFonts w:asciiTheme="minorHAnsi" w:eastAsiaTheme="minorEastAsia" w:hAnsiTheme="minorHAnsi" w:cstheme="minorHAnsi"/>
          <w:sz w:val="32"/>
          <w:rtl/>
        </w:rPr>
        <w:t>وقيل الظّاهرة: إتّباع الرّسول، والباطنة هي محبته  صلى الله عليه وآله وسلم.</w:t>
      </w:r>
      <w:r w:rsidRPr="003C5B8D">
        <w:rPr>
          <w:rFonts w:asciiTheme="minorHAnsi" w:eastAsiaTheme="minorEastAsia" w:hAnsiTheme="minorHAnsi" w:cstheme="minorHAnsi"/>
          <w:vertAlign w:val="superscript"/>
          <w:rtl/>
        </w:rPr>
        <w:footnoteReference w:id="67"/>
      </w:r>
      <w:r w:rsidR="00D91D73" w:rsidRPr="003C5B8D">
        <w:rPr>
          <w:rFonts w:asciiTheme="minorHAnsi" w:eastAsiaTheme="minorEastAsia" w:hAnsiTheme="minorHAnsi" w:cstheme="minorHAnsi"/>
          <w:sz w:val="32"/>
          <w:vertAlign w:val="superscript"/>
          <w:rtl/>
        </w:rPr>
        <w:t xml:space="preserve"> </w:t>
      </w:r>
    </w:p>
    <w:p w14:paraId="082268AF" w14:textId="77DE49D6" w:rsidR="00262C8B" w:rsidRPr="003C5B8D" w:rsidRDefault="00D91D73"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vertAlign w:val="superscript"/>
          <w:rtl/>
        </w:rPr>
        <w:t xml:space="preserve">من خلال ما سبق نرى أنّ النعم  </w:t>
      </w:r>
      <w:r w:rsidRPr="003C5B8D">
        <w:rPr>
          <w:rFonts w:asciiTheme="minorHAnsi" w:eastAsiaTheme="minorEastAsia" w:hAnsiTheme="minorHAnsi" w:cstheme="minorHAnsi"/>
          <w:sz w:val="32"/>
          <w:rtl/>
        </w:rPr>
        <w:t>الظاهرة ت</w:t>
      </w:r>
      <w:r w:rsidR="002915E0" w:rsidRPr="003C5B8D">
        <w:rPr>
          <w:rFonts w:asciiTheme="minorHAnsi" w:eastAsiaTheme="minorEastAsia" w:hAnsiTheme="minorHAnsi" w:cstheme="minorHAnsi"/>
          <w:sz w:val="32"/>
          <w:rtl/>
        </w:rPr>
        <w:t>تمثل في المزايا المحسوسة كسلامة الأبدان، وجمال الهيئة، والتمكين في الدنيا، والشرائع الواضحة كالإسلام. أما النعم الباطنة فهي المعاني المستترة كالقوى العقلية، والمعرفة بالله، وستر العيوب عن الخلق، وما ادخره الله للعباد في الآخرة</w:t>
      </w:r>
    </w:p>
    <w:p w14:paraId="2B16A9E3" w14:textId="77777777" w:rsidR="004065D7"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C00000"/>
          <w:sz w:val="32"/>
          <w:rtl/>
        </w:rPr>
        <w:t>المطلب الثاني: القول الرّاجح في تعريف النّعم الظّاهرة والباطنة:</w:t>
      </w:r>
      <w:r w:rsidRPr="003C5B8D">
        <w:rPr>
          <w:rFonts w:asciiTheme="minorHAnsi" w:eastAsiaTheme="minorEastAsia" w:hAnsiTheme="minorHAnsi" w:cstheme="minorHAnsi"/>
          <w:sz w:val="32"/>
          <w:rtl/>
        </w:rPr>
        <w:t xml:space="preserve">  </w:t>
      </w:r>
    </w:p>
    <w:p w14:paraId="1F8038AB" w14:textId="11B5DBF6"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ومن خلال استقراء الأقوال السّابقة يمكن القول أنَّ </w:t>
      </w:r>
      <w:r w:rsidRPr="003C5B8D">
        <w:rPr>
          <w:rFonts w:asciiTheme="minorHAnsi" w:eastAsiaTheme="minorEastAsia" w:hAnsiTheme="minorHAnsi" w:cstheme="minorHAnsi"/>
          <w:color w:val="3333FF"/>
          <w:sz w:val="32"/>
          <w:rtl/>
        </w:rPr>
        <w:t>النّعم الظّاهرة  تشمل كلّ ما يدركه الإنسان بحواسه ويستلذ به ولا يمكن إنكاره، كخلق الكون وتسخيره</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color w:val="538135" w:themeColor="accent6" w:themeShade="BF"/>
          <w:sz w:val="32"/>
          <w:rtl/>
        </w:rPr>
        <w:t>والإيجاد وأمَّا النّعم الباطنة: هي الخيرات الكامنة التي قد لا تدرك إلّا بالبصيرة والتمعن، كالإيمان بالله، واليقين، واللّطف الخفي في المحن، ومعرفة الله بقلب الإنسان وعقله</w:t>
      </w:r>
      <w:r w:rsidRPr="003C5B8D">
        <w:rPr>
          <w:rFonts w:asciiTheme="minorHAnsi" w:eastAsiaTheme="minorEastAsia" w:hAnsiTheme="minorHAnsi" w:cstheme="minorHAnsi"/>
          <w:sz w:val="32"/>
          <w:rtl/>
        </w:rPr>
        <w:t>، وبمعنى آخر كل الأمور الّتي لا يمكن إدراكها دون دقة وتمعن، وكلّ العطايا والبركات الّتي يمنحها الله تعالى للإنسان، والّتي لا تكون ملموسة، أو مادية، وكلّ من هذه التّعريفات لا تتنافى مع الآخر؛ لأنَّ لكلّ منها مصداق</w:t>
      </w:r>
      <w:r w:rsidR="00B51115" w:rsidRPr="003C5B8D">
        <w:rPr>
          <w:rFonts w:asciiTheme="minorHAnsi" w:eastAsiaTheme="minorEastAsia" w:hAnsiTheme="minorHAnsi" w:cstheme="minorHAnsi"/>
          <w:sz w:val="32"/>
          <w:rtl/>
        </w:rPr>
        <w:t xml:space="preserve">اً </w:t>
      </w:r>
      <w:r w:rsidRPr="003C5B8D">
        <w:rPr>
          <w:rFonts w:asciiTheme="minorHAnsi" w:eastAsiaTheme="minorEastAsia" w:hAnsiTheme="minorHAnsi" w:cstheme="minorHAnsi"/>
          <w:sz w:val="32"/>
          <w:rtl/>
        </w:rPr>
        <w:t>بارزاَ للنّعمة</w:t>
      </w:r>
      <w:r w:rsidRPr="003C5B8D">
        <w:rPr>
          <w:rFonts w:asciiTheme="minorHAnsi" w:eastAsiaTheme="minorEastAsia" w:hAnsiTheme="minorHAnsi" w:cstheme="minorHAnsi"/>
          <w:vertAlign w:val="superscript"/>
          <w:rtl/>
        </w:rPr>
        <w:footnoteReference w:id="68"/>
      </w:r>
      <w:r w:rsidRPr="003C5B8D">
        <w:rPr>
          <w:rFonts w:asciiTheme="minorHAnsi" w:eastAsiaTheme="minorEastAsia" w:hAnsiTheme="minorHAnsi" w:cstheme="minorHAnsi"/>
          <w:sz w:val="32"/>
          <w:rtl/>
        </w:rPr>
        <w:t>.</w:t>
      </w:r>
    </w:p>
    <w:p w14:paraId="150AAB6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ويندرج تحت النّعم الظاهرة النّعم الدّنيوية، والمادية، وبعض النّعم الخاصّة الّتي سخّرها الله للإنسان للاستفادة منها بكل خير ومنفعة.</w:t>
      </w:r>
    </w:p>
    <w:p w14:paraId="555D3EA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والنّعم المعنوية، والأخروية الّتي توصل الإنسان إلى دار السّعادة الأبدية تلّك الّتي تندرج تحت النّعم الباطنة.   </w:t>
      </w:r>
    </w:p>
    <w:p w14:paraId="7538FF5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يتساءل البعض لماذا الله جلَّ شأنه يُخفي النِّعم في المحن والمصائب فتكون نِعماً باطنة؟</w:t>
      </w:r>
    </w:p>
    <w:p w14:paraId="26A82CFB" w14:textId="2B60BED4"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فيكون الجواب بشكلٍ تقريبي: إذا  كانت النعم ظاهرة دائما، والمحن منعدمة لتسابق المؤمن والكافر على طاعة الله، لكنَّ الدُّنيا دار اختبار حقيقي يريد الله فيها أن يُمحّص إيمانهم، وصدقهم في عبادته جلّ شأنه، وإخلاصهم له</w:t>
      </w:r>
      <w:r w:rsidR="007E29D4" w:rsidRPr="003C5B8D">
        <w:rPr>
          <w:rFonts w:asciiTheme="minorHAnsi" w:eastAsiaTheme="minorEastAsia" w:hAnsiTheme="minorHAnsi" w:cstheme="minorHAnsi"/>
          <w:sz w:val="32"/>
          <w:rtl/>
        </w:rPr>
        <w:t xml:space="preserve">، وليكتشف قوة إيمانهم كون الإيمان متفاوت بين الناس، </w:t>
      </w:r>
      <w:r w:rsidRPr="003C5B8D">
        <w:rPr>
          <w:rFonts w:asciiTheme="minorHAnsi" w:eastAsiaTheme="minorEastAsia" w:hAnsiTheme="minorHAnsi" w:cstheme="minorHAnsi"/>
          <w:sz w:val="32"/>
          <w:rtl/>
        </w:rPr>
        <w:t>فالإنسان لم يُدرك الباطن إلَّا عندما أظهره الله له، ولم يصبر إلَّا عندما أدرك أنَّ هناك جزاء وجنَّة أعدها الله بما قسمه له في حياته كلها، فسيجدُ في ذلك كلّه نعماً باطنة إمَّا ملموسة ومحسوسة فتتجلى في صورة نعماً ظاهرة، وإمّا أن يجد أثر رضاه فيرتقي في مراقي الصّالحين والصّديقين فيكون بذلك حاز على النّعم الباطنة.</w:t>
      </w:r>
    </w:p>
    <w:p w14:paraId="1CD26F94" w14:textId="77777777" w:rsidR="004065D7" w:rsidRPr="003C5B8D" w:rsidRDefault="00262C8B" w:rsidP="4CED1A56">
      <w:pPr>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t>المبحث الثاني: النّعم المادية الدّنيوية العامة:</w:t>
      </w:r>
    </w:p>
    <w:p w14:paraId="500F44CD" w14:textId="4AC315F4"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FF0000"/>
          <w:sz w:val="32"/>
          <w:rtl/>
        </w:rPr>
        <w:t xml:space="preserve"> </w:t>
      </w:r>
      <w:r w:rsidRPr="003C5B8D">
        <w:rPr>
          <w:rFonts w:asciiTheme="minorHAnsi" w:eastAsiaTheme="minorEastAsia" w:hAnsiTheme="minorHAnsi" w:cstheme="minorHAnsi"/>
          <w:sz w:val="32"/>
          <w:rtl/>
        </w:rPr>
        <w:t>تلّك النّعم التي يشعربها الإنسان، ويستلذ فيها</w:t>
      </w:r>
      <w:r w:rsidR="00FD23E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وفي هذا المبحث مطلب</w:t>
      </w:r>
      <w:r w:rsidR="00B51115" w:rsidRPr="003C5B8D">
        <w:rPr>
          <w:rFonts w:asciiTheme="minorHAnsi" w:eastAsiaTheme="minorEastAsia" w:hAnsiTheme="minorHAnsi" w:cstheme="minorHAnsi"/>
          <w:sz w:val="32"/>
          <w:rtl/>
        </w:rPr>
        <w:t>ان</w:t>
      </w:r>
      <w:r w:rsidRPr="003C5B8D">
        <w:rPr>
          <w:rFonts w:asciiTheme="minorHAnsi" w:eastAsiaTheme="minorEastAsia" w:hAnsiTheme="minorHAnsi" w:cstheme="minorHAnsi"/>
          <w:sz w:val="32"/>
          <w:rtl/>
        </w:rPr>
        <w:t>.</w:t>
      </w:r>
    </w:p>
    <w:p w14:paraId="74CF439D"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نعمة تسخير الكون للإنسان.</w:t>
      </w:r>
    </w:p>
    <w:p w14:paraId="4E61C164"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 المطلب الثاني: نعمة إيجاد الخلق.</w:t>
      </w:r>
    </w:p>
    <w:p w14:paraId="1744EDC6" w14:textId="392E0530"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C00000"/>
          <w:sz w:val="32"/>
          <w:rtl/>
        </w:rPr>
        <w:lastRenderedPageBreak/>
        <w:t>المطلب الأول: نعمة تسخير الكون</w:t>
      </w:r>
      <w:r w:rsidRPr="003C5B8D">
        <w:rPr>
          <w:rFonts w:asciiTheme="minorHAnsi" w:eastAsiaTheme="minorEastAsia" w:hAnsiTheme="minorHAnsi" w:cstheme="minorHAnsi"/>
          <w:color w:val="FF0000"/>
          <w:sz w:val="32"/>
          <w:rtl/>
        </w:rPr>
        <w:t xml:space="preserve">:  </w:t>
      </w:r>
      <w:r w:rsidRPr="003C5B8D">
        <w:rPr>
          <w:rFonts w:asciiTheme="minorHAnsi" w:eastAsiaTheme="minorEastAsia" w:hAnsiTheme="minorHAnsi" w:cstheme="minorHAnsi"/>
          <w:sz w:val="32"/>
          <w:rtl/>
        </w:rPr>
        <w:t>نِعمُ اللهِ سبحانه وتعالى لا يَعُدُهَا عاد ولا يُحصيها حاصٍ مهما حاول بذل جهده، ومهما أُوتي من ذكاء وفطنة، ولو واصل الليل بالنّهار، واستعان بأهل الخبرة والحساب، فإنَّه سيقف بعد ذلك عند الحقيقة اللامعة والمعنى الواضح المؤكد في قوله تعالى: وإن تعدوا نعمة الله لا تحصوها...}</w:t>
      </w:r>
      <w:r w:rsidR="00FD23E0" w:rsidRPr="003C5B8D">
        <w:rPr>
          <w:rFonts w:asciiTheme="minorHAnsi" w:eastAsiaTheme="minorEastAsia" w:hAnsiTheme="minorHAnsi" w:cstheme="minorHAnsi"/>
          <w:sz w:val="32"/>
          <w:rtl/>
        </w:rPr>
        <w:t xml:space="preserve"> </w:t>
      </w:r>
      <w:r w:rsidR="00D91D73" w:rsidRPr="003C5B8D">
        <w:rPr>
          <w:rFonts w:asciiTheme="minorHAnsi" w:eastAsiaTheme="minorEastAsia" w:hAnsiTheme="minorHAnsi" w:cstheme="minorHAnsi"/>
          <w:sz w:val="32"/>
          <w:vertAlign w:val="superscript"/>
          <w:rtl/>
        </w:rPr>
        <w:t>سورة النحل(</w:t>
      </w:r>
      <w:r w:rsidR="00D91D73" w:rsidRPr="003C5B8D">
        <w:rPr>
          <w:rFonts w:asciiTheme="minorHAnsi" w:eastAsiaTheme="minorEastAsia" w:hAnsiTheme="minorHAnsi" w:cstheme="minorHAnsi"/>
          <w:sz w:val="32"/>
          <w:vertAlign w:val="superscript"/>
        </w:rPr>
        <w:t>18</w:t>
      </w:r>
      <w:r w:rsidR="00D91D73" w:rsidRPr="003C5B8D">
        <w:rPr>
          <w:rFonts w:asciiTheme="minorHAnsi" w:eastAsiaTheme="minorEastAsia" w:hAnsiTheme="minorHAnsi" w:cstheme="minorHAnsi"/>
          <w:sz w:val="32"/>
          <w:vertAlign w:val="superscript"/>
          <w:rtl/>
        </w:rPr>
        <w:t>).</w:t>
      </w:r>
    </w:p>
    <w:p w14:paraId="4A62939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إلَّا أنَّ القرآن الكريم مع ذلك كلّه أشار لبعض النّعم الَّتي أنعم الله بها على الإنسان، وسخرها له في الآفاق الكونية والأنفس، والَّتي منها ما هو في خلق الإنسان وكيانه، ومنها ما يُعّد خاصاً لا يمنحه الله لكلّ مخلوق، ومنها عامة للجميع وما فيها من منفعة للإنسان.</w:t>
      </w:r>
    </w:p>
    <w:p w14:paraId="42C57082" w14:textId="05F10211" w:rsidR="00FD23E0"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وصرَّح القرآن الكريم بشكل واضح لا يقبل التأويل؛ بأنَّ السّموات والأرض وما فيهما قد سُخِرت لهذا المخلوق الَّذي كرَّمه الله تعالى على سائر مخلوقاته، والَّذي أسجد له ملائكته وحملة عرشه؛ وذلك ليقوم بواجبه في الخلافة على وجه هذه الأرض على أكمل وجه، ووفق تعليمات الخالق المنعم عليه الَّذي وهبه كلّ ذلك قال تعالى:{وسخر لكم ما في السّموات والأرض جميعاً..}</w:t>
      </w:r>
      <w:r w:rsidRPr="003C5B8D">
        <w:rPr>
          <w:rFonts w:asciiTheme="minorHAnsi" w:eastAsiaTheme="minorEastAsia" w:hAnsiTheme="minorHAnsi" w:cstheme="minorHAnsi"/>
          <w:sz w:val="32"/>
          <w:vertAlign w:val="superscript"/>
          <w:rtl/>
        </w:rPr>
        <w:footnoteReference w:id="69"/>
      </w:r>
      <w:r w:rsidRPr="003C5B8D">
        <w:rPr>
          <w:rFonts w:asciiTheme="minorHAnsi" w:eastAsiaTheme="minorEastAsia" w:hAnsiTheme="minorHAnsi" w:cstheme="minorHAnsi"/>
          <w:sz w:val="32"/>
          <w:rtl/>
        </w:rPr>
        <w:t xml:space="preserve"> </w:t>
      </w:r>
    </w:p>
    <w:p w14:paraId="2B7A04D8" w14:textId="77777777" w:rsidR="00262C8B" w:rsidRPr="003C5B8D" w:rsidRDefault="00262C8B" w:rsidP="4CED1A56">
      <w:pPr>
        <w:rPr>
          <w:rFonts w:asciiTheme="minorHAnsi" w:eastAsiaTheme="minorEastAsia" w:hAnsiTheme="minorHAnsi" w:cstheme="minorHAnsi"/>
          <w:color w:val="FF0000"/>
          <w:sz w:val="32"/>
          <w:rtl/>
        </w:rPr>
      </w:pPr>
      <w:r w:rsidRPr="003C5B8D">
        <w:rPr>
          <w:rFonts w:asciiTheme="minorHAnsi" w:eastAsiaTheme="minorEastAsia" w:hAnsiTheme="minorHAnsi" w:cstheme="minorHAnsi"/>
          <w:sz w:val="32"/>
          <w:rtl/>
        </w:rPr>
        <w:t>فمن هذه النّعم الكونية الَّتي سُخِرت للإنسان وأشار إليها القرآن الكريم</w:t>
      </w:r>
      <w:r w:rsidR="00FD23E0" w:rsidRPr="003C5B8D">
        <w:rPr>
          <w:rFonts w:asciiTheme="minorHAnsi" w:eastAsiaTheme="minorEastAsia" w:hAnsiTheme="minorHAnsi" w:cstheme="minorHAnsi"/>
          <w:sz w:val="32"/>
          <w:rtl/>
        </w:rPr>
        <w:t>:</w:t>
      </w:r>
    </w:p>
    <w:p w14:paraId="03188F3D" w14:textId="77777777" w:rsidR="00262C8B" w:rsidRPr="003C5B8D" w:rsidRDefault="00262C8B" w:rsidP="4CED1A56">
      <w:pPr>
        <w:pStyle w:val="ListParagraph"/>
        <w:numPr>
          <w:ilvl w:val="0"/>
          <w:numId w:val="9"/>
        </w:numPr>
        <w:bidi/>
        <w:spacing w:line="360" w:lineRule="auto"/>
        <w:ind w:left="386" w:hanging="296"/>
        <w:rPr>
          <w:rFonts w:asciiTheme="minorHAnsi" w:eastAsiaTheme="minorEastAsia" w:hAnsiTheme="minorHAnsi" w:cstheme="minorHAnsi"/>
          <w:b/>
          <w:bCs/>
          <w:color w:val="002060"/>
          <w:sz w:val="32"/>
          <w:szCs w:val="32"/>
          <w:rtl/>
        </w:rPr>
      </w:pPr>
      <w:r w:rsidRPr="003C5B8D">
        <w:rPr>
          <w:rFonts w:asciiTheme="minorHAnsi" w:eastAsiaTheme="minorEastAsia" w:hAnsiTheme="minorHAnsi" w:cstheme="minorHAnsi"/>
          <w:b/>
          <w:bCs/>
          <w:color w:val="002060"/>
          <w:sz w:val="32"/>
          <w:szCs w:val="32"/>
          <w:rtl/>
        </w:rPr>
        <w:t xml:space="preserve"> تسخير الأرض واستقرارها:</w:t>
      </w:r>
    </w:p>
    <w:p w14:paraId="603BD68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أنعم الله على عباده نِعَماً عظيمة، ومن أهم هذه النّعم أن خلقَ لهم هذه الأرض، ويسّر لهم الحياة عليها بأن جعلها متناسبة مع عيشهم، ومثالية لهم ومهيأة لاستقبالهم، ومستقرة لهم  ليتّمكنوا من العيش عليها، والانتفاع بما فيها، فاستقرار الأرض نعمةً لم نكن ندركها إلَّا عندما أُصبنا باهتزازها وزلزلتها، ولم نعد نشعر بالاستقرار عليها كما حدث منذ سنوات، فاستقرار الأرض نعمة عظيمة؛ ليتمكن الإنسان من متابعة سيره وعمله عليها بأكمل وجه، والعيش فيها والانتفاع بما فيها، حيث أنَّ السماء والأرض آيتان دالتان على قدرة الخالق المنعم جلّ شأنه، وعنايته بهذا الإنسان، ويتضح ذلك من خلال عدة أمور:</w:t>
      </w:r>
    </w:p>
    <w:p w14:paraId="72A2AC53" w14:textId="77777777" w:rsidR="00262C8B" w:rsidRPr="003C5B8D" w:rsidRDefault="00262C8B" w:rsidP="4CED1A56">
      <w:pPr>
        <w:rPr>
          <w:rFonts w:asciiTheme="minorHAnsi" w:eastAsiaTheme="minorEastAsia" w:hAnsiTheme="minorHAnsi" w:cstheme="minorHAnsi"/>
          <w:b/>
          <w:bCs/>
          <w:color w:val="7030A0"/>
          <w:sz w:val="32"/>
          <w:rtl/>
        </w:rPr>
      </w:pPr>
      <w:r w:rsidRPr="003C5B8D">
        <w:rPr>
          <w:rFonts w:asciiTheme="minorHAnsi" w:eastAsiaTheme="minorEastAsia" w:hAnsiTheme="minorHAnsi" w:cstheme="minorHAnsi"/>
          <w:b/>
          <w:bCs/>
          <w:color w:val="7030A0"/>
          <w:sz w:val="32"/>
          <w:highlight w:val="lightGray"/>
          <w:rtl/>
        </w:rPr>
        <w:t>*خلق الأرض ليس عبثاً</w:t>
      </w:r>
      <w:r w:rsidR="00FD23E0" w:rsidRPr="003C5B8D">
        <w:rPr>
          <w:rFonts w:asciiTheme="minorHAnsi" w:eastAsiaTheme="minorEastAsia" w:hAnsiTheme="minorHAnsi" w:cstheme="minorHAnsi"/>
          <w:b/>
          <w:bCs/>
          <w:color w:val="7030A0"/>
          <w:sz w:val="32"/>
          <w:highlight w:val="lightGray"/>
          <w:rtl/>
        </w:rPr>
        <w:t>:</w:t>
      </w:r>
    </w:p>
    <w:p w14:paraId="65B9D979" w14:textId="5BC763CC"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بين الله تعالى أنّ خلق السّماء، والأرض لم يكن عبثياً، بل خلقهما لحكمةِ يريدها، فقال في كتابه العزيز</w:t>
      </w:r>
      <w:r w:rsidR="000663AB" w:rsidRPr="003C5B8D">
        <w:rPr>
          <w:rFonts w:asciiTheme="minorHAnsi" w:eastAsiaTheme="minorEastAsia" w:hAnsiTheme="minorHAnsi" w:cstheme="minorHAnsi"/>
          <w:rtl/>
        </w:rPr>
        <w:t xml:space="preserve"> </w:t>
      </w:r>
      <w:r w:rsidR="000663AB" w:rsidRPr="003C5B8D">
        <w:rPr>
          <w:rFonts w:asciiTheme="minorHAnsi" w:eastAsiaTheme="minorEastAsia" w:hAnsiTheme="minorHAnsi" w:cstheme="minorHAnsi"/>
          <w:sz w:val="32"/>
          <w:rtl/>
        </w:rPr>
        <w:t xml:space="preserve">قال تعالى: ﴿وَمَا خَلَقۡنَا ٱلسَّمَآءَ وَٱلۡأَرۡضَ وَمَا بَيۡنَهُمَا لَٰعِبِينَ﴾ «الأنبياء </w:t>
      </w:r>
      <w:r w:rsidR="000663AB" w:rsidRPr="003C5B8D">
        <w:rPr>
          <w:rFonts w:asciiTheme="minorHAnsi" w:eastAsiaTheme="minorEastAsia" w:hAnsiTheme="minorHAnsi" w:cstheme="minorHAnsi"/>
          <w:sz w:val="32"/>
        </w:rPr>
        <w:t>16</w:t>
      </w:r>
      <w:r w:rsidR="000663AB"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حيث ذكر القرآن الكريم أنَّ الأرض خُلِقت</w:t>
      </w:r>
      <w:r w:rsidR="000663A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وجُعِلت بمواصفاتٍ متعددة تدلّ على العناية الَّتي أحيط بها هذا الإنسان، ومن هذه الصّفات أن جعلها تعالى مهاداً قراراً ذلولاً بساطاً فراشاً للإنسان.</w:t>
      </w:r>
    </w:p>
    <w:p w14:paraId="25D8D166" w14:textId="77777777" w:rsidR="00262C8B" w:rsidRPr="003C5B8D" w:rsidRDefault="00262C8B" w:rsidP="4CED1A56">
      <w:pPr>
        <w:pStyle w:val="ListParagraph"/>
        <w:numPr>
          <w:ilvl w:val="0"/>
          <w:numId w:val="11"/>
        </w:numPr>
        <w:bidi/>
        <w:rPr>
          <w:rFonts w:asciiTheme="minorHAnsi" w:eastAsiaTheme="minorEastAsia" w:hAnsiTheme="minorHAnsi" w:cstheme="minorHAnsi"/>
          <w:color w:val="3333FF"/>
          <w:sz w:val="48"/>
          <w:szCs w:val="48"/>
        </w:rPr>
      </w:pPr>
      <w:r w:rsidRPr="003C5B8D">
        <w:rPr>
          <w:rFonts w:asciiTheme="minorHAnsi" w:eastAsiaTheme="minorEastAsia" w:hAnsiTheme="minorHAnsi" w:cstheme="minorHAnsi"/>
          <w:color w:val="3333FF"/>
          <w:sz w:val="48"/>
          <w:szCs w:val="48"/>
          <w:rtl/>
        </w:rPr>
        <w:t>جعل الله الأرض فراشاً.</w:t>
      </w:r>
    </w:p>
    <w:p w14:paraId="09E5F2C0" w14:textId="77777777" w:rsidR="00FD23E0" w:rsidRPr="003C5B8D" w:rsidRDefault="00FD23E0" w:rsidP="4CED1A56">
      <w:pPr>
        <w:pStyle w:val="ListParagraph"/>
        <w:bidi/>
        <w:ind w:left="720"/>
        <w:rPr>
          <w:rFonts w:asciiTheme="minorHAnsi" w:eastAsiaTheme="minorEastAsia" w:hAnsiTheme="minorHAnsi" w:cstheme="minorHAnsi"/>
          <w:color w:val="3333FF"/>
          <w:sz w:val="20"/>
          <w:szCs w:val="20"/>
          <w:rtl/>
        </w:rPr>
      </w:pPr>
    </w:p>
    <w:p w14:paraId="00A58065" w14:textId="77777777" w:rsidR="00182438"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الآيات الَّتي تحدثت عن خلق الأرض متضمنةً إحدى صفاتها قوله تعالى</w:t>
      </w:r>
      <w:r w:rsidR="00182438" w:rsidRPr="003C5B8D">
        <w:rPr>
          <w:rFonts w:asciiTheme="minorHAnsi" w:eastAsiaTheme="minorEastAsia" w:hAnsiTheme="minorHAnsi" w:cstheme="minorHAnsi"/>
          <w:sz w:val="32"/>
          <w:rtl/>
        </w:rPr>
        <w:t xml:space="preserve">ى: ﴿ٱلَّذِي جَعَلَ لَكُمُ ٱلۡأَرۡضَ فِرَٰشٗا وَٱلسَّمَآءَ بِنَآءٗ وَأَنزَلَ مِنَ ٱلسَّمَآءِ مَآءٗ فَأَخۡرَجَ بِهِۦ مِنَ ٱلثَّمَرَٰتِ رِزۡقٗا لَّكُمۡۖ فَلَا تَجۡعَلُواْ لِلَّهِ أَندَادٗا وَأَنتُمۡ تَعۡلَمُونَ﴾ «البقرة </w:t>
      </w:r>
      <w:r w:rsidR="00182438" w:rsidRPr="003C5B8D">
        <w:rPr>
          <w:rFonts w:asciiTheme="minorHAnsi" w:eastAsiaTheme="minorEastAsia" w:hAnsiTheme="minorHAnsi" w:cstheme="minorHAnsi"/>
          <w:sz w:val="32"/>
        </w:rPr>
        <w:t>22</w:t>
      </w:r>
      <w:r w:rsidR="0018243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فراشاً</w:t>
      </w:r>
      <w:r w:rsidRPr="003C5B8D">
        <w:rPr>
          <w:rFonts w:asciiTheme="minorHAnsi" w:eastAsiaTheme="minorEastAsia" w:hAnsiTheme="minorHAnsi" w:cstheme="minorHAnsi"/>
          <w:sz w:val="32"/>
          <w:vertAlign w:val="superscript"/>
          <w:rtl/>
        </w:rPr>
        <w:footnoteReference w:id="70"/>
      </w:r>
      <w:r w:rsidRPr="003C5B8D">
        <w:rPr>
          <w:rFonts w:asciiTheme="minorHAnsi" w:eastAsiaTheme="minorEastAsia" w:hAnsiTheme="minorHAnsi" w:cstheme="minorHAnsi"/>
          <w:sz w:val="32"/>
          <w:rtl/>
        </w:rPr>
        <w:t xml:space="preserve"> </w:t>
      </w:r>
    </w:p>
    <w:p w14:paraId="6B3582A1" w14:textId="77777777" w:rsidR="00182438"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جاءت</w:t>
      </w:r>
      <w:r w:rsidR="00182438" w:rsidRPr="003C5B8D">
        <w:rPr>
          <w:rFonts w:asciiTheme="minorHAnsi" w:eastAsiaTheme="minorEastAsia" w:hAnsiTheme="minorHAnsi" w:cstheme="minorHAnsi"/>
          <w:sz w:val="32"/>
          <w:rtl/>
        </w:rPr>
        <w:t xml:space="preserve"> هذه الآية</w:t>
      </w:r>
      <w:r w:rsidRPr="003C5B8D">
        <w:rPr>
          <w:rFonts w:asciiTheme="minorHAnsi" w:eastAsiaTheme="minorEastAsia" w:hAnsiTheme="minorHAnsi" w:cstheme="minorHAnsi"/>
          <w:sz w:val="32"/>
          <w:rtl/>
        </w:rPr>
        <w:t xml:space="preserve"> في سياق تعداد نعم الله على الإنسان، حيث جعل الله تعالى لهذا الإنسان الأرض فراشاً أي مهداً كالفراش مقررة موطأه مثبتةً بالرّواسي الشّامخات </w:t>
      </w:r>
      <w:r w:rsidRPr="003C5B8D">
        <w:rPr>
          <w:rFonts w:asciiTheme="minorHAnsi" w:eastAsiaTheme="minorEastAsia" w:hAnsiTheme="minorHAnsi" w:cstheme="minorHAnsi"/>
          <w:sz w:val="32"/>
          <w:vertAlign w:val="superscript"/>
          <w:rtl/>
        </w:rPr>
        <w:footnoteReference w:id="71"/>
      </w:r>
      <w:r w:rsidR="0018243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ومن أغراض خلقها على هذا الشكل</w:t>
      </w:r>
      <w:r w:rsidR="0021314D"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أن تكون مستقرةً، ومهاداً للخلق لينتفعوا بخيراتها، ويستخرجوا كنوزها، ويستفيدوا من نباتها، وحبّها من أجل  ذلك جعلها الله </w:t>
      </w:r>
      <w:r w:rsidR="0021314D" w:rsidRPr="003C5B8D">
        <w:rPr>
          <w:rFonts w:asciiTheme="minorHAnsi" w:eastAsiaTheme="minorEastAsia" w:hAnsiTheme="minorHAnsi" w:cstheme="minorHAnsi"/>
          <w:sz w:val="32"/>
          <w:rtl/>
        </w:rPr>
        <w:t>جلّ</w:t>
      </w:r>
      <w:r w:rsidRPr="003C5B8D">
        <w:rPr>
          <w:rFonts w:asciiTheme="minorHAnsi" w:eastAsiaTheme="minorEastAsia" w:hAnsiTheme="minorHAnsi" w:cstheme="minorHAnsi"/>
          <w:sz w:val="32"/>
          <w:rtl/>
        </w:rPr>
        <w:t xml:space="preserve"> شأنه صالحةً للافتراش عليها، والإقامة فيها</w:t>
      </w:r>
      <w:r w:rsidRPr="003C5B8D">
        <w:rPr>
          <w:rFonts w:asciiTheme="minorHAnsi" w:eastAsiaTheme="minorEastAsia" w:hAnsiTheme="minorHAnsi" w:cstheme="minorHAnsi"/>
          <w:sz w:val="32"/>
          <w:vertAlign w:val="superscript"/>
          <w:rtl/>
        </w:rPr>
        <w:footnoteReference w:id="72"/>
      </w:r>
      <w:r w:rsidRPr="003C5B8D">
        <w:rPr>
          <w:rFonts w:asciiTheme="minorHAnsi" w:eastAsiaTheme="minorEastAsia" w:hAnsiTheme="minorHAnsi" w:cstheme="minorHAnsi"/>
          <w:sz w:val="32"/>
          <w:rtl/>
        </w:rPr>
        <w:t xml:space="preserve"> </w:t>
      </w:r>
      <w:r w:rsidR="00182438" w:rsidRPr="003C5B8D">
        <w:rPr>
          <w:rFonts w:asciiTheme="minorHAnsi" w:eastAsiaTheme="minorEastAsia" w:hAnsiTheme="minorHAnsi" w:cstheme="minorHAnsi"/>
          <w:sz w:val="32"/>
          <w:rtl/>
        </w:rPr>
        <w:t>.</w:t>
      </w:r>
    </w:p>
    <w:p w14:paraId="559E682C" w14:textId="417AEB33"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تعالى في الآية السّابقة :اجعلوا عبادتكم لله تعالى فقط لا تأخذوا شريكاً معه فالله وحده هو الّذَي صيَّر الأرض لأجلكم مهاداً كالبساط المفروش، فذللها لكم</w:t>
      </w:r>
      <w:r w:rsidR="0018243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ولم يجعلها صعبة غليظة، لكي يتهيأ لكم الاستقرار عليها والتّقلب في مناكبها والانتفاع في باطنها من خيرات.</w:t>
      </w:r>
    </w:p>
    <w:p w14:paraId="390F3135" w14:textId="2C54DFC2"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وأعدَّ تعالى هذه الأرض بالشيء اليسير لتكون للبشر سكناً مريحاً كالفراش المريح</w:t>
      </w:r>
      <w:r w:rsidR="0021314D"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لكنَّ النّاس ينسون هذا الفراش الَّذي مهده الله سبحان</w:t>
      </w:r>
      <w:r w:rsidR="00B51115" w:rsidRPr="003C5B8D">
        <w:rPr>
          <w:rFonts w:asciiTheme="minorHAnsi" w:eastAsiaTheme="minorEastAsia" w:hAnsiTheme="minorHAnsi" w:cstheme="minorHAnsi"/>
          <w:sz w:val="32"/>
          <w:rtl/>
        </w:rPr>
        <w:t xml:space="preserve">ه وتعالى </w:t>
      </w:r>
      <w:r w:rsidRPr="003C5B8D">
        <w:rPr>
          <w:rFonts w:asciiTheme="minorHAnsi" w:eastAsiaTheme="minorEastAsia" w:hAnsiTheme="minorHAnsi" w:cstheme="minorHAnsi"/>
          <w:sz w:val="32"/>
          <w:rtl/>
        </w:rPr>
        <w:t xml:space="preserve">لهم لطول ما </w:t>
      </w:r>
      <w:r w:rsidRPr="003C5B8D">
        <w:rPr>
          <w:rFonts w:asciiTheme="minorHAnsi" w:eastAsiaTheme="minorEastAsia" w:hAnsiTheme="minorHAnsi" w:cstheme="minorHAnsi"/>
          <w:sz w:val="32"/>
          <w:highlight w:val="magenta"/>
          <w:rtl/>
        </w:rPr>
        <w:t>ألفوه،</w:t>
      </w:r>
      <w:r w:rsidRPr="003C5B8D">
        <w:rPr>
          <w:rFonts w:asciiTheme="minorHAnsi" w:eastAsiaTheme="minorEastAsia" w:hAnsiTheme="minorHAnsi" w:cstheme="minorHAnsi"/>
          <w:sz w:val="32"/>
          <w:rtl/>
        </w:rPr>
        <w:t xml:space="preserve"> فينسون هذا التوافق الّذي جعله لهم خالقهم في هذه الأرض ليمهد لهم وسائل عيشهم، وما سخره لهم من وسائل الرّاحة والمتاع، ولولا هذا التّوافق والّتناسب ما قامت لهم الحياة على هذا الكوكب في مثل هذه اليسر والطمأنينة</w:t>
      </w:r>
      <w:r w:rsidRPr="003C5B8D">
        <w:rPr>
          <w:rFonts w:asciiTheme="minorHAnsi" w:eastAsiaTheme="minorEastAsia" w:hAnsiTheme="minorHAnsi" w:cstheme="minorHAnsi"/>
          <w:vertAlign w:val="superscript"/>
          <w:rtl/>
        </w:rPr>
        <w:footnoteReference w:id="73"/>
      </w:r>
      <w:r w:rsidRPr="003C5B8D">
        <w:rPr>
          <w:rFonts w:asciiTheme="minorHAnsi" w:eastAsiaTheme="minorEastAsia" w:hAnsiTheme="minorHAnsi" w:cstheme="minorHAnsi"/>
          <w:sz w:val="32"/>
          <w:rtl/>
        </w:rPr>
        <w:t>.</w:t>
      </w:r>
    </w:p>
    <w:p w14:paraId="6799894C" w14:textId="77777777" w:rsidR="00FE68B4" w:rsidRPr="003C5B8D" w:rsidRDefault="00262C8B" w:rsidP="4CED1A56">
      <w:pPr>
        <w:pStyle w:val="ListParagraph"/>
        <w:numPr>
          <w:ilvl w:val="0"/>
          <w:numId w:val="11"/>
        </w:numPr>
        <w:bidi/>
        <w:ind w:left="746" w:hanging="386"/>
        <w:rPr>
          <w:rFonts w:asciiTheme="minorHAnsi" w:eastAsiaTheme="minorEastAsia" w:hAnsiTheme="minorHAnsi" w:cstheme="minorHAnsi"/>
          <w:color w:val="3333FF"/>
          <w:sz w:val="48"/>
          <w:szCs w:val="48"/>
        </w:rPr>
      </w:pPr>
      <w:r w:rsidRPr="003C5B8D">
        <w:rPr>
          <w:rFonts w:asciiTheme="minorHAnsi" w:eastAsiaTheme="minorEastAsia" w:hAnsiTheme="minorHAnsi" w:cstheme="minorHAnsi"/>
          <w:color w:val="3333FF"/>
          <w:sz w:val="48"/>
          <w:szCs w:val="48"/>
          <w:rtl/>
        </w:rPr>
        <w:t xml:space="preserve"> جعل الله الأرض مهداً وجعل  فيها سُبلاً:</w:t>
      </w:r>
    </w:p>
    <w:p w14:paraId="2A6DBAED" w14:textId="77777777" w:rsidR="00FE68B4" w:rsidRPr="003C5B8D" w:rsidRDefault="00FE68B4" w:rsidP="4CED1A56">
      <w:pPr>
        <w:pStyle w:val="ListParagraph"/>
        <w:bidi/>
        <w:ind w:left="746"/>
        <w:rPr>
          <w:rFonts w:asciiTheme="minorHAnsi" w:eastAsiaTheme="minorEastAsia" w:hAnsiTheme="minorHAnsi" w:cstheme="minorHAnsi"/>
          <w:color w:val="3333FF"/>
          <w:sz w:val="48"/>
          <w:szCs w:val="48"/>
        </w:rPr>
      </w:pPr>
    </w:p>
    <w:p w14:paraId="4C0283AA" w14:textId="53882E86" w:rsidR="00FE68B4" w:rsidRPr="003C5B8D" w:rsidRDefault="00262C8B" w:rsidP="4CED1A56">
      <w:pPr>
        <w:ind w:left="360"/>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sz w:val="32"/>
          <w:rtl/>
        </w:rPr>
        <w:t>صفة أخرى من صفات الأرض الَّتي ذكرها الله تعالى بكتابه العظيم أن جعلها ممهدة للإنسان  في قوله تعالى</w:t>
      </w:r>
      <w:r w:rsidR="00FE68B4" w:rsidRPr="003C5B8D">
        <w:rPr>
          <w:rFonts w:asciiTheme="minorHAnsi" w:eastAsiaTheme="minorEastAsia" w:hAnsiTheme="minorHAnsi" w:cstheme="minorHAnsi"/>
          <w:sz w:val="32"/>
          <w:rtl/>
        </w:rPr>
        <w:t xml:space="preserve">: ﴿ٱلَّذِي جَعَلَ لَكُمُ ٱلۡأَرۡضَ مَهۡدٗا وَسَلَكَ لَكُمۡ فِيهَا سُبُلٗا وَأَنزَلَ مِنَ ٱلسَّمَآءِ مَآءٗ فَأَخۡرَجۡنَا بِهِۦٓ أَزۡوَٰجٗا مِّن نَّبَاتٖ شَتَّىٰ﴾ «طه </w:t>
      </w:r>
      <w:r w:rsidR="00FE68B4" w:rsidRPr="003C5B8D">
        <w:rPr>
          <w:rFonts w:asciiTheme="minorHAnsi" w:eastAsiaTheme="minorEastAsia" w:hAnsiTheme="minorHAnsi" w:cstheme="minorHAnsi"/>
          <w:sz w:val="32"/>
        </w:rPr>
        <w:t>53</w:t>
      </w:r>
      <w:r w:rsidR="00FE68B4"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w:t>
      </w:r>
    </w:p>
    <w:p w14:paraId="72DACA08" w14:textId="77777777" w:rsidR="00FE68B4"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صاحب التّحرير</w:t>
      </w:r>
      <w:r w:rsidR="00FE68B4" w:rsidRPr="003C5B8D">
        <w:rPr>
          <w:rFonts w:asciiTheme="minorHAnsi" w:eastAsiaTheme="minorEastAsia" w:hAnsiTheme="minorHAnsi" w:cstheme="minorHAnsi"/>
          <w:sz w:val="32"/>
          <w:rtl/>
        </w:rPr>
        <w:t xml:space="preserve"> و التنوير</w:t>
      </w:r>
      <w:r w:rsidRPr="003C5B8D">
        <w:rPr>
          <w:rFonts w:asciiTheme="minorHAnsi" w:eastAsiaTheme="minorEastAsia" w:hAnsiTheme="minorHAnsi" w:cstheme="minorHAnsi"/>
          <w:sz w:val="32"/>
          <w:rtl/>
        </w:rPr>
        <w:t xml:space="preserve">: </w:t>
      </w:r>
    </w:p>
    <w:p w14:paraId="211F5D67" w14:textId="1B85B0C2" w:rsidR="00FE68B4"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highlight w:val="magenta"/>
          <w:rtl/>
        </w:rPr>
        <w:t>المهد</w:t>
      </w:r>
      <w:r w:rsidRPr="003C5B8D">
        <w:rPr>
          <w:rFonts w:asciiTheme="minorHAnsi" w:eastAsiaTheme="minorEastAsia" w:hAnsiTheme="minorHAnsi" w:cstheme="minorHAnsi"/>
          <w:sz w:val="32"/>
          <w:rtl/>
        </w:rPr>
        <w:t xml:space="preserve"> هو اسم لما يمهد للصّبي، أي يوضع عليه ويحمل فيه</w:t>
      </w:r>
      <w:r w:rsidR="00FE68B4" w:rsidRPr="003C5B8D">
        <w:rPr>
          <w:rFonts w:asciiTheme="minorHAnsi" w:eastAsiaTheme="minorEastAsia" w:hAnsiTheme="minorHAnsi" w:cstheme="minorHAnsi"/>
          <w:sz w:val="32"/>
          <w:rtl/>
        </w:rPr>
        <w:t>.</w:t>
      </w:r>
    </w:p>
    <w:p w14:paraId="6A472D67" w14:textId="1A3C94A6"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والمعنى أنَّه جعل الأرض ممهدة مسهلّة للسير والجلوس والاضجاع، بحيث لا نتوء فيها إلَّا ما ندر يمكن تجنبه، وقوله سلك لكم فيها سُبلاً، فهو سلك المتعدي، أي أسلك فيها سُبلاً أي جعلها سُبلاً سالكةً في الأرض، أي داخلةً فيها ومتخللةً، وذلك كناية عن كثرتها في جهات الأرض، والسُبلُ كلُّ سبيلٍ يمكن السَّيرُ فيه سواء كان من أصلِ خلقةِ الأرض كالسّهول، أو من أثر فعل الناس"</w:t>
      </w:r>
      <w:r w:rsidRPr="003C5B8D">
        <w:rPr>
          <w:rFonts w:asciiTheme="minorHAnsi" w:eastAsiaTheme="minorEastAsia" w:hAnsiTheme="minorHAnsi" w:cstheme="minorHAnsi"/>
          <w:vertAlign w:val="superscript"/>
          <w:rtl/>
        </w:rPr>
        <w:footnoteReference w:id="74"/>
      </w:r>
    </w:p>
    <w:p w14:paraId="47A5A986" w14:textId="1C89AE6C"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وكلمة مهداً مفرداً، وجمعها مهاد، ومعنى ذلك: أنَّه تعالى مكَّنهم من التَّصرف والعيشِ عليها في جميعِ أحوالهم ومنافعهم، ونهجَ لهم فيها طرقاً لمقاصدهم حتّى لا تتعذر عليهم مصالحهم</w:t>
      </w:r>
      <w:r w:rsidR="00FE68B4" w:rsidRPr="003C5B8D">
        <w:rPr>
          <w:rFonts w:asciiTheme="minorHAnsi" w:eastAsiaTheme="minorEastAsia" w:hAnsiTheme="minorHAnsi" w:cstheme="minorHAnsi"/>
          <w:sz w:val="32"/>
          <w:rtl/>
        </w:rPr>
        <w:t>.</w:t>
      </w:r>
      <w:r w:rsidRPr="003C5B8D">
        <w:rPr>
          <w:rFonts w:asciiTheme="minorHAnsi" w:eastAsiaTheme="minorEastAsia" w:hAnsiTheme="minorHAnsi" w:cstheme="minorHAnsi"/>
          <w:vertAlign w:val="superscript"/>
          <w:rtl/>
        </w:rPr>
        <w:footnoteReference w:id="75"/>
      </w:r>
    </w:p>
    <w:p w14:paraId="3965631B" w14:textId="57F4FAA4"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المراغي في تفسيره: الَّذي جعل لكم الأرض مهداً أي الله الَّذي لا يضل، ولا ينسى هو الذَي جعل لكم الأرض كالمهاد، تتمهد ونها وتستقرون عليها، فتقومون </w:t>
      </w:r>
      <w:r w:rsidR="00B51115" w:rsidRPr="003C5B8D">
        <w:rPr>
          <w:rFonts w:asciiTheme="minorHAnsi" w:eastAsiaTheme="minorEastAsia" w:hAnsiTheme="minorHAnsi" w:cstheme="minorHAnsi"/>
          <w:sz w:val="32"/>
          <w:rtl/>
        </w:rPr>
        <w:t xml:space="preserve">و </w:t>
      </w:r>
      <w:r w:rsidRPr="003C5B8D">
        <w:rPr>
          <w:rFonts w:asciiTheme="minorHAnsi" w:eastAsiaTheme="minorEastAsia" w:hAnsiTheme="minorHAnsi" w:cstheme="minorHAnsi"/>
          <w:sz w:val="32"/>
          <w:rtl/>
        </w:rPr>
        <w:t>تنامون وتسافرون على ظهرها.</w:t>
      </w:r>
    </w:p>
    <w:p w14:paraId="0197CC18" w14:textId="6C405465" w:rsidR="00FD23E0"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وجعل لكم فيها سُبلاً: أي جعل لكم فيها طرقاً بين الجبال والأودية تمشون في مناكبها وتسلكونها من قطر إلى آخر لتقضوا مآربكم وتنتفعوا بمرافقها</w:t>
      </w:r>
      <w:r w:rsidRPr="003C5B8D">
        <w:rPr>
          <w:rFonts w:asciiTheme="minorHAnsi" w:eastAsiaTheme="minorEastAsia" w:hAnsiTheme="minorHAnsi" w:cstheme="minorHAnsi"/>
          <w:vertAlign w:val="superscript"/>
          <w:rtl/>
        </w:rPr>
        <w:footnoteReference w:id="76"/>
      </w:r>
      <w:r w:rsidRPr="003C5B8D">
        <w:rPr>
          <w:rFonts w:asciiTheme="minorHAnsi" w:eastAsiaTheme="minorEastAsia" w:hAnsiTheme="minorHAnsi" w:cstheme="minorHAnsi"/>
          <w:sz w:val="32"/>
          <w:vertAlign w:val="superscript"/>
          <w:rtl/>
        </w:rPr>
        <w:t>.</w:t>
      </w:r>
      <w:r w:rsidRPr="003C5B8D">
        <w:rPr>
          <w:rFonts w:asciiTheme="minorHAnsi" w:eastAsiaTheme="minorEastAsia" w:hAnsiTheme="minorHAnsi" w:cstheme="minorHAnsi"/>
          <w:sz w:val="32"/>
          <w:rtl/>
        </w:rPr>
        <w:t xml:space="preserve"> </w:t>
      </w:r>
    </w:p>
    <w:p w14:paraId="377D5A8F" w14:textId="77777777" w:rsidR="00192823" w:rsidRPr="003C5B8D" w:rsidRDefault="00192823" w:rsidP="4CED1A56">
      <w:pPr>
        <w:spacing w:line="336" w:lineRule="auto"/>
        <w:rPr>
          <w:rFonts w:asciiTheme="minorHAnsi" w:eastAsiaTheme="minorEastAsia" w:hAnsiTheme="minorHAnsi" w:cstheme="minorHAnsi"/>
          <w:sz w:val="32"/>
          <w:rtl/>
        </w:rPr>
      </w:pPr>
    </w:p>
    <w:p w14:paraId="5F07EF5F" w14:textId="77777777" w:rsidR="00262C8B" w:rsidRPr="003C5B8D" w:rsidRDefault="00FD23E0" w:rsidP="4CED1A56">
      <w:pPr>
        <w:pStyle w:val="ListParagraph"/>
        <w:numPr>
          <w:ilvl w:val="0"/>
          <w:numId w:val="11"/>
        </w:numPr>
        <w:bidi/>
        <w:ind w:left="746" w:hanging="386"/>
        <w:rPr>
          <w:rFonts w:asciiTheme="minorHAnsi" w:eastAsiaTheme="minorEastAsia" w:hAnsiTheme="minorHAnsi" w:cstheme="minorHAnsi"/>
          <w:color w:val="3333FF"/>
          <w:sz w:val="48"/>
          <w:szCs w:val="48"/>
        </w:rPr>
      </w:pPr>
      <w:r w:rsidRPr="003C5B8D">
        <w:rPr>
          <w:rFonts w:asciiTheme="minorHAnsi" w:eastAsiaTheme="minorEastAsia" w:hAnsiTheme="minorHAnsi" w:cstheme="minorHAnsi"/>
          <w:color w:val="3333FF"/>
          <w:sz w:val="48"/>
          <w:szCs w:val="48"/>
          <w:rtl/>
        </w:rPr>
        <w:lastRenderedPageBreak/>
        <w:t xml:space="preserve"> </w:t>
      </w:r>
      <w:r w:rsidR="00262C8B" w:rsidRPr="003C5B8D">
        <w:rPr>
          <w:rFonts w:asciiTheme="minorHAnsi" w:eastAsiaTheme="minorEastAsia" w:hAnsiTheme="minorHAnsi" w:cstheme="minorHAnsi"/>
          <w:color w:val="3333FF"/>
          <w:sz w:val="48"/>
          <w:szCs w:val="48"/>
          <w:rtl/>
        </w:rPr>
        <w:t>جعل الله تعالى الأرض ذلولاً:</w:t>
      </w:r>
    </w:p>
    <w:p w14:paraId="4E77097F" w14:textId="77777777" w:rsidR="005F51A7" w:rsidRPr="003C5B8D" w:rsidRDefault="005F51A7" w:rsidP="4CED1A56">
      <w:pPr>
        <w:pStyle w:val="ListParagraph"/>
        <w:bidi/>
        <w:ind w:left="746"/>
        <w:rPr>
          <w:rFonts w:asciiTheme="minorHAnsi" w:eastAsiaTheme="minorEastAsia" w:hAnsiTheme="minorHAnsi" w:cstheme="minorHAnsi"/>
          <w:color w:val="3333FF"/>
          <w:sz w:val="36"/>
          <w:szCs w:val="36"/>
          <w:rtl/>
        </w:rPr>
      </w:pPr>
    </w:p>
    <w:p w14:paraId="1FFDD60E" w14:textId="6809A203" w:rsidR="00FE68B4"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وفي سياق النِّعمة جعل الله تعالى الأرض ذلولاً في قوله تعالى</w:t>
      </w:r>
      <w:r w:rsidR="000663AB" w:rsidRPr="003C5B8D">
        <w:rPr>
          <w:rFonts w:asciiTheme="minorHAnsi" w:eastAsiaTheme="minorEastAsia" w:hAnsiTheme="minorHAnsi" w:cstheme="minorHAnsi"/>
          <w:sz w:val="32"/>
          <w:rtl/>
        </w:rPr>
        <w:t>:</w:t>
      </w:r>
      <w:r w:rsidR="00E13DC5" w:rsidRPr="003C5B8D">
        <w:rPr>
          <w:rFonts w:asciiTheme="minorHAnsi" w:eastAsiaTheme="minorEastAsia" w:hAnsiTheme="minorHAnsi" w:cstheme="minorHAnsi"/>
          <w:sz w:val="32"/>
          <w:rtl/>
        </w:rPr>
        <w:t xml:space="preserve">﴿هُوَ ٱلَّذِي جَعَلَ لَكُمُ ٱلۡأَرۡضَ ذَلُولٗا فَٱمۡشُواْ فِي مَنَاكِبِهَا وَكُلُواْ مِن رِّزۡقِهِۦۖ وَإِلَيۡهِ ٱلنُّشُورُ﴾ «الملك </w:t>
      </w:r>
      <w:r w:rsidR="00E13DC5" w:rsidRPr="003C5B8D">
        <w:rPr>
          <w:rFonts w:asciiTheme="minorHAnsi" w:eastAsiaTheme="minorEastAsia" w:hAnsiTheme="minorHAnsi" w:cstheme="minorHAnsi"/>
          <w:sz w:val="32"/>
        </w:rPr>
        <w:t>1</w:t>
      </w:r>
      <w:r w:rsidR="000663AB" w:rsidRPr="003C5B8D">
        <w:rPr>
          <w:rFonts w:asciiTheme="minorHAnsi" w:eastAsiaTheme="minorEastAsia" w:hAnsiTheme="minorHAnsi" w:cstheme="minorHAnsi"/>
          <w:sz w:val="32"/>
        </w:rPr>
        <w:t>5</w:t>
      </w:r>
      <w:r w:rsidR="00E13DC5" w:rsidRPr="003C5B8D">
        <w:rPr>
          <w:rFonts w:asciiTheme="minorHAnsi" w:eastAsiaTheme="minorEastAsia" w:hAnsiTheme="minorHAnsi" w:cstheme="minorHAnsi"/>
          <w:sz w:val="32"/>
          <w:rtl/>
        </w:rPr>
        <w:t>»</w:t>
      </w:r>
    </w:p>
    <w:p w14:paraId="47B41BE3" w14:textId="4F9B7FE1" w:rsidR="00262C8B"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امتنَّ تعالى على عباده بتذليل الأرض</w:t>
      </w:r>
      <w:r w:rsidR="00E1065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لهم، وجعلها سهلة لمعيشتهم، ميسرة لقضاءِ حوائجهم .</w:t>
      </w:r>
    </w:p>
    <w:p w14:paraId="639EA9A1" w14:textId="77777777" w:rsidR="00262C8B"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highlight w:val="magenta"/>
          <w:rtl/>
        </w:rPr>
        <w:t>والّذلول</w:t>
      </w:r>
      <w:r w:rsidRPr="003C5B8D">
        <w:rPr>
          <w:rFonts w:asciiTheme="minorHAnsi" w:eastAsiaTheme="minorEastAsia" w:hAnsiTheme="minorHAnsi" w:cstheme="minorHAnsi"/>
          <w:sz w:val="32"/>
          <w:rtl/>
        </w:rPr>
        <w:t>: على وزن فعول صيغة مبالغة، يُقال دابة ذلول بينة الذل، والمراد بالمشي في مناكبها، والتَّصرف والكسب بأرجائها.</w:t>
      </w:r>
    </w:p>
    <w:p w14:paraId="58DE8158" w14:textId="77777777" w:rsidR="00262C8B"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highlight w:val="magenta"/>
          <w:rtl/>
        </w:rPr>
        <w:t>ومناكبها</w:t>
      </w:r>
      <w:r w:rsidRPr="003C5B8D">
        <w:rPr>
          <w:rFonts w:asciiTheme="minorHAnsi" w:eastAsiaTheme="minorEastAsia" w:hAnsiTheme="minorHAnsi" w:cstheme="minorHAnsi"/>
          <w:sz w:val="32"/>
          <w:rtl/>
        </w:rPr>
        <w:t xml:space="preserve"> قيل:أطرافها، وقيل جوانبها، وقيل طرقها وفجاجها.</w:t>
      </w:r>
      <w:r w:rsidRPr="003C5B8D">
        <w:rPr>
          <w:rFonts w:asciiTheme="minorHAnsi" w:eastAsiaTheme="minorEastAsia" w:hAnsiTheme="minorHAnsi" w:cstheme="minorHAnsi"/>
          <w:vertAlign w:val="superscript"/>
          <w:rtl/>
        </w:rPr>
        <w:footnoteReference w:id="77"/>
      </w:r>
    </w:p>
    <w:p w14:paraId="6B14F079" w14:textId="77777777" w:rsidR="00262C8B"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صاحب الظلال: "إنَّ هذا الوصف" ذلولاً".. الَّذي يطلق عادةً على الدَّابة مقصود في إطلاقه على الأرض، فالأرض هذه الَّتي نراها ثابتةً مستقرة ساكنة، هي دابة متحركة، بل رامحة راكضة مهطعة، وهي في الوقت ذاته ذلول "مُطيعة" لا تلقي براكبها عن ظهرها، ولا تتعثر خطاها، ولا تخضه، أو تهزه، أو تُرهقه كالدابة غير الذلول، ثمَّ هي دابة حلوب مثلما هي ذلول </w:t>
      </w:r>
      <w:r w:rsidRPr="003C5B8D">
        <w:rPr>
          <w:rFonts w:asciiTheme="minorHAnsi" w:eastAsiaTheme="minorEastAsia" w:hAnsiTheme="minorHAnsi" w:cstheme="minorHAnsi"/>
          <w:vertAlign w:val="superscript"/>
          <w:rtl/>
        </w:rPr>
        <w:footnoteReference w:id="78"/>
      </w:r>
    </w:p>
    <w:p w14:paraId="1B123A2B" w14:textId="77777777" w:rsidR="00FE2990"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تفسير القرطبي لذلول، والمناكب في هذه الآية  يقول: هو الَّذي جعل لكم الأرض ذلولا أي سهلة تستقرون عليها،</w:t>
      </w:r>
      <w:r w:rsidR="00FE2990" w:rsidRPr="003C5B8D">
        <w:rPr>
          <w:rFonts w:asciiTheme="minorHAnsi" w:eastAsiaTheme="minorEastAsia" w:hAnsiTheme="minorHAnsi" w:cstheme="minorHAnsi"/>
          <w:sz w:val="32"/>
          <w:rtl/>
        </w:rPr>
        <w:t>.</w:t>
      </w:r>
    </w:p>
    <w:p w14:paraId="63D2AD39" w14:textId="77777777" w:rsidR="00FE2990"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والذلول الَّذي يُذل لك والمصدر الّذل، هو اللين والانقياد</w:t>
      </w:r>
      <w:r w:rsidR="000663AB"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أي لم يجعل الأرض بحيث يمتنع المشي فيها </w:t>
      </w:r>
      <w:r w:rsidR="000663AB" w:rsidRPr="003C5B8D">
        <w:rPr>
          <w:rFonts w:asciiTheme="minorHAnsi" w:eastAsiaTheme="minorEastAsia" w:hAnsiTheme="minorHAnsi" w:cstheme="minorHAnsi"/>
          <w:sz w:val="32"/>
          <w:rtl/>
        </w:rPr>
        <w:t>بالحزونة والغلظة.</w:t>
      </w:r>
    </w:p>
    <w:p w14:paraId="753FB4BE" w14:textId="44FAC7E0" w:rsidR="000663AB" w:rsidRPr="003C5B8D" w:rsidRDefault="000663A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w:t>
      </w:r>
      <w:r w:rsidR="00262C8B" w:rsidRPr="003C5B8D">
        <w:rPr>
          <w:rFonts w:asciiTheme="minorHAnsi" w:eastAsiaTheme="minorEastAsia" w:hAnsiTheme="minorHAnsi" w:cstheme="minorHAnsi"/>
          <w:sz w:val="32"/>
          <w:rtl/>
        </w:rPr>
        <w:t>الحزونة</w:t>
      </w:r>
      <w:r w:rsidR="009843E2" w:rsidRPr="003C5B8D">
        <w:rPr>
          <w:rFonts w:asciiTheme="minorHAnsi" w:eastAsiaTheme="minorEastAsia" w:hAnsiTheme="minorHAnsi" w:cstheme="minorHAnsi"/>
          <w:sz w:val="32"/>
          <w:rtl/>
        </w:rPr>
        <w:t>( من مادة حزن" " الحزن: ما غلظ من الأرض ومستو عزها.. والحزونة في الأرض كالوعرة في الجبل" ويقصد بها الأرض الصلبة الشديدة التي يصعب السير فيها، وتستخدم مجازً لوصف القسوة في الخلق.)</w:t>
      </w:r>
      <w:r w:rsidR="00B51115" w:rsidRPr="003C5B8D">
        <w:rPr>
          <w:rStyle w:val="FootnoteReference"/>
          <w:rFonts w:asciiTheme="minorHAnsi" w:eastAsiaTheme="minorEastAsia" w:hAnsiTheme="minorHAnsi" w:cstheme="minorHAnsi"/>
          <w:sz w:val="32"/>
          <w:rtl/>
        </w:rPr>
        <w:footnoteReference w:id="79"/>
      </w:r>
      <w:r w:rsidR="00262C8B" w:rsidRPr="003C5B8D">
        <w:rPr>
          <w:rFonts w:asciiTheme="minorHAnsi" w:eastAsiaTheme="minorEastAsia" w:hAnsiTheme="minorHAnsi" w:cstheme="minorHAnsi"/>
          <w:sz w:val="32"/>
          <w:rtl/>
        </w:rPr>
        <w:t xml:space="preserve"> </w:t>
      </w:r>
    </w:p>
    <w:p w14:paraId="5889047C" w14:textId="77777777" w:rsidR="00802392" w:rsidRPr="003C5B8D" w:rsidRDefault="000663A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والغلظة</w:t>
      </w:r>
      <w:r w:rsidR="00E13DC5" w:rsidRPr="003C5B8D">
        <w:rPr>
          <w:rFonts w:asciiTheme="minorHAnsi" w:eastAsiaTheme="minorEastAsia" w:hAnsiTheme="minorHAnsi" w:cstheme="minorHAnsi"/>
          <w:sz w:val="32"/>
          <w:rtl/>
        </w:rPr>
        <w:t>: ( من مادة غلظ. " الغلظ: ضد الرقة في الأجسام والخلق... والغلظة في المعاملة والقول: القسوة والشدة"/ ويقال " استغلظ الشيء" أي صار غليظاً قوياً، " وغلظ عليه" أي شدد علبه ولم برفق به.)</w:t>
      </w:r>
      <w:r w:rsidR="00B51115" w:rsidRPr="003C5B8D">
        <w:rPr>
          <w:rStyle w:val="FootnoteReference"/>
          <w:rFonts w:asciiTheme="minorHAnsi" w:eastAsiaTheme="minorEastAsia" w:hAnsiTheme="minorHAnsi" w:cstheme="minorHAnsi"/>
          <w:sz w:val="32"/>
          <w:rtl/>
        </w:rPr>
        <w:footnoteReference w:id="80"/>
      </w:r>
      <w:r w:rsidR="00262C8B" w:rsidRPr="003C5B8D">
        <w:rPr>
          <w:rFonts w:asciiTheme="minorHAnsi" w:eastAsiaTheme="minorEastAsia" w:hAnsiTheme="minorHAnsi" w:cstheme="minorHAnsi"/>
          <w:sz w:val="32"/>
          <w:rtl/>
        </w:rPr>
        <w:t xml:space="preserve">. </w:t>
      </w:r>
    </w:p>
    <w:p w14:paraId="65B1AD26" w14:textId="77777777" w:rsidR="00FE2990"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highlight w:val="yellow"/>
          <w:rtl/>
        </w:rPr>
        <w:t>أي</w:t>
      </w:r>
      <w:r w:rsidRPr="003C5B8D">
        <w:rPr>
          <w:rFonts w:asciiTheme="minorHAnsi" w:eastAsiaTheme="minorEastAsia" w:hAnsiTheme="minorHAnsi" w:cstheme="minorHAnsi"/>
          <w:sz w:val="32"/>
          <w:rtl/>
        </w:rPr>
        <w:t xml:space="preserve"> ثبتها بالجبال لئلا تزول بأهلها،</w:t>
      </w:r>
      <w:r w:rsidR="00FE299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لو كانت تتكفأ متمائلة  لما كانت منقادة لنا. </w:t>
      </w:r>
    </w:p>
    <w:p w14:paraId="3E301CAE" w14:textId="55A63E52" w:rsidR="00FE2990" w:rsidRPr="003C5B8D" w:rsidRDefault="00262C8B"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وقيل أشار إلى التّمكن من الزّرع والغرس وشّق العيون والأنهار حفر الآبار</w:t>
      </w:r>
      <w:r w:rsidR="00FD23E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فامشوا  في مناكبها هو أمر مباح، وفيه إظهار الامتنان؛</w:t>
      </w:r>
      <w:r w:rsidR="00B511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لكي تمشوا في أطرافها ونواحيها وأكمامها وجبالها.</w:t>
      </w:r>
      <w:r w:rsidRPr="003C5B8D">
        <w:rPr>
          <w:rFonts w:asciiTheme="minorHAnsi" w:eastAsiaTheme="minorEastAsia" w:hAnsiTheme="minorHAnsi" w:cstheme="minorHAnsi"/>
          <w:sz w:val="32"/>
          <w:vertAlign w:val="superscript"/>
          <w:rtl/>
        </w:rPr>
        <w:footnoteReference w:id="81"/>
      </w:r>
    </w:p>
    <w:p w14:paraId="63F4F72F" w14:textId="56C90FE8" w:rsidR="00262C8B" w:rsidRPr="003C5B8D" w:rsidRDefault="00FE2990" w:rsidP="4CED1A56">
      <w:pPr>
        <w:spacing w:line="338" w:lineRule="auto"/>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Pr>
        <w:t>2</w:t>
      </w:r>
      <w:r w:rsidR="00262C8B" w:rsidRPr="003C5B8D">
        <w:rPr>
          <w:rFonts w:asciiTheme="minorHAnsi" w:eastAsiaTheme="minorEastAsia" w:hAnsiTheme="minorHAnsi" w:cstheme="minorHAnsi"/>
          <w:b/>
          <w:bCs/>
          <w:color w:val="002060"/>
          <w:sz w:val="32"/>
          <w:rtl/>
        </w:rPr>
        <w:t>نعمة الله في خلق الرّواسي</w:t>
      </w:r>
      <w:r w:rsidR="005F51A7" w:rsidRPr="003C5B8D">
        <w:rPr>
          <w:rFonts w:asciiTheme="minorHAnsi" w:eastAsiaTheme="minorEastAsia" w:hAnsiTheme="minorHAnsi" w:cstheme="minorHAnsi"/>
          <w:b/>
          <w:bCs/>
          <w:color w:val="002060"/>
          <w:sz w:val="32"/>
          <w:rtl/>
        </w:rPr>
        <w:t>:</w:t>
      </w:r>
    </w:p>
    <w:p w14:paraId="47BBADC6" w14:textId="59D07400"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إنَّ خلق الجبال نعمةٌ عظيمة من نعم الله تعالى على الإنسان لما لها من فائدة كبيرة تؤدي إلى استقرار الحياة وانتظامها فوق الأرض، ولولا نعمة الله في  خلق الجبال لاضطربت الأرض واهتزت وتحركت حركة غريبة يصعب معها على الإنسان أن يعيش، ولانتهت حياة البشر على هذه الأرض منذ مدة طويلة، لكنَّ لطف الله ورحمته بهم منع ذلك بسبب وجود الجبال  الّتي تعمل على تثبيت الأرض، والقرآن الكريم بيَّن في آياته الحكيمة أهمية هذه النّعمة في وجود الجبا</w:t>
      </w:r>
      <w:r w:rsidR="003135EA" w:rsidRPr="003C5B8D">
        <w:rPr>
          <w:rFonts w:asciiTheme="minorHAnsi" w:eastAsiaTheme="minorEastAsia" w:hAnsiTheme="minorHAnsi" w:cstheme="minorHAnsi"/>
          <w:sz w:val="32"/>
          <w:rtl/>
        </w:rPr>
        <w:t xml:space="preserve">ل قال تعالى: ﴿وَأَلۡقَىٰ فِي ٱلۡأَرۡضِ رَوَٰسِيَ أَن تَمِيدَ بِكُمۡ وَأَنۡهَٰرٗا وَسُبُلٗا لَّعَلَّكُمۡ تَهۡتَدُونَ﴾«النحل </w:t>
      </w:r>
      <w:r w:rsidR="003135EA" w:rsidRPr="003C5B8D">
        <w:rPr>
          <w:rFonts w:asciiTheme="minorHAnsi" w:eastAsiaTheme="minorEastAsia" w:hAnsiTheme="minorHAnsi" w:cstheme="minorHAnsi"/>
          <w:sz w:val="32"/>
        </w:rPr>
        <w:t>15</w:t>
      </w:r>
      <w:r w:rsidR="003135EA"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حيث أنَّ وظيفة الجبال تثبيت الأرض حتّى لا تميد بالبشر .</w:t>
      </w:r>
    </w:p>
    <w:p w14:paraId="06066DC2"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الرّاغب الأصفهاني" الميد: اضطراب الشيء العظيم   كاضطراب الأرض"</w:t>
      </w:r>
      <w:r w:rsidRPr="003C5B8D">
        <w:rPr>
          <w:rFonts w:asciiTheme="minorHAnsi" w:eastAsiaTheme="minorEastAsia" w:hAnsiTheme="minorHAnsi" w:cstheme="minorHAnsi"/>
          <w:sz w:val="32"/>
          <w:vertAlign w:val="superscript"/>
          <w:rtl/>
        </w:rPr>
        <w:footnoteReference w:id="82"/>
      </w:r>
      <w:r w:rsidRPr="003C5B8D">
        <w:rPr>
          <w:rFonts w:asciiTheme="minorHAnsi" w:eastAsiaTheme="minorEastAsia" w:hAnsiTheme="minorHAnsi" w:cstheme="minorHAnsi"/>
          <w:sz w:val="32"/>
          <w:rtl/>
        </w:rPr>
        <w:t xml:space="preserve"> </w:t>
      </w:r>
    </w:p>
    <w:p w14:paraId="511E8021" w14:textId="5514D79A" w:rsidR="00744DA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قال صاحب الجواهر" وجعل الله تعالى الجبال كالأوتاد تثبيتاً لها، فهي في الأرض كالعظام لجسم الإنسان، وهي الَّتي تحفظ الماء في باطنها، وتخزنه فيجري بينابيع، وهي الَّتي تصدُّ الّرياح الحاملات للسحاب فتحجزه فيمطر على تلك البطاح</w:t>
      </w:r>
      <w:r w:rsidR="00744DAB" w:rsidRPr="003C5B8D">
        <w:rPr>
          <w:rStyle w:val="FootnoteReference"/>
          <w:rFonts w:asciiTheme="minorHAnsi" w:eastAsiaTheme="minorEastAsia" w:hAnsiTheme="minorHAnsi" w:cstheme="minorHAnsi"/>
          <w:sz w:val="32"/>
          <w:rtl/>
        </w:rPr>
        <w:footnoteReference w:id="83"/>
      </w:r>
      <w:r w:rsidRPr="003C5B8D">
        <w:rPr>
          <w:rFonts w:asciiTheme="minorHAnsi" w:eastAsiaTheme="minorEastAsia" w:hAnsiTheme="minorHAnsi" w:cstheme="minorHAnsi"/>
          <w:sz w:val="32"/>
          <w:rtl/>
        </w:rPr>
        <w:t xml:space="preserve"> الَّتي أمام الجبال</w:t>
      </w:r>
      <w:r w:rsidRPr="003C5B8D">
        <w:rPr>
          <w:rFonts w:asciiTheme="minorHAnsi" w:eastAsiaTheme="minorEastAsia" w:hAnsiTheme="minorHAnsi" w:cstheme="minorHAnsi"/>
          <w:sz w:val="32"/>
          <w:vertAlign w:val="superscript"/>
          <w:rtl/>
        </w:rPr>
        <w:footnoteReference w:id="84"/>
      </w:r>
      <w:r w:rsidR="00744DAB" w:rsidRPr="003C5B8D">
        <w:rPr>
          <w:rFonts w:asciiTheme="minorHAnsi" w:eastAsiaTheme="minorEastAsia" w:hAnsiTheme="minorHAnsi" w:cstheme="minorHAnsi"/>
          <w:sz w:val="32"/>
          <w:rtl/>
        </w:rPr>
        <w:t>.</w:t>
      </w:r>
    </w:p>
    <w:p w14:paraId="5D89A359" w14:textId="7D89F1AA" w:rsidR="00E1065C" w:rsidRPr="003C5B8D" w:rsidRDefault="00744DA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w:t>
      </w:r>
      <w:r w:rsidR="00E1065C" w:rsidRPr="003C5B8D">
        <w:rPr>
          <w:rFonts w:asciiTheme="minorHAnsi" w:eastAsiaTheme="minorEastAsia" w:hAnsiTheme="minorHAnsi" w:cstheme="minorHAnsi"/>
          <w:sz w:val="32"/>
          <w:rtl/>
        </w:rPr>
        <w:t>يتضح مما سبق: أن الله جعل للأرض أوتاداً لها، أرساها بها، وثبتها وقررها حتى سكنت، ولم</w:t>
      </w:r>
      <w:r w:rsidRPr="003C5B8D">
        <w:rPr>
          <w:rFonts w:asciiTheme="minorHAnsi" w:eastAsiaTheme="minorEastAsia" w:hAnsiTheme="minorHAnsi" w:cstheme="minorHAnsi"/>
          <w:sz w:val="32"/>
          <w:rtl/>
        </w:rPr>
        <w:t xml:space="preserve"> تضطرب بمن عليها.</w:t>
      </w:r>
    </w:p>
    <w:p w14:paraId="79CA20AE" w14:textId="779900EB"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وقد أكد الباحثون عام </w:t>
      </w:r>
      <w:r w:rsidRPr="003C5B8D">
        <w:rPr>
          <w:rFonts w:asciiTheme="minorHAnsi" w:eastAsiaTheme="minorEastAsia" w:hAnsiTheme="minorHAnsi" w:cstheme="minorHAnsi"/>
          <w:sz w:val="32"/>
        </w:rPr>
        <w:t>1956</w:t>
      </w:r>
      <w:r w:rsidRPr="003C5B8D">
        <w:rPr>
          <w:rFonts w:asciiTheme="minorHAnsi" w:eastAsiaTheme="minorEastAsia" w:hAnsiTheme="minorHAnsi" w:cstheme="minorHAnsi"/>
          <w:sz w:val="32"/>
          <w:rtl/>
        </w:rPr>
        <w:t>م أنَّ تحت كل جبل عرق لهذا الجبل، وامتداد له قد غرس في الطّبقة العجينية، أواللزجة الّتي تحت طبقة الصخور، وجعل الله تعالى هذا الامتداد تحت كلّ جبل ماسكاً للقارات من أن تطوف أثناء دوران الأرض، فهذه الأوتاد المغروسة في الطّبقة اللزجة الَّتي تحت القارات تُثبت القارات كما يُثبت الوتد الخيمة إذا غرس في التّراب</w:t>
      </w:r>
      <w:r w:rsidR="003135EA"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وقد يُدرك الإنسان بنظره المجرد والمحدود بأنَّ هذه الجبال أشبه شيء بأوتاد الخيمة الَّتي تُشَد إليها، لكن حقيقتها بيَّنها لنا القرآن الكريم بأنَّها تُثبت الأرض، وتحفظ توازنها، وقد يكون هذا؛ لأنَّها تعادل بين نسب الأغوار في البحار، ونسب المرتفعات في الجبال، وربّما أيضا يكون؛ لأنَّها تعادل بين التّقلصات الجوفية للأرض، والتّقلصات السّطحية؛ أولأنَّها تثقل الأرض في نقط معينة فلا تميد بفعل الزلازل والبراكين والاهتزازت؛  أو لسبب آخر لم يُكشف عنه العلم بعد، وكم من قوانين وحقائق مجهولة أشار إليها القرآن ثَّمّ عر</w:t>
      </w:r>
      <w:r w:rsidR="00B51115"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ف</w:t>
      </w:r>
      <w:r w:rsidR="00B511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البشر طرفا</w:t>
      </w:r>
      <w:r w:rsidR="00B511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منها بعد مئات السنين"</w:t>
      </w:r>
      <w:r w:rsidRPr="003C5B8D">
        <w:rPr>
          <w:rFonts w:asciiTheme="minorHAnsi" w:eastAsiaTheme="minorEastAsia" w:hAnsiTheme="minorHAnsi" w:cstheme="minorHAnsi"/>
          <w:sz w:val="32"/>
          <w:vertAlign w:val="superscript"/>
          <w:rtl/>
        </w:rPr>
        <w:footnoteReference w:id="85"/>
      </w:r>
    </w:p>
    <w:p w14:paraId="5A54A600" w14:textId="2A2E2493"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وكذلك اتخذت الجبال بيوتاً ومأوى </w:t>
      </w:r>
      <w:r w:rsidR="0050062B" w:rsidRPr="003C5B8D">
        <w:rPr>
          <w:rFonts w:asciiTheme="minorHAnsi" w:eastAsiaTheme="minorEastAsia" w:hAnsiTheme="minorHAnsi" w:cstheme="minorHAnsi"/>
          <w:sz w:val="32"/>
          <w:rtl/>
        </w:rPr>
        <w:t xml:space="preserve">قال تعالى: ﴿وَٱللَّهُ جَعَلَ لَكُم مِّمَّا خَلَقَ ظِلَٰلٗا وَجَعَلَ لَكُم مِّنَ ٱلۡجِبَالِ أَكۡنَٰنٗا وَجَعَلَ لَكُمۡ سَرَٰبِيلَ تَقِيكُمُ ٱلۡحَرَّ وَسَرَٰبِيلَ تَقِيكُم بَأۡسَكُمۡۚ كَذَٰلِكَ يُتِمُّ نِعۡمَتَهُۥ عَلَيۡكُمۡ لَعَلَّكُمۡ تُسۡلِمُونَ﴾ «النحل </w:t>
      </w:r>
      <w:r w:rsidR="0050062B" w:rsidRPr="003C5B8D">
        <w:rPr>
          <w:rFonts w:asciiTheme="minorHAnsi" w:eastAsiaTheme="minorEastAsia" w:hAnsiTheme="minorHAnsi" w:cstheme="minorHAnsi"/>
          <w:sz w:val="32"/>
        </w:rPr>
        <w:t>81</w:t>
      </w:r>
      <w:r w:rsidR="0050062B" w:rsidRPr="003C5B8D">
        <w:rPr>
          <w:rFonts w:asciiTheme="minorHAnsi" w:eastAsiaTheme="minorEastAsia" w:hAnsiTheme="minorHAnsi" w:cstheme="minorHAnsi"/>
          <w:sz w:val="32"/>
          <w:rtl/>
        </w:rPr>
        <w:t>»</w:t>
      </w:r>
    </w:p>
    <w:p w14:paraId="1DA4A2AD" w14:textId="09684A5E" w:rsidR="00262C8B" w:rsidRPr="003C5B8D" w:rsidRDefault="00262C8B" w:rsidP="4CED1A56">
      <w:pPr>
        <w:tabs>
          <w:tab w:val="right" w:pos="8306"/>
        </w:tabs>
        <w:rPr>
          <w:rFonts w:asciiTheme="minorHAnsi" w:eastAsiaTheme="minorEastAsia" w:hAnsiTheme="minorHAnsi" w:cstheme="minorHAnsi"/>
          <w:b/>
          <w:bCs/>
          <w:sz w:val="32"/>
        </w:rPr>
      </w:pPr>
      <w:r w:rsidRPr="003C5B8D">
        <w:rPr>
          <w:rFonts w:asciiTheme="minorHAnsi" w:eastAsiaTheme="minorEastAsia" w:hAnsiTheme="minorHAnsi" w:cstheme="minorHAnsi"/>
          <w:color w:val="FF0000"/>
          <w:sz w:val="32"/>
          <w:rtl/>
        </w:rPr>
        <w:t>وا</w:t>
      </w:r>
      <w:r w:rsidRPr="003C5B8D">
        <w:rPr>
          <w:rFonts w:asciiTheme="minorHAnsi" w:eastAsiaTheme="minorEastAsia" w:hAnsiTheme="minorHAnsi" w:cstheme="minorHAnsi"/>
          <w:sz w:val="32"/>
          <w:rtl/>
        </w:rPr>
        <w:t>لمراد من أكناناً: مواضع للسكن تحمي الإنسان من الأخطار، ومن العوامل الجوية من شمس ومطر ورياح وغيرها، ولعَّل المراد أيضاً من فوائدِ الجبال هي الحصون والمعاقل والملاجئ</w:t>
      </w:r>
      <w:r w:rsidR="0050062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لأنَّ النَّعم ظاهرة فيها وخاصة في الحرب، ووظيفة الأكنان هي الحفظ من تغيرات الجو كالمطر وحر الشّمس وغير ذلك </w:t>
      </w:r>
    </w:p>
    <w:p w14:paraId="50017886" w14:textId="77777777" w:rsidR="00262C8B" w:rsidRPr="003C5B8D" w:rsidRDefault="00262C8B" w:rsidP="4CED1A56">
      <w:pPr>
        <w:pStyle w:val="ListParagraph"/>
        <w:numPr>
          <w:ilvl w:val="0"/>
          <w:numId w:val="9"/>
        </w:numPr>
        <w:bidi/>
        <w:spacing w:line="360" w:lineRule="auto"/>
        <w:ind w:left="386" w:hanging="296"/>
        <w:rPr>
          <w:rFonts w:asciiTheme="minorHAnsi" w:eastAsiaTheme="minorEastAsia" w:hAnsiTheme="minorHAnsi" w:cstheme="minorHAnsi"/>
          <w:b/>
          <w:bCs/>
          <w:color w:val="002060"/>
          <w:sz w:val="32"/>
          <w:szCs w:val="32"/>
          <w:rtl/>
        </w:rPr>
      </w:pPr>
      <w:r w:rsidRPr="003C5B8D">
        <w:rPr>
          <w:rFonts w:asciiTheme="minorHAnsi" w:eastAsiaTheme="minorEastAsia" w:hAnsiTheme="minorHAnsi" w:cstheme="minorHAnsi"/>
          <w:b/>
          <w:bCs/>
          <w:color w:val="002060"/>
          <w:sz w:val="32"/>
          <w:szCs w:val="32"/>
          <w:rtl/>
        </w:rPr>
        <w:lastRenderedPageBreak/>
        <w:t>نعمة الماء والبحار</w:t>
      </w:r>
      <w:r w:rsidR="005F51A7" w:rsidRPr="003C5B8D">
        <w:rPr>
          <w:rFonts w:asciiTheme="minorHAnsi" w:eastAsiaTheme="minorEastAsia" w:hAnsiTheme="minorHAnsi" w:cstheme="minorHAnsi"/>
          <w:b/>
          <w:bCs/>
          <w:color w:val="002060"/>
          <w:sz w:val="32"/>
          <w:szCs w:val="32"/>
          <w:rtl/>
        </w:rPr>
        <w:t>:</w:t>
      </w:r>
    </w:p>
    <w:p w14:paraId="4A9FF1AA" w14:textId="4C8C2784"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الماء من نعم الله الكبرى الَّتي يكمنُ فيها سر الحياة، ولولا وجودها لما استطاع أي مخلوق أن يتابع حياته على سطح هذه الأرض، والله تعالى أخبرنا بأهمية هذه النّعمة، وحقيقتها من خلال آياته العظيمة. قال تعالى بمحكم كتابه: </w:t>
      </w:r>
      <w:r w:rsidR="0050062B" w:rsidRPr="003C5B8D">
        <w:rPr>
          <w:rFonts w:asciiTheme="minorHAnsi" w:eastAsiaTheme="minorEastAsia" w:hAnsiTheme="minorHAnsi" w:cstheme="minorHAnsi"/>
          <w:sz w:val="32"/>
          <w:rtl/>
        </w:rPr>
        <w:t xml:space="preserve">قال تعالى: ﴿وَٱللَّهُ جَعَلَ لَكُم مِّمَّا خَلَقَ ظِلَٰلٗا وَجَعَلَ لَكُم مِّنَ ٱلۡجِبَالِ أَكۡنَٰنٗا وَجَعَلَ لَكُمۡ سَرَٰبِيلَ تَقِيكُمُ ٱلۡحَرَّ وَسَرَٰبِيلَ تَقِيكُم بَأۡسَكُمۡۚ كَذَٰلِكَ يُتِمُّ نِعۡمَتَهُۥ عَلَيۡكُمۡ لَعَلَّكُمۡ تُسۡلِمُونَ﴾«النحل </w:t>
      </w:r>
      <w:r w:rsidR="0050062B" w:rsidRPr="003C5B8D">
        <w:rPr>
          <w:rFonts w:asciiTheme="minorHAnsi" w:eastAsiaTheme="minorEastAsia" w:hAnsiTheme="minorHAnsi" w:cstheme="minorHAnsi"/>
          <w:sz w:val="32"/>
        </w:rPr>
        <w:t>81</w:t>
      </w:r>
      <w:r w:rsidR="0050062B" w:rsidRPr="003C5B8D">
        <w:rPr>
          <w:rFonts w:asciiTheme="minorHAnsi" w:eastAsiaTheme="minorEastAsia" w:hAnsiTheme="minorHAnsi" w:cstheme="minorHAnsi"/>
          <w:sz w:val="32"/>
          <w:rtl/>
        </w:rPr>
        <w:t>» ولو</w:t>
      </w:r>
      <w:r w:rsidRPr="003C5B8D">
        <w:rPr>
          <w:rFonts w:asciiTheme="minorHAnsi" w:eastAsiaTheme="minorEastAsia" w:hAnsiTheme="minorHAnsi" w:cstheme="minorHAnsi"/>
          <w:sz w:val="32"/>
          <w:rtl/>
        </w:rPr>
        <w:t xml:space="preserve"> فكَّر الإنسان في أمر هذه النّعمة لوجد فيها سراً عظيماً يدلّ على عناية الله سبحانه وتعالى بالإنسان، وإذا فقد الإنسان الماء شارف على الهلاك، ولا ينقذه من ذلك إلَّا شربة ماء، وامتنَّ الله علينا بأن أسقانا هذا الماء من غير حول ولا قوة منا، وإذا تأملنا في قوله تعالى</w:t>
      </w:r>
      <w:r w:rsidR="0050062B" w:rsidRPr="003C5B8D">
        <w:rPr>
          <w:rFonts w:asciiTheme="minorHAnsi" w:eastAsiaTheme="minorEastAsia" w:hAnsiTheme="minorHAnsi" w:cstheme="minorHAnsi"/>
          <w:sz w:val="32"/>
          <w:rtl/>
        </w:rPr>
        <w:t xml:space="preserve">:﴿وَجَعَلۡنَا فِيهَا رَوَٰسِيَ شَٰمِخَٰتٖ وَأَسۡقَيۡنَٰكُم مَّآءٗ فُرَاتٗا﴾«المرسلات </w:t>
      </w:r>
      <w:r w:rsidR="0050062B" w:rsidRPr="003C5B8D">
        <w:rPr>
          <w:rFonts w:asciiTheme="minorHAnsi" w:eastAsiaTheme="minorEastAsia" w:hAnsiTheme="minorHAnsi" w:cstheme="minorHAnsi"/>
          <w:sz w:val="32"/>
        </w:rPr>
        <w:t>27</w:t>
      </w:r>
      <w:r w:rsidR="0050062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 وكذلك </w:t>
      </w:r>
      <w:r w:rsidR="0068678D" w:rsidRPr="003C5B8D">
        <w:rPr>
          <w:rFonts w:asciiTheme="minorHAnsi" w:eastAsiaTheme="minorEastAsia" w:hAnsiTheme="minorHAnsi" w:cstheme="minorHAnsi"/>
          <w:sz w:val="32"/>
          <w:rtl/>
        </w:rPr>
        <w:t xml:space="preserve">قال تعالى: ﴿وَأَرۡسَلۡنَا ٱلرِّيَٰحَ لَوَٰقِحَ فَأَنزَلۡنَا مِنَ ٱلسَّمَآءِ مَآءٗ فَأَسۡقَيۡنَٰكُمُوهُ وَمَآ أَنتُمۡ لَهُۥ بِخَٰزِنِينَ﴾«الحجر </w:t>
      </w:r>
      <w:r w:rsidR="0068678D" w:rsidRPr="003C5B8D">
        <w:rPr>
          <w:rFonts w:asciiTheme="minorHAnsi" w:eastAsiaTheme="minorEastAsia" w:hAnsiTheme="minorHAnsi" w:cstheme="minorHAnsi"/>
          <w:sz w:val="32"/>
        </w:rPr>
        <w:t>22</w:t>
      </w:r>
      <w:r w:rsidR="0068678D"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تبين هذه الآية عظمة امتنان الله تعالى على عباده بأن سقاهم الماء، ثمَّ بين لهم عجزهم، وقلة حيلتهم عندما أخبرهم بأنَّهم لا يستطيعون خزن الماء لولا تقديره ورحمته عليهم وعنايته بهم.</w:t>
      </w:r>
    </w:p>
    <w:p w14:paraId="7506F25A"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قال ابن كثير" أسقيناكموه، أي أنزلناه لكم عذباً يمكنكم أن تشربوا منه، وقوله: "وما أنتم بخازنين" يُحتمل المراد منه وما أنتم بحافظين، بل نحن ننزله ونحفظه عليكم ونجعله معيناً وينابيع في الأرض، ولو شاء الله لأغاره، وذهب به، ولكن من رحمته أنزله وجعله عذباً وحفظه في العيون والآبار والأنهاروغيرذلك؛ ليبقى لهم طوال السّنة يشربون ويسقون أنعامهم وزروعهم وثمارهم "</w:t>
      </w:r>
      <w:r w:rsidRPr="003C5B8D">
        <w:rPr>
          <w:rFonts w:asciiTheme="minorHAnsi" w:eastAsiaTheme="minorEastAsia" w:hAnsiTheme="minorHAnsi" w:cstheme="minorHAnsi"/>
          <w:sz w:val="32"/>
          <w:vertAlign w:val="superscript"/>
          <w:rtl/>
        </w:rPr>
        <w:footnoteReference w:id="86"/>
      </w:r>
    </w:p>
    <w:p w14:paraId="268C609B"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وقوله تعالى:{وجعلنا فيها رواسي شامخات وأسقيناكم ماءًفُراتاً} امتَّن الله على خلقه بأن سقاهم ماءً فراتاً، فالماء الفرات هو الماء العذب، [والعذب هو الَّذي تستسيغه النفس، ولا يوجد به أي كدر أو تنغيص، فهو خالص طيب]</w:t>
      </w:r>
      <w:r w:rsidRPr="003C5B8D">
        <w:rPr>
          <w:rFonts w:asciiTheme="minorHAnsi" w:eastAsiaTheme="minorEastAsia" w:hAnsiTheme="minorHAnsi" w:cstheme="minorHAnsi"/>
          <w:sz w:val="32"/>
          <w:vertAlign w:val="superscript"/>
          <w:rtl/>
        </w:rPr>
        <w:footnoteReference w:id="87"/>
      </w:r>
    </w:p>
    <w:p w14:paraId="7262E22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لنتأمل قوله تعالى: {أفرأيتم الماء الَّذي  تشربون* أأنتم أنزلتموه من المزن أم نحن المنزلون* لو نشاء جعلناه أجاجاً فلولا تشكرون}</w:t>
      </w:r>
      <w:r w:rsidRPr="003C5B8D">
        <w:rPr>
          <w:rFonts w:asciiTheme="minorHAnsi" w:eastAsiaTheme="minorEastAsia" w:hAnsiTheme="minorHAnsi" w:cstheme="minorHAnsi"/>
          <w:sz w:val="32"/>
          <w:vertAlign w:val="superscript"/>
          <w:rtl/>
        </w:rPr>
        <w:footnoteReference w:id="88"/>
      </w:r>
    </w:p>
    <w:p w14:paraId="568B4684"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وجاء في روح المعاني معنى الماء العذب: هو الَّذي يرتوي منه الإنسان ليطفئ ظمأه، أمَّا الماء الغير عذب أي المالح:  فلا يرتوي منه الإنسان بل يزيد عطشه فمن رحمته علينا أن جعل الماء لنا عذباً نرتوي منه، ولم يجعل مياه الشرب مالحة، فلو شاء الله تعالى لجعل الماء مالحاً شديد الملوحة لا يمكن لأحد أن يشربه.</w:t>
      </w:r>
    </w:p>
    <w:p w14:paraId="381D071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والأجاج: كل ما يلذع الفم، ولا يمكن شربه، ولا تستسيغه النفس، ويشمل الماء المالح والمر والحار</w:t>
      </w:r>
      <w:r w:rsidRPr="003C5B8D">
        <w:rPr>
          <w:rFonts w:asciiTheme="minorHAnsi" w:eastAsiaTheme="minorEastAsia" w:hAnsiTheme="minorHAnsi" w:cstheme="minorHAnsi"/>
          <w:sz w:val="32"/>
          <w:vertAlign w:val="subscript"/>
          <w:rtl/>
        </w:rPr>
        <w:footnoteReference w:id="89"/>
      </w:r>
      <w:r w:rsidRPr="003C5B8D">
        <w:rPr>
          <w:rFonts w:asciiTheme="minorHAnsi" w:eastAsiaTheme="minorEastAsia" w:hAnsiTheme="minorHAnsi" w:cstheme="minorHAnsi"/>
          <w:sz w:val="32"/>
          <w:rtl/>
        </w:rPr>
        <w:t xml:space="preserve"> </w:t>
      </w:r>
    </w:p>
    <w:p w14:paraId="4CA63F6B" w14:textId="56F886F9"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highlight w:val="magenta"/>
          <w:rtl/>
        </w:rPr>
        <w:t>ي</w:t>
      </w:r>
      <w:r w:rsidRPr="003C5B8D">
        <w:rPr>
          <w:rFonts w:asciiTheme="minorHAnsi" w:eastAsiaTheme="minorEastAsia" w:hAnsiTheme="minorHAnsi" w:cstheme="minorHAnsi"/>
          <w:sz w:val="32"/>
          <w:rtl/>
        </w:rPr>
        <w:t>قول سيد قطب: وهذا الماء أصل الحياة، وعنصرها الَّذي لا تنشأ إلَّا به، كما قدر الله ما دورالإنسان فيه؟ دوره أن يشربه، أمَّا الَّذي أنشأه من عناصره، والَّذي أنزله من سحائبه فهو الله تعالى، وهو الَّذي قدَّر أن يكون عذباً فكان، ولو شاء لجعله مالحاً لا يُستساغ، ولا تقام به حياة، فهل يشكرون فضل الله عليهم الَّذي أجرى مشيئته بما كان، والمخاطبون ابتداءً بهذا القرآن كان الماء النّازل من السحائب، في صورته المباشرة، مادة حياتهم، وموضع احتفالهم، والحديث الَّذي يهز نفوسهم، وقد خلدته قصائدهم وأشعارهم.. ولم تنقص قيمة الماء بتقدم الإنسان الحضاري، بل لعلّها تضاعفت. والَّذين يشتغلون بالعلم ويحاولون تفسير نشأة الماء الأولى أشد شعوراً بقيمة هذا الحدث من غيرهم فهو مادة اهتمام للبدائي في الصّحراء وللعالم المشتغل بالأبحاث سواء.</w:t>
      </w:r>
      <w:r w:rsidRPr="003C5B8D">
        <w:rPr>
          <w:rFonts w:asciiTheme="minorHAnsi" w:eastAsiaTheme="minorEastAsia" w:hAnsiTheme="minorHAnsi" w:cstheme="minorHAnsi"/>
          <w:sz w:val="32"/>
          <w:vertAlign w:val="superscript"/>
          <w:rtl/>
        </w:rPr>
        <w:footnoteReference w:id="90"/>
      </w:r>
    </w:p>
    <w:p w14:paraId="20DBD6F2"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فرحمة الله بعباده أن وهبهم نعمة الماء، فما حال جسم الإنسان إذا فقد الماء؟ يقول بعض الباحثين:" أنَّ الإنسان إذا فقد من مائه  نحو واحد بالمئة من وزن جسمه أحسَّ بالظمأ، وإذا ارتفع الفقد إلى خمسة بالمئة فيجف حلقه ولسانه، وييبس جلده، واختلج العقل، وأصيب بانهيار تام، وإذا تجاوز الفقد إلى عشرة بالمئة فإنَّه سوف يشارف على  الهلاك و الموت، ولا ينقذه إلَّا شربة ماء. </w:t>
      </w:r>
      <w:r w:rsidRPr="003C5B8D">
        <w:rPr>
          <w:rFonts w:asciiTheme="minorHAnsi" w:eastAsiaTheme="minorEastAsia" w:hAnsiTheme="minorHAnsi" w:cstheme="minorHAnsi"/>
          <w:sz w:val="32"/>
          <w:vertAlign w:val="superscript"/>
          <w:rtl/>
        </w:rPr>
        <w:footnoteReference w:id="91"/>
      </w:r>
      <w:r w:rsidRPr="003C5B8D">
        <w:rPr>
          <w:rFonts w:asciiTheme="minorHAnsi" w:eastAsiaTheme="minorEastAsia" w:hAnsiTheme="minorHAnsi" w:cstheme="minorHAnsi"/>
          <w:sz w:val="32"/>
          <w:rtl/>
        </w:rPr>
        <w:t xml:space="preserve"> </w:t>
      </w:r>
    </w:p>
    <w:p w14:paraId="6904C8AE" w14:textId="77777777" w:rsidR="00ED7D6F"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وإذا كانت نعمة الماء الَّذي هيأه الله للإنسان ليشربه من</w:t>
      </w:r>
      <w:r w:rsidR="00B5111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أعظم الّنعم وأكبر المنافع إلَّا أنَّ الماء يعود بالفائدة على الإنسان في أمر طعامه، فبالماء ينبت</w:t>
      </w:r>
      <w:r w:rsidR="00ED7D6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ويُنشئ الزّرع والثّمار على الأرض الَّتي يعيش عليها الإنسان بقدرة الله تعالى لننظر في قوله عزوجل: </w:t>
      </w:r>
      <w:r w:rsidR="00ED7D6F" w:rsidRPr="003C5B8D">
        <w:rPr>
          <w:rFonts w:asciiTheme="minorHAnsi" w:eastAsiaTheme="minorEastAsia" w:hAnsiTheme="minorHAnsi" w:cstheme="minorHAnsi"/>
          <w:sz w:val="32"/>
          <w:rtl/>
        </w:rPr>
        <w:t xml:space="preserve">﴿هُوَ ٱلَّذِيٓ أَنزَلَ مِنَ ٱلسَّمَآءِ مَآءٗۖ لَّكُم مِّنۡهُ شَرَابٞ وَمِنۡهُ شَجَرٞ فِيهِ تُسِيمُونَ﴾«النحل </w:t>
      </w:r>
      <w:r w:rsidR="00ED7D6F" w:rsidRPr="003C5B8D">
        <w:rPr>
          <w:rFonts w:asciiTheme="minorHAnsi" w:eastAsiaTheme="minorEastAsia" w:hAnsiTheme="minorHAnsi" w:cstheme="minorHAnsi"/>
          <w:sz w:val="32"/>
        </w:rPr>
        <w:t>10</w:t>
      </w:r>
      <w:r w:rsidR="00ED7D6F" w:rsidRPr="003C5B8D">
        <w:rPr>
          <w:rFonts w:asciiTheme="minorHAnsi" w:eastAsiaTheme="minorEastAsia" w:hAnsiTheme="minorHAnsi" w:cstheme="minorHAnsi"/>
          <w:sz w:val="32"/>
          <w:rtl/>
        </w:rPr>
        <w:t>»</w:t>
      </w:r>
    </w:p>
    <w:p w14:paraId="44A9C85E" w14:textId="462C6F12" w:rsidR="00ED7D6F" w:rsidRPr="003C5B8D" w:rsidRDefault="00ED7D6F"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وقوله أيضاً: ﴿يُنۢبِتُ لَكُم بِهِ ٱلزَّرۡعَ وَٱلزَّيۡتُونَ وَٱلنَّخِيلَ وَٱلۡأَعۡنَٰبَ وَمِن كُلِّ ٱلثَّمَرَٰتِۚ إِنَّ فِي ذَٰلِكَ لَأٓيَةٗ لِّقَوۡمٖ يَتَفَكَّرُونَ﴾«النحل </w:t>
      </w:r>
      <w:r w:rsidRPr="003C5B8D">
        <w:rPr>
          <w:rFonts w:asciiTheme="minorHAnsi" w:eastAsiaTheme="minorEastAsia" w:hAnsiTheme="minorHAnsi" w:cstheme="minorHAnsi"/>
          <w:sz w:val="32"/>
        </w:rPr>
        <w:t>11</w:t>
      </w:r>
      <w:r w:rsidRPr="003C5B8D">
        <w:rPr>
          <w:rFonts w:asciiTheme="minorHAnsi" w:eastAsiaTheme="minorEastAsia" w:hAnsiTheme="minorHAnsi" w:cstheme="minorHAnsi"/>
          <w:sz w:val="32"/>
          <w:rtl/>
        </w:rPr>
        <w:t>».</w:t>
      </w:r>
    </w:p>
    <w:p w14:paraId="076749A1" w14:textId="4078851B" w:rsidR="00262C8B" w:rsidRPr="003C5B8D" w:rsidRDefault="00ED7D6F"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w:t>
      </w:r>
      <w:r w:rsidR="00262C8B" w:rsidRPr="003C5B8D">
        <w:rPr>
          <w:rFonts w:asciiTheme="minorHAnsi" w:eastAsiaTheme="minorEastAsia" w:hAnsiTheme="minorHAnsi" w:cstheme="minorHAnsi"/>
          <w:sz w:val="32"/>
          <w:rtl/>
        </w:rPr>
        <w:t>نَّ الله تعالى أنزل مطراً يشربه النّاس والدّواب وسائر المخلوقات، ومنه من يُنبت الشجر والثمار وتخضر الأرض ويرعى فيه النّاس مواشيهم لتأكل العشب الذي نبت بالماء.</w:t>
      </w:r>
    </w:p>
    <w:p w14:paraId="363462F1" w14:textId="77777777" w:rsidR="00B51115"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فالَّذي خلق السّموات والأرض والإنسان والأنّعام والدّواب، والنباتات هو الَّذي هيأ ظروف الحياة للإنسان بإنزال المطر من السّماء فجعله عذباً سائغاً، فأنبت به الشّجر لترعى فيه أنعامنا، وأنبت به لنّا الزّرع، والزّيتون، والنخيل، والأعناب و رزقُنا ما تقوم به حياتنا من الأطعمة والأشربة المختلفة</w:t>
      </w:r>
      <w:r w:rsidRPr="003C5B8D">
        <w:rPr>
          <w:rFonts w:asciiTheme="minorHAnsi" w:eastAsiaTheme="minorEastAsia" w:hAnsiTheme="minorHAnsi" w:cstheme="minorHAnsi"/>
          <w:sz w:val="32"/>
          <w:vertAlign w:val="superscript"/>
          <w:rtl/>
        </w:rPr>
        <w:footnoteReference w:id="92"/>
      </w:r>
      <w:r w:rsidRPr="003C5B8D">
        <w:rPr>
          <w:rFonts w:asciiTheme="minorHAnsi" w:eastAsiaTheme="minorEastAsia" w:hAnsiTheme="minorHAnsi" w:cstheme="minorHAnsi"/>
          <w:sz w:val="32"/>
          <w:rtl/>
        </w:rPr>
        <w:t xml:space="preserve"> </w:t>
      </w:r>
      <w:r w:rsidR="00B51115" w:rsidRPr="003C5B8D">
        <w:rPr>
          <w:rFonts w:asciiTheme="minorHAnsi" w:eastAsiaTheme="minorEastAsia" w:hAnsiTheme="minorHAnsi" w:cstheme="minorHAnsi"/>
          <w:sz w:val="32"/>
          <w:rtl/>
        </w:rPr>
        <w:t>.</w:t>
      </w:r>
    </w:p>
    <w:p w14:paraId="1934F430" w14:textId="69E86ECE" w:rsidR="00550218" w:rsidRPr="003C5B8D" w:rsidRDefault="00B51115"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highlight w:val="magenta"/>
          <w:rtl/>
        </w:rPr>
        <w:t>نعمة البحر:</w:t>
      </w:r>
      <w:r w:rsidR="00262C8B" w:rsidRPr="003C5B8D">
        <w:rPr>
          <w:rFonts w:asciiTheme="minorHAnsi" w:eastAsiaTheme="minorEastAsia" w:hAnsiTheme="minorHAnsi" w:cstheme="minorHAnsi"/>
          <w:sz w:val="32"/>
          <w:highlight w:val="magenta"/>
          <w:rtl/>
        </w:rPr>
        <w:t xml:space="preserve">  </w:t>
      </w:r>
      <w:r w:rsidR="00550218" w:rsidRPr="003C5B8D">
        <w:rPr>
          <w:rFonts w:asciiTheme="minorHAnsi" w:eastAsiaTheme="minorEastAsia" w:hAnsiTheme="minorHAnsi" w:cstheme="minorHAnsi"/>
          <w:sz w:val="32"/>
          <w:highlight w:val="magenta"/>
          <w:rtl/>
        </w:rPr>
        <w:t>.</w:t>
      </w:r>
    </w:p>
    <w:p w14:paraId="1F88A563" w14:textId="68623B69"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​يُعد البحر أحد أعظم آيات الله في الكون، فهو يغطي أكثر من </w:t>
      </w:r>
      <w:r w:rsidRPr="003C5B8D">
        <w:rPr>
          <w:rFonts w:asciiTheme="minorHAnsi" w:eastAsiaTheme="minorEastAsia" w:hAnsiTheme="minorHAnsi" w:cstheme="minorHAnsi"/>
          <w:sz w:val="32"/>
        </w:rPr>
        <w:t>70</w:t>
      </w:r>
      <w:r w:rsidRPr="003C5B8D">
        <w:rPr>
          <w:rFonts w:asciiTheme="minorHAnsi" w:eastAsiaTheme="minorEastAsia" w:hAnsiTheme="minorHAnsi" w:cstheme="minorHAnsi"/>
          <w:sz w:val="32"/>
          <w:rtl/>
        </w:rPr>
        <w:t>% من مساحة كوكب الأرض. ولا تقتصر أهميته على كونه منظراً طبيعياً</w:t>
      </w:r>
      <w:r w:rsidR="005B16E3" w:rsidRPr="003C5B8D">
        <w:rPr>
          <w:rFonts w:asciiTheme="minorHAnsi" w:eastAsiaTheme="minorEastAsia" w:hAnsiTheme="minorHAnsi" w:cstheme="minorHAnsi"/>
          <w:sz w:val="32"/>
          <w:rtl/>
        </w:rPr>
        <w:t xml:space="preserve">  يقف الإنسان أمامه مذهولاً عاجزاً أمام النّظر بأمواجه العاتية، وكثرة مياهه، وتنوع المخلوقات الَّتي تعيش فيه حيث لا يملك الإنسان إذا رآه إلَّا أن يّسبح بحمد خالقه ويعظمّه، ويزداد معرفة به وبقدرته المطلقة على الخلق والإبداع، كما أنّه</w:t>
      </w:r>
      <w:r w:rsidRPr="003C5B8D">
        <w:rPr>
          <w:rFonts w:asciiTheme="minorHAnsi" w:eastAsiaTheme="minorEastAsia" w:hAnsiTheme="minorHAnsi" w:cstheme="minorHAnsi"/>
          <w:sz w:val="32"/>
          <w:rtl/>
        </w:rPr>
        <w:t xml:space="preserve"> شريان الحياة الاقتصادي، والمحرك المناخي الأول، ومصدر الغذاء والكساء للبشرية منذ الأزل.</w:t>
      </w:r>
    </w:p>
    <w:p w14:paraId="1B8E0EBA" w14:textId="31ADE872" w:rsidR="005B16E3" w:rsidRPr="003C5B8D" w:rsidRDefault="005B16E3"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وتبرز أهمية هذه النعمة من خلال عدة محاور</w:t>
      </w:r>
      <w:r w:rsidR="00DC0044" w:rsidRPr="003C5B8D">
        <w:rPr>
          <w:rFonts w:asciiTheme="minorHAnsi" w:eastAsiaTheme="minorEastAsia" w:hAnsiTheme="minorHAnsi" w:cstheme="minorHAnsi"/>
          <w:sz w:val="32"/>
          <w:rtl/>
        </w:rPr>
        <w:t>:</w:t>
      </w:r>
    </w:p>
    <w:p w14:paraId="4EBDE870" w14:textId="77777777" w:rsidR="00DC0044"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DC0044" w:rsidRPr="003C5B8D">
        <w:rPr>
          <w:rFonts w:asciiTheme="minorHAnsi" w:eastAsiaTheme="minorEastAsia" w:hAnsiTheme="minorHAnsi" w:cstheme="minorHAnsi"/>
          <w:sz w:val="32"/>
          <w:rtl/>
        </w:rPr>
        <w:t xml:space="preserve">المحور الأول: </w:t>
      </w:r>
      <w:r w:rsidR="005B16E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نعمة البحر من الناحية الدينية (الرؤية الإسلامية)</w:t>
      </w:r>
      <w:r w:rsidR="005B16E3"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p>
    <w:p w14:paraId="4E37FD0D" w14:textId="6D180D2A"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ورد ذكر البحر في القرآن الكريم في نحو </w:t>
      </w:r>
      <w:r w:rsidRPr="003C5B8D">
        <w:rPr>
          <w:rFonts w:asciiTheme="minorHAnsi" w:eastAsiaTheme="minorEastAsia" w:hAnsiTheme="minorHAnsi" w:cstheme="minorHAnsi"/>
          <w:sz w:val="32"/>
        </w:rPr>
        <w:t>41</w:t>
      </w:r>
      <w:r w:rsidRPr="003C5B8D">
        <w:rPr>
          <w:rFonts w:asciiTheme="minorHAnsi" w:eastAsiaTheme="minorEastAsia" w:hAnsiTheme="minorHAnsi" w:cstheme="minorHAnsi"/>
          <w:sz w:val="32"/>
          <w:rtl/>
        </w:rPr>
        <w:t xml:space="preserve"> موضعاً، مما يدل على عظ</w:t>
      </w:r>
      <w:r w:rsidR="005B16E3" w:rsidRPr="003C5B8D">
        <w:rPr>
          <w:rFonts w:asciiTheme="minorHAnsi" w:eastAsiaTheme="minorEastAsia" w:hAnsiTheme="minorHAnsi" w:cstheme="minorHAnsi"/>
          <w:sz w:val="32"/>
          <w:rtl/>
        </w:rPr>
        <w:t>ي</w:t>
      </w:r>
      <w:r w:rsidRPr="003C5B8D">
        <w:rPr>
          <w:rFonts w:asciiTheme="minorHAnsi" w:eastAsiaTheme="minorEastAsia" w:hAnsiTheme="minorHAnsi" w:cstheme="minorHAnsi"/>
          <w:sz w:val="32"/>
          <w:rtl/>
        </w:rPr>
        <w:t>م هذه النعمة. وتتجلى هذه النعمة في جوانب عدة:</w:t>
      </w:r>
    </w:p>
    <w:p w14:paraId="54F3C539" w14:textId="721FD62D"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Pr>
        <w:t>1</w:t>
      </w:r>
      <w:r w:rsidRPr="003C5B8D">
        <w:rPr>
          <w:rFonts w:asciiTheme="minorHAnsi" w:eastAsiaTheme="minorEastAsia" w:hAnsiTheme="minorHAnsi" w:cstheme="minorHAnsi"/>
          <w:sz w:val="32"/>
          <w:rtl/>
        </w:rPr>
        <w:t xml:space="preserve">. </w:t>
      </w:r>
      <w:r w:rsidR="008F6B58" w:rsidRPr="003C5B8D">
        <w:rPr>
          <w:rFonts w:asciiTheme="minorHAnsi" w:eastAsiaTheme="minorEastAsia" w:hAnsiTheme="minorHAnsi" w:cstheme="minorHAnsi"/>
          <w:sz w:val="32"/>
          <w:rtl/>
        </w:rPr>
        <w:t xml:space="preserve">آية </w:t>
      </w:r>
      <w:r w:rsidRPr="003C5B8D">
        <w:rPr>
          <w:rFonts w:asciiTheme="minorHAnsi" w:eastAsiaTheme="minorEastAsia" w:hAnsiTheme="minorHAnsi" w:cstheme="minorHAnsi"/>
          <w:sz w:val="32"/>
          <w:rtl/>
        </w:rPr>
        <w:t>التسخير والمنفعة المباشرة</w:t>
      </w:r>
      <w:r w:rsidR="005B16E3" w:rsidRPr="003C5B8D">
        <w:rPr>
          <w:rFonts w:asciiTheme="minorHAnsi" w:eastAsiaTheme="minorEastAsia" w:hAnsiTheme="minorHAnsi" w:cstheme="minorHAnsi"/>
          <w:sz w:val="32"/>
          <w:rtl/>
        </w:rPr>
        <w:t>.</w:t>
      </w:r>
    </w:p>
    <w:p w14:paraId="26E1EBF5" w14:textId="7FAB4ACC"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​سخّر الله </w:t>
      </w:r>
      <w:r w:rsidR="00DC0044" w:rsidRPr="003C5B8D">
        <w:rPr>
          <w:rFonts w:asciiTheme="minorHAnsi" w:eastAsiaTheme="minorEastAsia" w:hAnsiTheme="minorHAnsi" w:cstheme="minorHAnsi"/>
          <w:sz w:val="32"/>
          <w:rtl/>
        </w:rPr>
        <w:t xml:space="preserve">تعالى </w:t>
      </w:r>
      <w:r w:rsidRPr="003C5B8D">
        <w:rPr>
          <w:rFonts w:asciiTheme="minorHAnsi" w:eastAsiaTheme="minorEastAsia" w:hAnsiTheme="minorHAnsi" w:cstheme="minorHAnsi"/>
          <w:sz w:val="32"/>
          <w:rtl/>
        </w:rPr>
        <w:t>البحر للإنسان ليكون مصدراً للرزق والجمال. قال تعالى:</w:t>
      </w:r>
    </w:p>
    <w:p w14:paraId="4425DE16" w14:textId="69616433"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​{وَهُوَ الَّذِي سَخَّرَ الْبَحْرَ لِتَأْكُلُوا مِنْهُ لَحْمًا طَرِيًّا وَتَسْتَخْرِجُوا مِنْهُ حِلْيَةً تَلْبَسُونَهَا وَتَرَى الْفُلْكَ مَوَاخِرَ فِيهِ وَلِتَبْتَغُوا مِنْ فَضْلِهِ وَلَعَلَّكُمْ تَشْكُرُونَ} (النحل: </w:t>
      </w:r>
      <w:r w:rsidRPr="003C5B8D">
        <w:rPr>
          <w:rFonts w:asciiTheme="minorHAnsi" w:eastAsiaTheme="minorEastAsia" w:hAnsiTheme="minorHAnsi" w:cstheme="minorHAnsi"/>
          <w:sz w:val="32"/>
        </w:rPr>
        <w:t>14</w:t>
      </w:r>
      <w:r w:rsidRPr="003C5B8D">
        <w:rPr>
          <w:rFonts w:asciiTheme="minorHAnsi" w:eastAsiaTheme="minorEastAsia" w:hAnsiTheme="minorHAnsi" w:cstheme="minorHAnsi"/>
          <w:sz w:val="32"/>
          <w:rtl/>
        </w:rPr>
        <w:t>).</w:t>
      </w:r>
    </w:p>
    <w:p w14:paraId="73898051" w14:textId="77777777" w:rsidR="008F6B58" w:rsidRPr="003C5B8D" w:rsidRDefault="00321A67"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يقول ابن كثير في تفسيره: أنّ الله تعالى سخر البحر لعباده، وجعل فيه المنافع ما يقتات به الناس وهو" ال</w:t>
      </w:r>
      <w:r w:rsidR="008F6B58" w:rsidRPr="003C5B8D">
        <w:rPr>
          <w:rFonts w:asciiTheme="minorHAnsi" w:eastAsiaTheme="minorEastAsia" w:hAnsiTheme="minorHAnsi" w:cstheme="minorHAnsi"/>
          <w:sz w:val="32"/>
          <w:rtl/>
        </w:rPr>
        <w:t>ل</w:t>
      </w:r>
      <w:r w:rsidRPr="003C5B8D">
        <w:rPr>
          <w:rFonts w:asciiTheme="minorHAnsi" w:eastAsiaTheme="minorEastAsia" w:hAnsiTheme="minorHAnsi" w:cstheme="minorHAnsi"/>
          <w:sz w:val="32"/>
          <w:rtl/>
        </w:rPr>
        <w:t>حم الطري(السمك)</w:t>
      </w:r>
      <w:r w:rsidR="008F6B58" w:rsidRPr="003C5B8D">
        <w:rPr>
          <w:rFonts w:asciiTheme="minorHAnsi" w:eastAsiaTheme="minorEastAsia" w:hAnsiTheme="minorHAnsi" w:cstheme="minorHAnsi"/>
          <w:sz w:val="32"/>
          <w:rtl/>
        </w:rPr>
        <w:t>.</w:t>
      </w:r>
    </w:p>
    <w:p w14:paraId="584DEE8A" w14:textId="7587BDCE" w:rsidR="00DC0044" w:rsidRPr="003C5B8D" w:rsidRDefault="00321A67"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وما يتزين به الناس وهو"</w:t>
      </w:r>
      <w:r w:rsidRPr="003C5B8D">
        <w:rPr>
          <w:rFonts w:asciiTheme="minorHAnsi" w:eastAsiaTheme="minorEastAsia" w:hAnsiTheme="minorHAnsi" w:cstheme="minorHAnsi"/>
          <w:rtl/>
        </w:rPr>
        <w:t xml:space="preserve"> </w:t>
      </w:r>
      <w:r w:rsidRPr="003C5B8D">
        <w:rPr>
          <w:rFonts w:asciiTheme="minorHAnsi" w:eastAsiaTheme="minorEastAsia" w:hAnsiTheme="minorHAnsi" w:cstheme="minorHAnsi"/>
          <w:sz w:val="32"/>
          <w:rtl/>
        </w:rPr>
        <w:t>الحلية" (اللؤلؤ والمرجان). ووصف السفن بـ "المواخِر" أي التي تشق الماء بجريها.</w:t>
      </w:r>
      <w:r w:rsidRPr="003C5B8D">
        <w:rPr>
          <w:rStyle w:val="FootnoteReference"/>
          <w:rFonts w:asciiTheme="minorHAnsi" w:eastAsiaTheme="minorEastAsia" w:hAnsiTheme="minorHAnsi" w:cstheme="minorHAnsi"/>
          <w:sz w:val="32"/>
          <w:rtl/>
        </w:rPr>
        <w:footnoteReference w:id="93"/>
      </w:r>
    </w:p>
    <w:p w14:paraId="72D15601" w14:textId="412EAAC1" w:rsidR="00321A67" w:rsidRPr="003C5B8D" w:rsidRDefault="00321A67"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تفسيرالقرطبي : ركز الإمام القرطبي على المسائل الفقهية واللغوية، موضحاً أن تسمية السمك "لحماً طرياً" تدل على إباحة أكله دون تذكية (ذبح)، كما ناقش استخراج اللؤلؤ والمرجان كزينة للنساء، وفسّر "مواخر" بأنها السفن التي تمخر</w:t>
      </w:r>
      <w:r w:rsidR="009A1B07" w:rsidRPr="003C5B8D">
        <w:rPr>
          <w:rStyle w:val="FootnoteReference"/>
          <w:rFonts w:asciiTheme="minorHAnsi" w:eastAsiaTheme="minorEastAsia" w:hAnsiTheme="minorHAnsi" w:cstheme="minorHAnsi"/>
          <w:sz w:val="32"/>
          <w:rtl/>
        </w:rPr>
        <w:footnoteReference w:id="94"/>
      </w:r>
      <w:r w:rsidR="009A1B0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الريح أو الماء بصوت مسموع.</w:t>
      </w:r>
      <w:r w:rsidR="008108D9" w:rsidRPr="003C5B8D">
        <w:rPr>
          <w:rStyle w:val="FootnoteReference"/>
          <w:rFonts w:asciiTheme="minorHAnsi" w:eastAsiaTheme="minorEastAsia" w:hAnsiTheme="minorHAnsi" w:cstheme="minorHAnsi"/>
          <w:sz w:val="32"/>
          <w:rtl/>
        </w:rPr>
        <w:footnoteReference w:id="95"/>
      </w:r>
    </w:p>
    <w:p w14:paraId="7BC5C1CA" w14:textId="5657AA23" w:rsidR="00550218" w:rsidRPr="003C5B8D" w:rsidRDefault="003133F1"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Pr>
        <w:t>2</w:t>
      </w:r>
      <w:r w:rsidR="00550218" w:rsidRPr="003C5B8D">
        <w:rPr>
          <w:rFonts w:asciiTheme="minorHAnsi" w:eastAsiaTheme="minorEastAsia" w:hAnsiTheme="minorHAnsi" w:cstheme="minorHAnsi"/>
          <w:sz w:val="32"/>
          <w:rtl/>
        </w:rPr>
        <w:t xml:space="preserve">. </w:t>
      </w:r>
      <w:r w:rsidR="008F6B58" w:rsidRPr="003C5B8D">
        <w:rPr>
          <w:rFonts w:asciiTheme="minorHAnsi" w:eastAsiaTheme="minorEastAsia" w:hAnsiTheme="minorHAnsi" w:cstheme="minorHAnsi"/>
          <w:sz w:val="32"/>
          <w:rtl/>
        </w:rPr>
        <w:t xml:space="preserve">آية </w:t>
      </w:r>
      <w:r w:rsidR="00550218" w:rsidRPr="003C5B8D">
        <w:rPr>
          <w:rFonts w:asciiTheme="minorHAnsi" w:eastAsiaTheme="minorEastAsia" w:hAnsiTheme="minorHAnsi" w:cstheme="minorHAnsi"/>
          <w:sz w:val="32"/>
          <w:rtl/>
        </w:rPr>
        <w:t>البرازخ المائية</w:t>
      </w:r>
      <w:r w:rsidR="009A1B07" w:rsidRPr="003C5B8D">
        <w:rPr>
          <w:rFonts w:asciiTheme="minorHAnsi" w:eastAsiaTheme="minorEastAsia" w:hAnsiTheme="minorHAnsi" w:cstheme="minorHAnsi"/>
          <w:sz w:val="32"/>
          <w:rtl/>
        </w:rPr>
        <w:t>.</w:t>
      </w:r>
    </w:p>
    <w:p w14:paraId="6CA84D61" w14:textId="77777777"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​تحدث القرآن عن ظاهرة التقاء البحار وعدم اختلاطها الكلي، وهي نعمة تحافظ على التنوع البيئي لكل بحر.</w:t>
      </w:r>
    </w:p>
    <w:p w14:paraId="0FAD6AC4" w14:textId="185E7C22"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​{مَرَجَ الْبَحْرَيْنِ يَلْتَقِيَانِ * بَيْنَهُمَا بَرْزَخٌ لَا يَبْغِيَانِ} (الرحمن: </w:t>
      </w:r>
      <w:r w:rsidRPr="003C5B8D">
        <w:rPr>
          <w:rFonts w:asciiTheme="minorHAnsi" w:eastAsiaTheme="minorEastAsia" w:hAnsiTheme="minorHAnsi" w:cstheme="minorHAnsi"/>
          <w:sz w:val="32"/>
        </w:rPr>
        <w:t>19</w:t>
      </w: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Pr>
        <w:t>20</w:t>
      </w:r>
      <w:r w:rsidRPr="003C5B8D">
        <w:rPr>
          <w:rFonts w:asciiTheme="minorHAnsi" w:eastAsiaTheme="minorEastAsia" w:hAnsiTheme="minorHAnsi" w:cstheme="minorHAnsi"/>
          <w:sz w:val="32"/>
          <w:rtl/>
        </w:rPr>
        <w:t>).</w:t>
      </w:r>
    </w:p>
    <w:p w14:paraId="30885EDA" w14:textId="77777777" w:rsidR="00C4522A" w:rsidRPr="003C5B8D" w:rsidRDefault="00C4522A"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تفسير ابن كثير:</w:t>
      </w:r>
      <w:r w:rsidRPr="003C5B8D">
        <w:rPr>
          <w:rFonts w:asciiTheme="minorHAnsi" w:eastAsiaTheme="minorEastAsia" w:hAnsiTheme="minorHAnsi" w:cstheme="minorHAnsi"/>
          <w:rtl/>
        </w:rPr>
        <w:t xml:space="preserve"> </w:t>
      </w:r>
      <w:r w:rsidRPr="003C5B8D">
        <w:rPr>
          <w:rFonts w:asciiTheme="minorHAnsi" w:eastAsiaTheme="minorEastAsia" w:hAnsiTheme="minorHAnsi" w:cstheme="minorHAnsi"/>
          <w:sz w:val="32"/>
          <w:rtl/>
        </w:rPr>
        <w:t xml:space="preserve">أن المراد بالبحرين هما الملح والحلو (العذب والمالح)، كالأنهار والبحار. ومعنى "مرج" أي أرسلهما وخلطهما. </w:t>
      </w:r>
    </w:p>
    <w:p w14:paraId="015DDF25" w14:textId="77777777" w:rsidR="008F6B58" w:rsidRPr="003C5B8D" w:rsidRDefault="00C4522A" w:rsidP="4CED1A56">
      <w:pPr>
        <w:tabs>
          <w:tab w:val="right" w:pos="8306"/>
        </w:tabs>
        <w:rPr>
          <w:rFonts w:asciiTheme="minorHAnsi" w:eastAsiaTheme="minorEastAsia" w:hAnsiTheme="minorHAnsi" w:cstheme="minorHAnsi"/>
          <w:rtl/>
        </w:rPr>
      </w:pPr>
      <w:r w:rsidRPr="003C5B8D">
        <w:rPr>
          <w:rFonts w:asciiTheme="minorHAnsi" w:eastAsiaTheme="minorEastAsia" w:hAnsiTheme="minorHAnsi" w:cstheme="minorHAnsi"/>
          <w:sz w:val="32"/>
          <w:rtl/>
        </w:rPr>
        <w:t>​البرزخ: هو الحاجز من القدرة الإلهية الذي يمنع أحدهما من البغي على الآخر، فلا يطغى المالح على العذب فيفسده، ولا العذب على المالح.</w:t>
      </w:r>
      <w:r w:rsidRPr="003C5B8D">
        <w:rPr>
          <w:rStyle w:val="FootnoteReference"/>
          <w:rFonts w:asciiTheme="minorHAnsi" w:eastAsiaTheme="minorEastAsia" w:hAnsiTheme="minorHAnsi" w:cstheme="minorHAnsi"/>
          <w:sz w:val="32"/>
          <w:rtl/>
        </w:rPr>
        <w:footnoteReference w:id="96"/>
      </w:r>
      <w:r w:rsidR="008F6B58" w:rsidRPr="003C5B8D">
        <w:rPr>
          <w:rFonts w:asciiTheme="minorHAnsi" w:eastAsiaTheme="minorEastAsia" w:hAnsiTheme="minorHAnsi" w:cstheme="minorHAnsi"/>
          <w:rtl/>
        </w:rPr>
        <w:t xml:space="preserve"> </w:t>
      </w:r>
    </w:p>
    <w:p w14:paraId="7BCCE4C9" w14:textId="1D7997FC" w:rsidR="00C4522A" w:rsidRPr="003C5B8D" w:rsidRDefault="008F6B5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تفسير الميزان (للعلامة الطباطبائي):</w:t>
      </w:r>
      <w:r w:rsidRPr="003C5B8D">
        <w:rPr>
          <w:rFonts w:asciiTheme="minorHAnsi" w:eastAsiaTheme="minorEastAsia" w:hAnsiTheme="minorHAnsi" w:cstheme="minorHAnsi"/>
          <w:rtl/>
        </w:rPr>
        <w:t xml:space="preserve">  يرى صاحب الميزان أنّ"</w:t>
      </w:r>
      <w:r w:rsidRPr="003C5B8D">
        <w:rPr>
          <w:rFonts w:asciiTheme="minorHAnsi" w:eastAsiaTheme="minorEastAsia" w:hAnsiTheme="minorHAnsi" w:cstheme="minorHAnsi"/>
          <w:sz w:val="32"/>
          <w:rtl/>
        </w:rPr>
        <w:t>المرج" هو الخلط أو الإرسال. ويشير إلى أن الآيات تصف ظاهرة التقاء بحرين مالحين أو مالح وعذب، حيث يتماسان ظاهرياً ولكن يحجز بينهما حاجز معنوي وقدرة إلهية تمنع اختلاط خصائص أحدهما بالآخر.</w:t>
      </w:r>
      <w:r w:rsidRPr="003C5B8D">
        <w:rPr>
          <w:rStyle w:val="FootnoteReference"/>
          <w:rFonts w:asciiTheme="minorHAnsi" w:eastAsiaTheme="minorEastAsia" w:hAnsiTheme="minorHAnsi" w:cstheme="minorHAnsi"/>
          <w:sz w:val="32"/>
          <w:rtl/>
        </w:rPr>
        <w:footnoteReference w:id="97"/>
      </w:r>
    </w:p>
    <w:p w14:paraId="48F19D6B" w14:textId="7C151C71"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المحور الثاني: نعمة البحر من الناحية العلمية (العلوم البحرية)</w:t>
      </w:r>
    </w:p>
    <w:p w14:paraId="50F11A5A" w14:textId="19EDBBD8" w:rsidR="001F036C" w:rsidRPr="003C5B8D" w:rsidRDefault="001F036C"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توسع الدكتور زغلول النجار في شرح هذه الآيات من واقع علم المحيطات الحديث، مبيناً أن "البرزخ" هو منطقة جبهية مائية تفصل بين بحرين مختلفين في الكثافة والملوحة والحرارة (مثل ملتقى البحر المتوسط والمحيط الأطلسي)بحيث يبقى كل بحر محافظاً على خصائصه الفيزيائية والكيميائية دون أن يطغى (يبغي).</w:t>
      </w:r>
      <w:r w:rsidRPr="003C5B8D">
        <w:rPr>
          <w:rStyle w:val="FootnoteReference"/>
          <w:rFonts w:asciiTheme="minorHAnsi" w:eastAsiaTheme="minorEastAsia" w:hAnsiTheme="minorHAnsi" w:cstheme="minorHAnsi"/>
          <w:sz w:val="32"/>
          <w:rtl/>
        </w:rPr>
        <w:footnoteReference w:id="98"/>
      </w:r>
    </w:p>
    <w:p w14:paraId="7830FCCA" w14:textId="4C8809D3"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1F036C" w:rsidRPr="003C5B8D">
        <w:rPr>
          <w:rFonts w:asciiTheme="minorHAnsi" w:eastAsiaTheme="minorEastAsia" w:hAnsiTheme="minorHAnsi" w:cstheme="minorHAnsi"/>
          <w:sz w:val="32"/>
          <w:rtl/>
        </w:rPr>
        <w:t xml:space="preserve"> كما </w:t>
      </w:r>
      <w:r w:rsidRPr="003C5B8D">
        <w:rPr>
          <w:rFonts w:asciiTheme="minorHAnsi" w:eastAsiaTheme="minorEastAsia" w:hAnsiTheme="minorHAnsi" w:cstheme="minorHAnsi"/>
          <w:sz w:val="32"/>
          <w:rtl/>
        </w:rPr>
        <w:t>تتجلى قيمة البحر العلمية في استمرارية الحياة على الأرض من خلال الوظائف الحيوية التالية:</w:t>
      </w:r>
    </w:p>
    <w:p w14:paraId="0A5ED94E" w14:textId="10E05A6C"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Pr>
        <w:t>1</w:t>
      </w:r>
      <w:r w:rsidRPr="003C5B8D">
        <w:rPr>
          <w:rFonts w:asciiTheme="minorHAnsi" w:eastAsiaTheme="minorEastAsia" w:hAnsiTheme="minorHAnsi" w:cstheme="minorHAnsi"/>
          <w:sz w:val="32"/>
          <w:rtl/>
        </w:rPr>
        <w:t>.</w:t>
      </w:r>
      <w:r w:rsidR="00C167EC"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التوازن المناخي وإنتاج الأكسجين</w:t>
      </w:r>
    </w:p>
    <w:p w14:paraId="73C34BFE" w14:textId="77777777"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​تُنتج العوالق النباتية (</w:t>
      </w:r>
      <w:r w:rsidRPr="003C5B8D">
        <w:rPr>
          <w:rFonts w:asciiTheme="minorHAnsi" w:eastAsiaTheme="minorEastAsia" w:hAnsiTheme="minorHAnsi" w:cstheme="minorHAnsi"/>
          <w:sz w:val="32"/>
        </w:rPr>
        <w:t>Phytoplankton</w:t>
      </w:r>
      <w:r w:rsidRPr="003C5B8D">
        <w:rPr>
          <w:rFonts w:asciiTheme="minorHAnsi" w:eastAsiaTheme="minorEastAsia" w:hAnsiTheme="minorHAnsi" w:cstheme="minorHAnsi"/>
          <w:sz w:val="32"/>
          <w:rtl/>
        </w:rPr>
        <w:t xml:space="preserve">) في المحار ما بين </w:t>
      </w:r>
      <w:r w:rsidRPr="003C5B8D">
        <w:rPr>
          <w:rFonts w:asciiTheme="minorHAnsi" w:eastAsiaTheme="minorEastAsia" w:hAnsiTheme="minorHAnsi" w:cstheme="minorHAnsi"/>
          <w:sz w:val="32"/>
        </w:rPr>
        <w:t>50</w:t>
      </w:r>
      <w:r w:rsidRPr="003C5B8D">
        <w:rPr>
          <w:rFonts w:asciiTheme="minorHAnsi" w:eastAsiaTheme="minorEastAsia" w:hAnsiTheme="minorHAnsi" w:cstheme="minorHAnsi"/>
          <w:sz w:val="32"/>
          <w:rtl/>
        </w:rPr>
        <w:t xml:space="preserve">% إلى </w:t>
      </w:r>
      <w:r w:rsidRPr="003C5B8D">
        <w:rPr>
          <w:rFonts w:asciiTheme="minorHAnsi" w:eastAsiaTheme="minorEastAsia" w:hAnsiTheme="minorHAnsi" w:cstheme="minorHAnsi"/>
          <w:sz w:val="32"/>
        </w:rPr>
        <w:t>80</w:t>
      </w:r>
      <w:r w:rsidRPr="003C5B8D">
        <w:rPr>
          <w:rFonts w:asciiTheme="minorHAnsi" w:eastAsiaTheme="minorEastAsia" w:hAnsiTheme="minorHAnsi" w:cstheme="minorHAnsi"/>
          <w:sz w:val="32"/>
          <w:rtl/>
        </w:rPr>
        <w:t>% من الأكسجين الموجود في الغلاف الجوي. كما يعمل البحر كمخزن ضخم لامتصاص ثاني أكسيد الكربون، مما يحد من ظاهرة الاحتباس الحراري.</w:t>
      </w:r>
    </w:p>
    <w:p w14:paraId="26473421" w14:textId="77777777"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Pr>
        <w:t>2</w:t>
      </w:r>
      <w:r w:rsidRPr="003C5B8D">
        <w:rPr>
          <w:rFonts w:asciiTheme="minorHAnsi" w:eastAsiaTheme="minorEastAsia" w:hAnsiTheme="minorHAnsi" w:cstheme="minorHAnsi"/>
          <w:sz w:val="32"/>
          <w:rtl/>
        </w:rPr>
        <w:t>. التنوع البيولوجي والأمن الغذائي</w:t>
      </w:r>
    </w:p>
    <w:p w14:paraId="14A79C59" w14:textId="77777777"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​تعتبر البحار موطناً لأكثر من </w:t>
      </w:r>
      <w:r w:rsidRPr="003C5B8D">
        <w:rPr>
          <w:rFonts w:asciiTheme="minorHAnsi" w:eastAsiaTheme="minorEastAsia" w:hAnsiTheme="minorHAnsi" w:cstheme="minorHAnsi"/>
          <w:sz w:val="32"/>
        </w:rPr>
        <w:t>230,000</w:t>
      </w:r>
      <w:r w:rsidRPr="003C5B8D">
        <w:rPr>
          <w:rFonts w:asciiTheme="minorHAnsi" w:eastAsiaTheme="minorEastAsia" w:hAnsiTheme="minorHAnsi" w:cstheme="minorHAnsi"/>
          <w:sz w:val="32"/>
          <w:rtl/>
        </w:rPr>
        <w:t xml:space="preserve"> نوع معروف، وهي المصدر الرئيسي للبروتين لأكثر من </w:t>
      </w:r>
      <w:r w:rsidRPr="003C5B8D">
        <w:rPr>
          <w:rFonts w:asciiTheme="minorHAnsi" w:eastAsiaTheme="minorEastAsia" w:hAnsiTheme="minorHAnsi" w:cstheme="minorHAnsi"/>
          <w:sz w:val="32"/>
        </w:rPr>
        <w:t>3</w:t>
      </w:r>
      <w:r w:rsidRPr="003C5B8D">
        <w:rPr>
          <w:rFonts w:asciiTheme="minorHAnsi" w:eastAsiaTheme="minorEastAsia" w:hAnsiTheme="minorHAnsi" w:cstheme="minorHAnsi"/>
          <w:sz w:val="32"/>
          <w:rtl/>
        </w:rPr>
        <w:t xml:space="preserve"> مليارات إنسان حول العالم.</w:t>
      </w:r>
    </w:p>
    <w:p w14:paraId="2DF592C2" w14:textId="0284F16E" w:rsidR="00550218" w:rsidRPr="003C5B8D" w:rsidRDefault="0055021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Pr>
        <w:t>3</w:t>
      </w:r>
      <w:r w:rsidRPr="003C5B8D">
        <w:rPr>
          <w:rFonts w:asciiTheme="minorHAnsi" w:eastAsiaTheme="minorEastAsia" w:hAnsiTheme="minorHAnsi" w:cstheme="minorHAnsi"/>
          <w:sz w:val="32"/>
          <w:rtl/>
        </w:rPr>
        <w:t>. الثروات المعدنية والطاقة</w:t>
      </w:r>
      <w:r w:rsidR="00025CA9"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البحار مخازن هائلة للنفط، الغاز الطبيعي، ومعادن نادرة مثل المنجنيز والذهب الموجودة في قاع المحيطات.</w:t>
      </w:r>
    </w:p>
    <w:p w14:paraId="0CA6C84C" w14:textId="77777777" w:rsidR="00172F73" w:rsidRPr="003C5B8D" w:rsidRDefault="00C167EC"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من خلال ما سبق تبين لنا </w:t>
      </w:r>
      <w:r w:rsidR="00172F73" w:rsidRPr="003C5B8D">
        <w:rPr>
          <w:rFonts w:asciiTheme="minorHAnsi" w:eastAsiaTheme="minorEastAsia" w:hAnsiTheme="minorHAnsi" w:cstheme="minorHAnsi"/>
          <w:sz w:val="32"/>
          <w:rtl/>
        </w:rPr>
        <w:t>أ</w:t>
      </w:r>
      <w:r w:rsidR="00550218" w:rsidRPr="003C5B8D">
        <w:rPr>
          <w:rFonts w:asciiTheme="minorHAnsi" w:eastAsiaTheme="minorEastAsia" w:hAnsiTheme="minorHAnsi" w:cstheme="minorHAnsi"/>
          <w:sz w:val="32"/>
          <w:rtl/>
        </w:rPr>
        <w:t xml:space="preserve">ن </w:t>
      </w:r>
      <w:bookmarkStart w:id="7" w:name="_Hlk225902339"/>
      <w:r w:rsidR="00172F73" w:rsidRPr="003C5B8D">
        <w:rPr>
          <w:rFonts w:asciiTheme="minorHAnsi" w:eastAsiaTheme="minorEastAsia" w:hAnsiTheme="minorHAnsi" w:cstheme="minorHAnsi"/>
          <w:sz w:val="32"/>
          <w:rtl/>
        </w:rPr>
        <w:t>ّ</w:t>
      </w:r>
      <w:r w:rsidR="00550218" w:rsidRPr="003C5B8D">
        <w:rPr>
          <w:rFonts w:asciiTheme="minorHAnsi" w:eastAsiaTheme="minorEastAsia" w:hAnsiTheme="minorHAnsi" w:cstheme="minorHAnsi"/>
          <w:sz w:val="32"/>
          <w:rtl/>
        </w:rPr>
        <w:t xml:space="preserve">البحر ليس مجرد مسطح مائي، بل هو "نظام دعم حياة" متكامل. </w:t>
      </w:r>
      <w:r w:rsidR="005E0970" w:rsidRPr="003C5B8D">
        <w:rPr>
          <w:rFonts w:asciiTheme="minorHAnsi" w:eastAsiaTheme="minorEastAsia" w:hAnsiTheme="minorHAnsi" w:cstheme="minorHAnsi"/>
          <w:sz w:val="32"/>
          <w:rtl/>
        </w:rPr>
        <w:t>وا</w:t>
      </w:r>
      <w:r w:rsidR="00550218" w:rsidRPr="003C5B8D">
        <w:rPr>
          <w:rFonts w:asciiTheme="minorHAnsi" w:eastAsiaTheme="minorEastAsia" w:hAnsiTheme="minorHAnsi" w:cstheme="minorHAnsi"/>
          <w:sz w:val="32"/>
          <w:rtl/>
        </w:rPr>
        <w:t>لتوافق بين الوصف القرآني للبحار والاكتشافات العلمية الحديثة يؤكد أن هذه النعمة تستوجب الشكر من خلال الحفاظ عليها من التلوث والاستنزاف</w:t>
      </w:r>
      <w:bookmarkEnd w:id="7"/>
      <w:r w:rsidR="00262C8B"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vertAlign w:val="superscript"/>
          <w:rtl/>
        </w:rPr>
        <w:footnoteReference w:id="99"/>
      </w:r>
    </w:p>
    <w:p w14:paraId="77EA0B41" w14:textId="235846F4" w:rsidR="00497308" w:rsidRPr="003C5B8D" w:rsidRDefault="0049730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في ختام مبحث نعمة الم</w:t>
      </w:r>
      <w:r w:rsidR="005E0970"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ء والبحر. يتضح لنا أن "البحر" ليس مجرد ظاهرة جغرافية، بل هو "آية إلهية" ونعمة كبرى تتجلى فيها مظاهر الرحمة والحكمة. إن الماء باعتباره أصل الحياة</w:t>
      </w:r>
      <w:r w:rsidR="00225CB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والبحر باعتباره مستودع هذه الحياة ومحركها—يمثلان ركيزة السنن الإلهية في عمارة الكون.</w:t>
      </w:r>
    </w:p>
    <w:p w14:paraId="75EF70FF" w14:textId="6F37310D" w:rsidR="003133F1" w:rsidRPr="003C5B8D" w:rsidRDefault="0049730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w:t>
      </w:r>
      <w:r w:rsidR="00225CB7" w:rsidRPr="003C5B8D">
        <w:rPr>
          <w:rFonts w:asciiTheme="minorHAnsi" w:eastAsiaTheme="minorEastAsia" w:hAnsiTheme="minorHAnsi" w:cstheme="minorHAnsi"/>
          <w:sz w:val="32"/>
          <w:rtl/>
        </w:rPr>
        <w:t xml:space="preserve">حيث </w:t>
      </w:r>
      <w:r w:rsidRPr="003C5B8D">
        <w:rPr>
          <w:rFonts w:asciiTheme="minorHAnsi" w:eastAsiaTheme="minorEastAsia" w:hAnsiTheme="minorHAnsi" w:cstheme="minorHAnsi"/>
          <w:sz w:val="32"/>
          <w:rtl/>
        </w:rPr>
        <w:t>تكمن أهمية هذه النعمة في كونها "المنبع الشامل"؛ فهي نعمةٌ تجمع بين الغذاء، والتنقل، والاتزان المناخي، والتأمل العقدي. لذا، فإن شكر هذه النعمة لا يقتصر على الامتنان اللفظي، بل يمتد ليشمل "الوعي بحمايتها" و"الالتزام بسنن الله فيها" من خلال عدم الإفساد أو التلويث، واعتبارها أمانةً استخلفنا الله عليها. إن إدراك الإنسان لهذه النعمة هو أول خطوات الوصول إلى معرفة المنعم،</w:t>
      </w:r>
      <w:r w:rsidR="005E097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وتحقيق الغاية من التسخير، وهو ما يعكس جوهر النعم الإلهية في القرآن الكريم كمنظومة مترابطة تحفز الإنسان على الشكر، والتدبر، والمسؤولية تجاه الأرض.</w:t>
      </w:r>
    </w:p>
    <w:p w14:paraId="5197C2FA" w14:textId="79A6CABD" w:rsidR="00262C8B" w:rsidRPr="003C5B8D" w:rsidRDefault="00262C8B" w:rsidP="4CED1A56">
      <w:pPr>
        <w:pStyle w:val="ListParagraph"/>
        <w:numPr>
          <w:ilvl w:val="0"/>
          <w:numId w:val="9"/>
        </w:numPr>
        <w:bidi/>
        <w:spacing w:line="360" w:lineRule="auto"/>
        <w:ind w:left="386" w:hanging="296"/>
        <w:rPr>
          <w:rFonts w:asciiTheme="minorHAnsi" w:eastAsiaTheme="minorEastAsia" w:hAnsiTheme="minorHAnsi" w:cstheme="minorHAnsi"/>
          <w:b/>
          <w:bCs/>
          <w:color w:val="002060"/>
          <w:sz w:val="32"/>
          <w:szCs w:val="32"/>
          <w:rtl/>
        </w:rPr>
      </w:pPr>
      <w:r w:rsidRPr="003C5B8D">
        <w:rPr>
          <w:rFonts w:asciiTheme="minorHAnsi" w:eastAsiaTheme="minorEastAsia" w:hAnsiTheme="minorHAnsi" w:cstheme="minorHAnsi"/>
          <w:b/>
          <w:bCs/>
          <w:color w:val="002060"/>
          <w:sz w:val="32"/>
          <w:szCs w:val="32"/>
          <w:rtl/>
        </w:rPr>
        <w:t>نعمة تسخير الأجرام السّماوية الشمس والقمر:</w:t>
      </w:r>
    </w:p>
    <w:p w14:paraId="461FDA8B"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يُعدّ تسخير الأجرام السماوية، وتحديداً الشمس والقمر، ركيزة أساسية لاستمرارية الحياة على كوكب الأرض. ولم يقتصر التناول القرآني لهما على الجانب الروحاني فحسب، بل شمل أبعاداً فلكية وبيولوجية دقيقة تدل على "الناموس الكوني" الذي يحكم الوجود.</w:t>
      </w:r>
    </w:p>
    <w:p w14:paraId="4F0FEBA6"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وبيَّن القرآن الكريم أهمية هاتين النّعمتين من خلال آيات عدَة منها قوله تعالى:{وسخَّر لكم الشمس والقمر دائبين</w:t>
      </w:r>
      <w:r w:rsidRPr="003C5B8D">
        <w:rPr>
          <w:rFonts w:asciiTheme="minorHAnsi" w:eastAsiaTheme="minorEastAsia" w:hAnsiTheme="minorHAnsi" w:cstheme="minorHAnsi"/>
          <w:sz w:val="32"/>
          <w:vertAlign w:val="superscript"/>
          <w:rtl/>
        </w:rPr>
        <w:footnoteReference w:id="100"/>
      </w: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vertAlign w:val="superscript"/>
          <w:rtl/>
        </w:rPr>
        <w:footnoteReference w:id="101"/>
      </w:r>
    </w:p>
    <w:p w14:paraId="30D0216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يبين الزمخشري معنى دائبين:</w:t>
      </w:r>
      <w:r w:rsidR="0070075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يدأبان في سيرهما وإنارتهما، ودرئهما الظّلمات وإصلاحهما  يصل ما يصلحان من الأرض، والأبدان والنبات.</w:t>
      </w:r>
      <w:r w:rsidRPr="003C5B8D">
        <w:rPr>
          <w:rFonts w:asciiTheme="minorHAnsi" w:eastAsiaTheme="minorEastAsia" w:hAnsiTheme="minorHAnsi" w:cstheme="minorHAnsi"/>
          <w:sz w:val="32"/>
          <w:vertAlign w:val="superscript"/>
          <w:rtl/>
        </w:rPr>
        <w:footnoteReference w:id="102"/>
      </w:r>
      <w:r w:rsidRPr="003C5B8D">
        <w:rPr>
          <w:rFonts w:asciiTheme="minorHAnsi" w:eastAsiaTheme="minorEastAsia" w:hAnsiTheme="minorHAnsi" w:cstheme="minorHAnsi"/>
          <w:sz w:val="32"/>
          <w:rtl/>
        </w:rPr>
        <w:t xml:space="preserve"> وهذا يعني أنَّ حركتهما دائمة لا يتوقفان ما دام الليل والنهار حتَّى يأذن الله بتوقفهما.</w:t>
      </w:r>
    </w:p>
    <w:p w14:paraId="3B9DA3E3" w14:textId="7A3632C2"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w:t>
      </w:r>
      <w:r w:rsidR="00A14B7D" w:rsidRPr="003C5B8D">
        <w:rPr>
          <w:rFonts w:asciiTheme="minorHAnsi" w:eastAsiaTheme="minorEastAsia" w:hAnsiTheme="minorHAnsi" w:cstheme="minorHAnsi"/>
          <w:sz w:val="32"/>
          <w:rtl/>
        </w:rPr>
        <w:t xml:space="preserve">ا </w:t>
      </w:r>
      <w:r w:rsidRPr="003C5B8D">
        <w:rPr>
          <w:rFonts w:asciiTheme="minorHAnsi" w:eastAsiaTheme="minorEastAsia" w:hAnsiTheme="minorHAnsi" w:cstheme="minorHAnsi"/>
          <w:sz w:val="32"/>
          <w:rtl/>
        </w:rPr>
        <w:t>سيد قطب يقول في تفسير هذه الآية الكريمة: أنَّ الإنسان لا يستخدم تلك النّعمتين مباشرة كاستخدام الماء والثمار والبحار والأنهار وغيرها.. لكنَّه ينتفع بآثارهما، ويستمد منهما مواد حياته وطاقاته، فهما مسخرتان بالناموس الكوني ليصدر</w:t>
      </w:r>
      <w:r w:rsidR="00DB064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عنهما ما يستخدمه هذا الإنسان في حياته ومعاشه، بل في تركيب خلاياه وتجديد</w:t>
      </w:r>
      <w:r w:rsidR="00A14B7D" w:rsidRPr="003C5B8D">
        <w:rPr>
          <w:rFonts w:asciiTheme="minorHAnsi" w:eastAsiaTheme="minorEastAsia" w:hAnsiTheme="minorHAnsi" w:cstheme="minorHAnsi"/>
          <w:sz w:val="32"/>
          <w:rtl/>
        </w:rPr>
        <w:t xml:space="preserve">اً </w:t>
      </w:r>
      <w:r w:rsidRPr="003C5B8D">
        <w:rPr>
          <w:rFonts w:asciiTheme="minorHAnsi" w:eastAsiaTheme="minorEastAsia" w:hAnsiTheme="minorHAnsi" w:cstheme="minorHAnsi"/>
          <w:sz w:val="32"/>
          <w:vertAlign w:val="superscript"/>
          <w:rtl/>
        </w:rPr>
        <w:footnoteReference w:id="103"/>
      </w:r>
      <w:r w:rsidR="00A14B7D" w:rsidRPr="003C5B8D">
        <w:rPr>
          <w:rFonts w:asciiTheme="minorHAnsi" w:eastAsiaTheme="minorEastAsia" w:hAnsiTheme="minorHAnsi" w:cstheme="minorHAnsi"/>
          <w:sz w:val="32"/>
          <w:rtl/>
        </w:rPr>
        <w:t>.</w:t>
      </w:r>
    </w:p>
    <w:p w14:paraId="1ED7C18B" w14:textId="3889E2E8" w:rsidR="000A505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إضافة إلى كل ذلك فقد وصف القرآن الكريم الشمس والقمر ضمن آياته العظيمة بقوله سبحانه وتعالى</w:t>
      </w:r>
      <w:r w:rsidR="005E0970" w:rsidRPr="003C5B8D">
        <w:rPr>
          <w:rFonts w:asciiTheme="minorHAnsi" w:eastAsiaTheme="minorEastAsia" w:hAnsiTheme="minorHAnsi" w:cstheme="minorHAnsi"/>
          <w:sz w:val="32"/>
          <w:rtl/>
        </w:rPr>
        <w:t>:</w:t>
      </w:r>
      <w:r w:rsidR="000A505B" w:rsidRPr="003C5B8D">
        <w:rPr>
          <w:rFonts w:asciiTheme="minorHAnsi" w:eastAsiaTheme="minorEastAsia" w:hAnsiTheme="minorHAnsi" w:cstheme="minorHAnsi"/>
          <w:sz w:val="32"/>
          <w:rtl/>
        </w:rPr>
        <w:t xml:space="preserve">﴿وَجَعَلَ ٱلۡقَمَرَ فِيهِنَّ نُورٗا وَجَعَلَ ٱلشَّمۡسَ سِرَاجٗا﴾ «نوح </w:t>
      </w:r>
      <w:r w:rsidR="000A505B" w:rsidRPr="003C5B8D">
        <w:rPr>
          <w:rFonts w:asciiTheme="minorHAnsi" w:eastAsiaTheme="minorEastAsia" w:hAnsiTheme="minorHAnsi" w:cstheme="minorHAnsi"/>
          <w:sz w:val="32"/>
        </w:rPr>
        <w:t>16</w:t>
      </w:r>
      <w:r w:rsidR="000A505B" w:rsidRPr="003C5B8D">
        <w:rPr>
          <w:rFonts w:asciiTheme="minorHAnsi" w:eastAsiaTheme="minorEastAsia" w:hAnsiTheme="minorHAnsi" w:cstheme="minorHAnsi"/>
          <w:sz w:val="32"/>
          <w:rtl/>
        </w:rPr>
        <w:t>»</w:t>
      </w:r>
      <w:r w:rsidR="000A505B" w:rsidRPr="003C5B8D">
        <w:rPr>
          <w:rFonts w:asciiTheme="minorHAnsi" w:eastAsiaTheme="minorEastAsia" w:hAnsiTheme="minorHAnsi" w:cstheme="minorHAnsi"/>
          <w:rtl/>
        </w:rPr>
        <w:t xml:space="preserve"> </w:t>
      </w:r>
    </w:p>
    <w:p w14:paraId="3E2C17A1" w14:textId="4D76C25D" w:rsidR="00262C8B" w:rsidRPr="003C5B8D" w:rsidRDefault="000A505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قال تعالى:﴿هُوَ ٱلَّذِي جَعَلَ ٱلشَّمۡسَ ضِيَآءٗ وَٱلۡقَمَرَ نُورٗا وَقَدَّرَهُۥ مَنَازِلَ لِتَعۡلَمُواْ عَدَدَ ٱلسِّنِينَ وَٱلۡحِسَابَۚ مَا خَلَقَ ٱللَّهُ ذَٰلِكَ إِلَّا بِٱلۡحَقِّۚ يُفَصِّلُ ٱلۡأٓيَٰتِ لِقَوۡمٖ يَعۡلَمُونَ﴾ «يونس</w:t>
      </w:r>
      <w:r w:rsidRPr="003C5B8D">
        <w:rPr>
          <w:rFonts w:asciiTheme="minorHAnsi" w:eastAsiaTheme="minorEastAsia" w:hAnsiTheme="minorHAnsi" w:cstheme="minorHAnsi"/>
          <w:sz w:val="32"/>
        </w:rPr>
        <w:t>5</w:t>
      </w:r>
      <w:r w:rsidRPr="003C5B8D">
        <w:rPr>
          <w:rFonts w:asciiTheme="minorHAnsi" w:eastAsiaTheme="minorEastAsia" w:hAnsiTheme="minorHAnsi" w:cstheme="minorHAnsi"/>
          <w:sz w:val="32"/>
          <w:rtl/>
        </w:rPr>
        <w:t>»</w:t>
      </w:r>
    </w:p>
    <w:p w14:paraId="7C43768B" w14:textId="77777777" w:rsidR="009D1D36"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الفخر الرازي: اعلم أنَّ انتفاع الخلق بضوء الشّمس وبنورالقمرعظيم  فالشّمس سلطان النّهار، والقمرسلطان الليل، وبحركة الّشمس تنفصل السّنة إلى الفصول الأربعة، وبالفصول الأربعة تنتظم مصالح العالم، وبحركة القمر تحصل الشهور، وباختلاف حاله في زيادة الضوء، ونقصانه تختلف أحوال رطوبات هذا العالم</w:t>
      </w:r>
      <w:r w:rsidRPr="003C5B8D">
        <w:rPr>
          <w:rFonts w:asciiTheme="minorHAnsi" w:eastAsiaTheme="minorEastAsia" w:hAnsiTheme="minorHAnsi" w:cstheme="minorHAnsi"/>
          <w:sz w:val="32"/>
          <w:vertAlign w:val="superscript"/>
          <w:rtl/>
        </w:rPr>
        <w:footnoteReference w:id="104"/>
      </w:r>
      <w:r w:rsidRPr="003C5B8D">
        <w:rPr>
          <w:rFonts w:asciiTheme="minorHAnsi" w:eastAsiaTheme="minorEastAsia" w:hAnsiTheme="minorHAnsi" w:cstheme="minorHAnsi"/>
          <w:sz w:val="32"/>
          <w:rtl/>
        </w:rPr>
        <w:t xml:space="preserve">  ولمَّا كانت منافع الشمس والقمر على الكون بأكمله، ومسيرة الشّمس والقمر والكواكب وفق سير منظم ودقيق، فهذا يدل على عظمة خالق مبدع حكيم قادر.</w:t>
      </w:r>
      <w:r w:rsidR="009D1D36"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كما وصف القرآن الشّمس بأنَّها سراجاً متوهجاً مضيئاً باعثاً للحرارة الَّتي تحتاجها للكائنات الحيَّة، والَّتي تؤثر في تكوين السحب بتسخير المياه من المحيط الواسع، ورفعها إلى طبقات الجو العليا، وفي السِّراج توقد الحرارة والضوء.. وهذا ما يتوفر بالشمس.</w:t>
      </w:r>
      <w:r w:rsidRPr="003C5B8D">
        <w:rPr>
          <w:rFonts w:asciiTheme="minorHAnsi" w:eastAsiaTheme="minorEastAsia" w:hAnsiTheme="minorHAnsi" w:cstheme="minorHAnsi"/>
          <w:sz w:val="32"/>
          <w:vertAlign w:val="superscript"/>
          <w:rtl/>
        </w:rPr>
        <w:footnoteReference w:id="105"/>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 xml:space="preserve"> </w:t>
      </w:r>
    </w:p>
    <w:p w14:paraId="5300F60E" w14:textId="64611A86"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حيث أنَّ للشمس والقمر</w:t>
      </w:r>
      <w:r w:rsidR="008E0EF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أهمية عظيمة في حياة كلّ الكائنات منها: بضوء الشّمس نبصر، ونسير، ونعمل، وننتج، ونتقدم، ونحصل معايشنا .</w:t>
      </w:r>
    </w:p>
    <w:p w14:paraId="66EC6A66" w14:textId="43739560"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وبحرارة الشمس يتم تبخير المياه من البحار</w:t>
      </w:r>
      <w:r w:rsidR="008E0EF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والأنهار، وتصبح عذبة خالية من الأملاح.</w:t>
      </w:r>
    </w:p>
    <w:p w14:paraId="16BAB9CD"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بحرارة وضوء الشمس يتكون من النبات طعام، وطعام كلّ كائن، وتنضج الثمار.</w:t>
      </w:r>
    </w:p>
    <w:p w14:paraId="58AEC3E3" w14:textId="77777777" w:rsidR="009D1D36"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وأشار القرآن إلى فوائد القمر بأنَّ الله تعالى قدَّر منازل محددة  لنعلم منها عدد السنين والحساب،  ونحن نعلم من الحس والمشاهدة أنَّ للقمر في كل ليلة هيئة خاصة به: </w:t>
      </w:r>
    </w:p>
    <w:p w14:paraId="75A5B55D" w14:textId="77777777" w:rsidR="009D1D36"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تعالى في محكم كتابه</w:t>
      </w:r>
      <w:r w:rsidR="00556F2B" w:rsidRPr="003C5B8D">
        <w:rPr>
          <w:rFonts w:asciiTheme="minorHAnsi" w:eastAsiaTheme="minorEastAsia" w:hAnsiTheme="minorHAnsi" w:cstheme="minorHAnsi"/>
          <w:sz w:val="32"/>
          <w:rtl/>
        </w:rPr>
        <w:t xml:space="preserve">: ﴿هُوَ ٱلَّذِي جَعَلَ ٱلشَّمۡسَ ضِيَآءٗ وَٱلۡقَمَرَ نُورٗا وَقَدَّرَهُۥ مَنَازِلَ لِتَعۡلَمُواْ عَدَدَ ٱلسِّنِينَ وَٱلۡحِسَابَۚ مَا خَلَقَ ٱللَّهُ ذَٰلِكَ إِلَّا بِٱلۡحَقِّۚ يُفَصِّلُ ٱلۡأٓيَٰتِ لِقَوۡمٖ يَعۡلَمُونَ﴾«يونس </w:t>
      </w:r>
      <w:r w:rsidR="00556F2B" w:rsidRPr="003C5B8D">
        <w:rPr>
          <w:rFonts w:asciiTheme="minorHAnsi" w:eastAsiaTheme="minorEastAsia" w:hAnsiTheme="minorHAnsi" w:cstheme="minorHAnsi"/>
          <w:sz w:val="32"/>
        </w:rPr>
        <w:t>5</w:t>
      </w:r>
      <w:r w:rsidR="00556F2B" w:rsidRPr="003C5B8D">
        <w:rPr>
          <w:rFonts w:asciiTheme="minorHAnsi" w:eastAsiaTheme="minorEastAsia" w:hAnsiTheme="minorHAnsi" w:cstheme="minorHAnsi"/>
          <w:sz w:val="32"/>
          <w:rtl/>
        </w:rPr>
        <w:t>»</w:t>
      </w:r>
    </w:p>
    <w:p w14:paraId="202599BD" w14:textId="77777777" w:rsidR="005977F0" w:rsidRPr="003C5B8D" w:rsidRDefault="00556F2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وفسر ابن عاشور هذه الآية: بأن الله أنبأنا بعلة تقديره القمر منا؛ بأنّها معرفة الناس عدد السنين</w:t>
      </w:r>
      <w:r w:rsidR="005977F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والحساب؛ أي عدد السنين بحصول كل سنة باجتماع اثني عشر شهراً.</w:t>
      </w:r>
    </w:p>
    <w:p w14:paraId="663C5660" w14:textId="77777777" w:rsidR="005977F0" w:rsidRPr="003C5B8D" w:rsidRDefault="005977F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w:t>
      </w:r>
      <w:r w:rsidR="00556F2B" w:rsidRPr="003C5B8D">
        <w:rPr>
          <w:rFonts w:asciiTheme="minorHAnsi" w:eastAsiaTheme="minorEastAsia" w:hAnsiTheme="minorHAnsi" w:cstheme="minorHAnsi"/>
          <w:sz w:val="32"/>
          <w:rtl/>
        </w:rPr>
        <w:t>من معرفة الليالي تعرف الأشهر، ومن معرفة الأشهر تعرف السَّنة.وفي ذلك رفق بالناس في ضبط أمورهم وأسفارهم ومعاملات أموالهم، وهو أصل الحضارة.</w:t>
      </w:r>
    </w:p>
    <w:p w14:paraId="7D9E2470" w14:textId="77777777" w:rsidR="005977F0" w:rsidRPr="003C5B8D" w:rsidRDefault="00556F2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وأن هذه الآية</w:t>
      </w:r>
      <w:r w:rsidR="00180EC3" w:rsidRPr="003C5B8D">
        <w:rPr>
          <w:rFonts w:asciiTheme="minorHAnsi" w:eastAsiaTheme="minorEastAsia" w:hAnsiTheme="minorHAnsi" w:cstheme="minorHAnsi"/>
          <w:sz w:val="32"/>
          <w:rtl/>
        </w:rPr>
        <w:t xml:space="preserve"> إشارة إلى</w:t>
      </w:r>
      <w:r w:rsidR="009D1D36" w:rsidRPr="003C5B8D">
        <w:rPr>
          <w:rFonts w:asciiTheme="minorHAnsi" w:eastAsiaTheme="minorEastAsia" w:hAnsiTheme="minorHAnsi" w:cstheme="minorHAnsi"/>
          <w:sz w:val="32"/>
          <w:rtl/>
        </w:rPr>
        <w:t xml:space="preserve"> أنّ </w:t>
      </w:r>
      <w:r w:rsidR="00180EC3" w:rsidRPr="003C5B8D">
        <w:rPr>
          <w:rFonts w:asciiTheme="minorHAnsi" w:eastAsiaTheme="minorEastAsia" w:hAnsiTheme="minorHAnsi" w:cstheme="minorHAnsi"/>
          <w:sz w:val="32"/>
          <w:rtl/>
        </w:rPr>
        <w:t>معرفة ضبط التاريخ نعمة</w:t>
      </w:r>
      <w:r w:rsidR="009D1D36" w:rsidRPr="003C5B8D">
        <w:rPr>
          <w:rFonts w:asciiTheme="minorHAnsi" w:eastAsiaTheme="minorEastAsia" w:hAnsiTheme="minorHAnsi" w:cstheme="minorHAnsi"/>
          <w:sz w:val="32"/>
          <w:rtl/>
        </w:rPr>
        <w:t xml:space="preserve"> </w:t>
      </w:r>
      <w:r w:rsidR="00180EC3" w:rsidRPr="003C5B8D">
        <w:rPr>
          <w:rFonts w:asciiTheme="minorHAnsi" w:eastAsiaTheme="minorEastAsia" w:hAnsiTheme="minorHAnsi" w:cstheme="minorHAnsi"/>
          <w:sz w:val="32"/>
          <w:rtl/>
        </w:rPr>
        <w:t>أنعم الله تعالى بها على البشر.</w:t>
      </w:r>
      <w:r w:rsidR="00180EC3" w:rsidRPr="003C5B8D">
        <w:rPr>
          <w:rStyle w:val="FootnoteReference"/>
          <w:rFonts w:asciiTheme="minorHAnsi" w:eastAsiaTheme="minorEastAsia" w:hAnsiTheme="minorHAnsi" w:cstheme="minorHAnsi"/>
          <w:sz w:val="32"/>
          <w:rtl/>
        </w:rPr>
        <w:footnoteReference w:id="106"/>
      </w:r>
      <w:r w:rsidR="009D1D36" w:rsidRPr="003C5B8D">
        <w:rPr>
          <w:rFonts w:asciiTheme="minorHAnsi" w:eastAsiaTheme="minorEastAsia" w:hAnsiTheme="minorHAnsi" w:cstheme="minorHAnsi"/>
          <w:sz w:val="32"/>
          <w:rtl/>
        </w:rPr>
        <w:t xml:space="preserve"> </w:t>
      </w:r>
    </w:p>
    <w:p w14:paraId="28B57D2C" w14:textId="33CA940A" w:rsidR="00262C8B" w:rsidRPr="003C5B8D" w:rsidRDefault="009D1D36"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 xml:space="preserve">من خلال عرض ما سبق تبين أنّ العلاقة بين الإنسان وهذه الأجرام هي علاقة "تسخير نفعي"؛ حيث تعمل هذه الأجرام كمنظومة متكاملة لضمان بقاء النّوع البشري، وتوفير سبل المعيشة من غذاء، وماء، ونظام زمني دقيق. </w:t>
      </w:r>
    </w:p>
    <w:p w14:paraId="558FC4A5" w14:textId="77777777" w:rsidR="005F51A7" w:rsidRPr="003C5B8D" w:rsidRDefault="005F51A7" w:rsidP="4CED1A56">
      <w:pPr>
        <w:tabs>
          <w:tab w:val="right" w:pos="8306"/>
        </w:tabs>
        <w:rPr>
          <w:rFonts w:asciiTheme="minorHAnsi" w:eastAsiaTheme="minorEastAsia" w:hAnsiTheme="minorHAnsi" w:cstheme="minorHAnsi"/>
          <w:sz w:val="4"/>
          <w:szCs w:val="4"/>
          <w:rtl/>
          <w:lang w:bidi="ar-SY"/>
        </w:rPr>
      </w:pPr>
    </w:p>
    <w:p w14:paraId="0777C89C" w14:textId="77777777" w:rsidR="005F51A7" w:rsidRPr="003C5B8D" w:rsidRDefault="005F51A7"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Pr>
        <w:t>5</w:t>
      </w:r>
      <w:r w:rsidRPr="003C5B8D">
        <w:rPr>
          <w:rFonts w:asciiTheme="minorHAnsi" w:eastAsiaTheme="minorEastAsia" w:hAnsiTheme="minorHAnsi" w:cstheme="minorHAnsi"/>
          <w:b/>
          <w:bCs/>
          <w:color w:val="002060"/>
          <w:sz w:val="32"/>
          <w:rtl/>
        </w:rPr>
        <w:t>.</w:t>
      </w:r>
      <w:r w:rsidR="00262C8B" w:rsidRPr="003C5B8D">
        <w:rPr>
          <w:rFonts w:asciiTheme="minorHAnsi" w:eastAsiaTheme="minorEastAsia" w:hAnsiTheme="minorHAnsi" w:cstheme="minorHAnsi"/>
          <w:b/>
          <w:bCs/>
          <w:color w:val="002060"/>
          <w:sz w:val="32"/>
          <w:rtl/>
        </w:rPr>
        <w:t xml:space="preserve"> نعمة تسخير الليل والنهار:</w:t>
      </w:r>
      <w:r w:rsidR="00262C8B" w:rsidRPr="003C5B8D">
        <w:rPr>
          <w:rFonts w:asciiTheme="minorHAnsi" w:eastAsiaTheme="minorEastAsia" w:hAnsiTheme="minorHAnsi" w:cstheme="minorHAnsi"/>
          <w:sz w:val="32"/>
          <w:rtl/>
        </w:rPr>
        <w:t xml:space="preserve"> </w:t>
      </w:r>
    </w:p>
    <w:p w14:paraId="1957B3E8" w14:textId="190F39C1"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وهما نعمتان مرتبطتان أشد الارتباط بالشّمس والقمر، لأنهما يتعاقبان نتيجة  دوران الكرة الأرضية حول نفسها  فتظهرالشّمس في النّهار، ويظهر القمر في الليل، وقد سخرهما تعالى لخدمة الإنسان، بما يتفق مع نظام الحياة الَّتي هيأها الله؛ ليعيش عليها البشر.  قال تعالى في سياق الامتنان على عباده</w:t>
      </w:r>
      <w:r w:rsidR="00291D50" w:rsidRPr="003C5B8D">
        <w:rPr>
          <w:rFonts w:asciiTheme="minorHAnsi" w:eastAsiaTheme="minorEastAsia" w:hAnsiTheme="minorHAnsi" w:cstheme="minorHAnsi"/>
          <w:sz w:val="32"/>
          <w:rtl/>
        </w:rPr>
        <w:t xml:space="preserve">: ﴿هُوَ ٱلَّذِي جَعَلَ لَكُمُ ٱلَّيۡلَ لِتَسۡكُنُواْ فِيهِ وَٱلنَّهَارَ مُبۡصِرًاۚ إِنَّ فِي ذَٰلِكَ لَأٓيَٰتٖ لِّقَوۡمٖ يَسۡمَعُونَ﴾ «يونس </w:t>
      </w:r>
      <w:r w:rsidR="00291D50" w:rsidRPr="003C5B8D">
        <w:rPr>
          <w:rFonts w:asciiTheme="minorHAnsi" w:eastAsiaTheme="minorEastAsia" w:hAnsiTheme="minorHAnsi" w:cstheme="minorHAnsi"/>
          <w:sz w:val="32"/>
        </w:rPr>
        <w:t>67</w:t>
      </w:r>
      <w:r w:rsidR="00291D50" w:rsidRPr="003C5B8D">
        <w:rPr>
          <w:rFonts w:asciiTheme="minorHAnsi" w:eastAsiaTheme="minorEastAsia" w:hAnsiTheme="minorHAnsi" w:cstheme="minorHAnsi"/>
          <w:sz w:val="32"/>
          <w:rtl/>
        </w:rPr>
        <w:t>»</w:t>
      </w:r>
    </w:p>
    <w:p w14:paraId="549D9DB4" w14:textId="16A7308E"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وقوله تعالى</w:t>
      </w:r>
      <w:r w:rsidR="00291D50" w:rsidRPr="003C5B8D">
        <w:rPr>
          <w:rFonts w:asciiTheme="minorHAnsi" w:eastAsiaTheme="minorEastAsia" w:hAnsiTheme="minorHAnsi" w:cstheme="minorHAnsi"/>
          <w:sz w:val="32"/>
          <w:rtl/>
        </w:rPr>
        <w:t xml:space="preserve">: ﴿ٱللَّهُ ٱلَّذِي جَعَلَ لَكُمُ ٱلَّيۡلَ لِتَسۡكُنُواْ فِيهِ وَٱلنَّهَارَ مُبۡصِرًاۚ إِنَّ ٱللَّهَ لَذُو فَضۡلٍ عَلَى ٱلنَّاسِ وَلَٰكِنَّ أَكۡثَرَ ٱلنَّاسِ لَا يَشۡكُرُونَ﴾ «غافر </w:t>
      </w:r>
      <w:r w:rsidR="00291D50" w:rsidRPr="003C5B8D">
        <w:rPr>
          <w:rFonts w:asciiTheme="minorHAnsi" w:eastAsiaTheme="minorEastAsia" w:hAnsiTheme="minorHAnsi" w:cstheme="minorHAnsi"/>
          <w:sz w:val="32"/>
        </w:rPr>
        <w:t>61</w:t>
      </w:r>
      <w:r w:rsidR="00291D5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إنَّ الله تعالى جعل الليل </w:t>
      </w:r>
      <w:r w:rsidR="00FF4E3B" w:rsidRPr="003C5B8D">
        <w:rPr>
          <w:rFonts w:asciiTheme="minorHAnsi" w:eastAsiaTheme="minorEastAsia" w:hAnsiTheme="minorHAnsi" w:cstheme="minorHAnsi"/>
          <w:sz w:val="32"/>
          <w:rtl/>
        </w:rPr>
        <w:t xml:space="preserve"> سكوناً </w:t>
      </w:r>
      <w:r w:rsidRPr="003C5B8D">
        <w:rPr>
          <w:rFonts w:asciiTheme="minorHAnsi" w:eastAsiaTheme="minorEastAsia" w:hAnsiTheme="minorHAnsi" w:cstheme="minorHAnsi"/>
          <w:sz w:val="32"/>
          <w:rtl/>
        </w:rPr>
        <w:t xml:space="preserve">ليزول التّعب، وجعل النّهار مبصراً مضيئاً لتهتدوا به في حوائجكم </w:t>
      </w:r>
      <w:r w:rsidR="00FF4E3B" w:rsidRPr="003C5B8D">
        <w:rPr>
          <w:rFonts w:asciiTheme="minorHAnsi" w:eastAsiaTheme="minorEastAsia" w:hAnsiTheme="minorHAnsi" w:cstheme="minorHAnsi"/>
          <w:sz w:val="32"/>
          <w:rtl/>
        </w:rPr>
        <w:t>.</w:t>
      </w:r>
      <w:r w:rsidR="00FF4E3B" w:rsidRPr="003C5B8D">
        <w:rPr>
          <w:rStyle w:val="FootnoteReference"/>
          <w:rFonts w:asciiTheme="minorHAnsi" w:eastAsiaTheme="minorEastAsia" w:hAnsiTheme="minorHAnsi" w:cstheme="minorHAnsi"/>
          <w:sz w:val="32"/>
          <w:rtl/>
        </w:rPr>
        <w:footnoteReference w:id="107"/>
      </w:r>
    </w:p>
    <w:p w14:paraId="3DB7D4BD"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ومن خلال هذه الآيات الكريمة نرى أنَّ من نعم الله تعالى على الإنسان أن جعل له الليل ليسكن فيه ويرتاح من تعب وعناء طلب العمل وطلب الرّزق، ولولا هذا التّعاقب بين الليل والنّهار لاختَّل نظام الإنسان، وفسد جسمه فلا يعرف متى يعمل، ولا متى يرتاح ويهدأ وينام ، لذلك كانت هذه النّعمة عظيمة لتجعل الليل سكنا وراحة رحمة للعباد.</w:t>
      </w:r>
    </w:p>
    <w:p w14:paraId="4E68CA02" w14:textId="77777777" w:rsidR="00FF4E3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ولهذا يُذك</w:t>
      </w:r>
      <w:r w:rsidR="00A14B7D"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ر الله تعالى عباده بحالهم كيف سيكون لو أنَّه جعل الليل سرمداً أو النّهار سرمداً، فقال تعالى مُذكراَ عباده برحمته بهم ونعمته عليهم في كتابه العزيز</w:t>
      </w:r>
      <w:r w:rsidR="00095616" w:rsidRPr="003C5B8D">
        <w:rPr>
          <w:rFonts w:asciiTheme="minorHAnsi" w:eastAsiaTheme="minorEastAsia" w:hAnsiTheme="minorHAnsi" w:cstheme="minorHAnsi"/>
          <w:sz w:val="32"/>
          <w:rtl/>
        </w:rPr>
        <w:t xml:space="preserve">: </w:t>
      </w:r>
    </w:p>
    <w:p w14:paraId="3E598030" w14:textId="0D31E69D" w:rsidR="00896314" w:rsidRPr="003C5B8D" w:rsidRDefault="00095616"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﴿قُلۡ أَرَءَيۡتُمۡ إِن جَعَلَ ٱللَّهُ عَلَيۡكُمُ ٱلنَّهَارَ سَرۡمَدًا إِلَىٰ يَوۡمِ ٱلۡقِيَٰمَةِ مَنۡ إِلَٰهٌ غَيۡرُ ٱللَّهِ يَأۡتِيكُم بِلَيۡلٖ تَسۡكُنُونَ فِيهِۚ أَفَلَا تُبۡصِرُونَ﴾ </w:t>
      </w:r>
      <w:r w:rsidR="00896314"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القصص </w:t>
      </w:r>
      <w:r w:rsidRPr="003C5B8D">
        <w:rPr>
          <w:rFonts w:asciiTheme="minorHAnsi" w:eastAsiaTheme="minorEastAsia" w:hAnsiTheme="minorHAnsi" w:cstheme="minorHAnsi"/>
          <w:sz w:val="32"/>
        </w:rPr>
        <w:t>72</w:t>
      </w:r>
      <w:r w:rsidR="00896314" w:rsidRPr="003C5B8D">
        <w:rPr>
          <w:rFonts w:asciiTheme="minorHAnsi" w:eastAsiaTheme="minorEastAsia" w:hAnsiTheme="minorHAnsi" w:cstheme="minorHAnsi"/>
          <w:sz w:val="32"/>
          <w:rtl/>
        </w:rPr>
        <w:t>]</w:t>
      </w:r>
    </w:p>
    <w:p w14:paraId="72B5B53D" w14:textId="77777777" w:rsidR="00896314" w:rsidRPr="003C5B8D" w:rsidRDefault="00896314" w:rsidP="4CED1A56">
      <w:pPr>
        <w:tabs>
          <w:tab w:val="right" w:pos="8306"/>
        </w:tabs>
        <w:rPr>
          <w:rFonts w:asciiTheme="minorHAnsi" w:eastAsiaTheme="minorEastAsia" w:hAnsiTheme="minorHAnsi" w:cstheme="minorHAnsi"/>
          <w:sz w:val="32"/>
          <w:rtl/>
        </w:rPr>
      </w:pPr>
    </w:p>
    <w:p w14:paraId="5069220A" w14:textId="0A978AD5"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ومعنى سرمداً: أي دائماً مستمرا مطرداً  أي الزّمان الطّويل الَّذي لا ينقطع.</w:t>
      </w:r>
    </w:p>
    <w:p w14:paraId="6C4BA921" w14:textId="754AC7CC"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ابن كثير :" يقول تعالى ممتناً على عباده بما سخر لهم من الليل والنّهار الَّذين لا قوام لهم بدونهما، وبيَّن أنَّه لو جعل الليل دائماً عليهم سرمداً إلى يوم القيامة لأضر ذلك بهم، لسئمته النفوس، وانحصرت منه، ولهذا قال تعالى: من إله غير الله يأتيكم بضياءٍ"  أي  تُبصرون بهِ وتستأنسون بسببه أفلا تسمعون؟، ثمَّ أخبر الله تعالى أنَّه لو جعل النّهار سرمدا، أي دائماً مستمراً إلى يوم القيامة لأضرَّ ذلك بهم، وأُتعبت الأبدان، وكلَّت من كثرة الحركات والأشغال، ولهذا قال  عزوجل:" من له غير الله يأتيكم بليلٍ تسكنون فيه أي تستريحون من حركاتكم وأشغالكم، أفلا تُبصرون؟.</w:t>
      </w:r>
      <w:r w:rsidRPr="003C5B8D">
        <w:rPr>
          <w:rFonts w:asciiTheme="minorHAnsi" w:eastAsiaTheme="minorEastAsia" w:hAnsiTheme="minorHAnsi" w:cstheme="minorHAnsi"/>
          <w:sz w:val="32"/>
          <w:vertAlign w:val="superscript"/>
          <w:rtl/>
        </w:rPr>
        <w:footnoteReference w:id="108"/>
      </w:r>
      <w:r w:rsidRPr="003C5B8D">
        <w:rPr>
          <w:rFonts w:asciiTheme="minorHAnsi" w:eastAsiaTheme="minorEastAsia" w:hAnsiTheme="minorHAnsi" w:cstheme="minorHAnsi"/>
          <w:sz w:val="32"/>
          <w:rtl/>
        </w:rPr>
        <w:t xml:space="preserve"> </w:t>
      </w:r>
    </w:p>
    <w:p w14:paraId="6680AF83" w14:textId="5CE8F279" w:rsidR="00653578" w:rsidRPr="003C5B8D" w:rsidRDefault="00653578" w:rsidP="4CED1A56">
      <w:pPr>
        <w:tabs>
          <w:tab w:val="right" w:pos="8306"/>
        </w:tabs>
        <w:rPr>
          <w:rFonts w:asciiTheme="minorHAnsi" w:eastAsiaTheme="minorEastAsia" w:hAnsiTheme="minorHAnsi" w:cstheme="minorHAnsi"/>
          <w:rtl/>
        </w:rPr>
      </w:pPr>
      <w:r w:rsidRPr="003C5B8D">
        <w:rPr>
          <w:rFonts w:asciiTheme="minorHAnsi" w:eastAsiaTheme="minorEastAsia" w:hAnsiTheme="minorHAnsi" w:cstheme="minorHAnsi"/>
          <w:sz w:val="32"/>
          <w:rtl/>
        </w:rPr>
        <w:t xml:space="preserve">ومن رحمته جعل لكم الليل والنهار لتسكنوا فيه ولتبتغوا من فضاه لعلكم تشكرون  </w:t>
      </w:r>
      <w:r w:rsidR="00A14B7D" w:rsidRPr="003C5B8D">
        <w:rPr>
          <w:rFonts w:asciiTheme="minorHAnsi" w:eastAsiaTheme="minorEastAsia" w:hAnsiTheme="minorHAnsi" w:cstheme="minorHAnsi"/>
          <w:sz w:val="32"/>
          <w:rtl/>
        </w:rPr>
        <w:t>قوله تعالى</w:t>
      </w:r>
      <w:r w:rsidR="001854C6"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r w:rsidR="007F6916" w:rsidRPr="003C5B8D">
        <w:rPr>
          <w:rFonts w:asciiTheme="minorHAnsi" w:eastAsiaTheme="minorEastAsia" w:hAnsiTheme="minorHAnsi" w:cstheme="minorHAnsi"/>
          <w:sz w:val="32"/>
          <w:rtl/>
        </w:rPr>
        <w:t>﴿وَمِن رَّحۡمَتِهِۦ جَعَلَ لَكُمُ ٱلَّيۡلَ وَٱلنَّهَارَ لِتَسۡكُنُواْ فِيهِ وَلِتَبۡتَغُواْ مِن فَضۡلِهِۦ وَلَعَلَّكُمۡ تَشۡكُرُونَ﴾ «</w:t>
      </w:r>
      <w:r w:rsidRPr="003C5B8D">
        <w:rPr>
          <w:rFonts w:asciiTheme="minorHAnsi" w:eastAsiaTheme="minorEastAsia" w:hAnsiTheme="minorHAnsi" w:cstheme="minorHAnsi"/>
          <w:sz w:val="32"/>
          <w:rtl/>
        </w:rPr>
        <w:t>سورة</w:t>
      </w:r>
      <w:r w:rsidR="007F6916" w:rsidRPr="003C5B8D">
        <w:rPr>
          <w:rFonts w:asciiTheme="minorHAnsi" w:eastAsiaTheme="minorEastAsia" w:hAnsiTheme="minorHAnsi" w:cstheme="minorHAnsi"/>
          <w:sz w:val="32"/>
          <w:rtl/>
        </w:rPr>
        <w:t xml:space="preserve">القصص </w:t>
      </w:r>
      <w:r w:rsidR="007F6916" w:rsidRPr="003C5B8D">
        <w:rPr>
          <w:rFonts w:asciiTheme="minorHAnsi" w:eastAsiaTheme="minorEastAsia" w:hAnsiTheme="minorHAnsi" w:cstheme="minorHAnsi"/>
          <w:sz w:val="32"/>
        </w:rPr>
        <w:t>73</w:t>
      </w:r>
      <w:r w:rsidR="007F6916" w:rsidRPr="003C5B8D">
        <w:rPr>
          <w:rFonts w:asciiTheme="minorHAnsi" w:eastAsiaTheme="minorEastAsia" w:hAnsiTheme="minorHAnsi" w:cstheme="minorHAnsi"/>
          <w:sz w:val="32"/>
          <w:rtl/>
        </w:rPr>
        <w:t>»</w:t>
      </w:r>
      <w:bookmarkStart w:id="8" w:name="_Hlk225910183"/>
      <w:r w:rsidR="00D46565" w:rsidRPr="003C5B8D">
        <w:rPr>
          <w:rFonts w:asciiTheme="minorHAnsi" w:eastAsiaTheme="minorEastAsia" w:hAnsiTheme="minorHAnsi" w:cstheme="minorHAnsi"/>
          <w:sz w:val="32"/>
          <w:rtl/>
        </w:rPr>
        <w:t xml:space="preserve"> تعد هذه الآية من الآيات المحورية في بيان دلائل القدرة والامتنان الإلهي</w:t>
      </w:r>
      <w:r w:rsidR="00726B68" w:rsidRPr="003C5B8D">
        <w:rPr>
          <w:rFonts w:asciiTheme="minorHAnsi" w:eastAsiaTheme="minorEastAsia" w:hAnsiTheme="minorHAnsi" w:cstheme="minorHAnsi"/>
          <w:sz w:val="32"/>
          <w:rtl/>
        </w:rPr>
        <w:t>.</w:t>
      </w:r>
    </w:p>
    <w:p w14:paraId="6FAAE20C" w14:textId="4A8C2BD2" w:rsidR="00726B68" w:rsidRPr="003C5B8D" w:rsidRDefault="00726B6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في تفسير الميزان لهذ الآية. حيث يركز الطبطبائي على الجانب التكويني والارتباط بين الظواهر الكونية وحاجة الإنسان.</w:t>
      </w:r>
    </w:p>
    <w:p w14:paraId="7E79F339" w14:textId="0AF7E5F3" w:rsidR="00726B68" w:rsidRPr="003C5B8D" w:rsidRDefault="00726B6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فمن رحمة الله تعالى  جعهل النظام الكوني(الليل والنهار) قائماً على التضاد الذي يحقق ممصلحة الحياة، فالليل للسكون وللاستراحة، والنهار لابتغاء الفضل "للرزق" أي للسعي في الحياة. وأنّ الغاية القصوى من هذا النظام" لعلكم تشكرون" أي لتوجيه الإنسان التوحيد عبر استشعار النعمة.</w:t>
      </w:r>
      <w:r w:rsidRPr="003C5B8D">
        <w:rPr>
          <w:rStyle w:val="FootnoteReference"/>
          <w:rFonts w:asciiTheme="minorHAnsi" w:eastAsiaTheme="minorEastAsia" w:hAnsiTheme="minorHAnsi" w:cstheme="minorHAnsi"/>
          <w:sz w:val="32"/>
          <w:rtl/>
        </w:rPr>
        <w:footnoteReference w:id="109"/>
      </w:r>
      <w:r w:rsidRPr="003C5B8D">
        <w:rPr>
          <w:rFonts w:asciiTheme="minorHAnsi" w:eastAsiaTheme="minorEastAsia" w:hAnsiTheme="minorHAnsi" w:cstheme="minorHAnsi"/>
          <w:sz w:val="32"/>
          <w:rtl/>
        </w:rPr>
        <w:t xml:space="preserve">  </w:t>
      </w:r>
    </w:p>
    <w:p w14:paraId="7BAD8AD8" w14:textId="6A31A01C" w:rsidR="00896314" w:rsidRPr="003C5B8D" w:rsidRDefault="00896314"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أما تفسير ابن عاشور لهذ الآية:</w:t>
      </w:r>
      <w:r w:rsidR="00FD4C70" w:rsidRPr="003C5B8D">
        <w:rPr>
          <w:rFonts w:asciiTheme="minorHAnsi" w:eastAsiaTheme="minorEastAsia" w:hAnsiTheme="minorHAnsi" w:cstheme="minorHAnsi"/>
          <w:sz w:val="32"/>
          <w:rtl/>
        </w:rPr>
        <w:t>يعتني ابن عاشور بالوجوه البلاغية ودقة النظم القرآني.</w:t>
      </w:r>
    </w:p>
    <w:p w14:paraId="0CD84ACF" w14:textId="4BB07A03" w:rsidR="00FD4C70" w:rsidRPr="003C5B8D" w:rsidRDefault="00FD4C7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حيث يشير" اللف والنشر المرتب" في الآية فقيد  اللليل بالسكون، والنهار بابتغاء الفضل والعيش،  وأن تقديم "الليل" هُنا جاء أنّه الأنسب  بلفظ الرحمة من حيث كونه راحة وهدوءاً، كما أنّ قوله "لعلكم تشكرون" تذييل للآية يجمع الغرضين معاً؛ لانّ الشكر يكون على الراحة وعلى الرزق.</w:t>
      </w:r>
      <w:r w:rsidRPr="003C5B8D">
        <w:rPr>
          <w:rStyle w:val="FootnoteReference"/>
          <w:rFonts w:asciiTheme="minorHAnsi" w:eastAsiaTheme="minorEastAsia" w:hAnsiTheme="minorHAnsi" w:cstheme="minorHAnsi"/>
          <w:sz w:val="32"/>
          <w:rtl/>
        </w:rPr>
        <w:footnoteReference w:id="110"/>
      </w:r>
    </w:p>
    <w:bookmarkEnd w:id="8"/>
    <w:p w14:paraId="2DA44C7A" w14:textId="17E60310" w:rsidR="00262C8B" w:rsidRPr="003C5B8D" w:rsidRDefault="00262C8B" w:rsidP="4CED1A56">
      <w:pPr>
        <w:tabs>
          <w:tab w:val="right" w:pos="8306"/>
        </w:tabs>
        <w:spacing w:line="360" w:lineRule="auto"/>
        <w:rPr>
          <w:rFonts w:asciiTheme="minorHAnsi" w:eastAsiaTheme="minorEastAsia" w:hAnsiTheme="minorHAnsi" w:cstheme="minorHAnsi"/>
          <w:b/>
          <w:bCs/>
          <w:sz w:val="32"/>
        </w:rPr>
      </w:pPr>
      <w:r w:rsidRPr="003C5B8D">
        <w:rPr>
          <w:rFonts w:asciiTheme="minorHAnsi" w:eastAsiaTheme="minorEastAsia" w:hAnsiTheme="minorHAnsi" w:cstheme="minorHAnsi"/>
          <w:sz w:val="32"/>
          <w:rtl/>
        </w:rPr>
        <w:t>ختام ما سيق نرى أن ظاهرة تعاقب الليل والنهار ليست مجرد حدث فلكي عابر، بل هي ركيزة أساسية في نظام الحياة الذي هيأه الخالق للإنسان. إنّ هذا التّوازن الدقيق بين السكون والحركة، والظلمة والنور، يمثل رحمة إلهية تضمن استدامة الصحة البدنية والاتزان النفسي، وتدعو العقل البشري للتفكر في  نعم الله العظمية، وعظمة التدبير الإلهي الذي جعل من اختلاف الزمان وسيلة لإصلاح</w:t>
      </w:r>
      <w:r w:rsidR="005F51A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شأن الإنسان</w:t>
      </w:r>
      <w:r w:rsidR="00A373BB" w:rsidRPr="003C5B8D">
        <w:rPr>
          <w:rFonts w:asciiTheme="minorHAnsi" w:eastAsiaTheme="minorEastAsia" w:hAnsiTheme="minorHAnsi" w:cstheme="minorHAnsi"/>
          <w:b/>
          <w:bCs/>
          <w:sz w:val="32"/>
          <w:rtl/>
        </w:rPr>
        <w:t>.</w:t>
      </w:r>
    </w:p>
    <w:p w14:paraId="1316B6F8" w14:textId="77777777" w:rsidR="00262C8B" w:rsidRPr="003C5B8D" w:rsidRDefault="005F51A7" w:rsidP="4CED1A56">
      <w:pPr>
        <w:tabs>
          <w:tab w:val="right" w:pos="8306"/>
        </w:tabs>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Pr>
        <w:t>6</w:t>
      </w:r>
      <w:r w:rsidRPr="003C5B8D">
        <w:rPr>
          <w:rFonts w:asciiTheme="minorHAnsi" w:eastAsiaTheme="minorEastAsia" w:hAnsiTheme="minorHAnsi" w:cstheme="minorHAnsi"/>
          <w:b/>
          <w:bCs/>
          <w:color w:val="002060"/>
          <w:sz w:val="32"/>
          <w:highlight w:val="magenta"/>
          <w:rtl/>
        </w:rPr>
        <w:t>.</w:t>
      </w:r>
      <w:r w:rsidR="00262C8B" w:rsidRPr="003C5B8D">
        <w:rPr>
          <w:rFonts w:asciiTheme="minorHAnsi" w:eastAsiaTheme="minorEastAsia" w:hAnsiTheme="minorHAnsi" w:cstheme="minorHAnsi"/>
          <w:b/>
          <w:bCs/>
          <w:color w:val="002060"/>
          <w:sz w:val="32"/>
          <w:highlight w:val="magenta"/>
          <w:rtl/>
        </w:rPr>
        <w:t xml:space="preserve"> نعمة تسخير النجوم :</w:t>
      </w:r>
    </w:p>
    <w:p w14:paraId="697608FB" w14:textId="77777777" w:rsidR="005F51A7" w:rsidRPr="003C5B8D" w:rsidRDefault="00262C8B" w:rsidP="4CED1A56">
      <w:pPr>
        <w:tabs>
          <w:tab w:val="right" w:pos="8306"/>
        </w:tabs>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تعد النجوم من أبرز النعم الإلهية المرتبطة بظاهرة الليل؛ نظراً لما يترتب على وجودها وظهورها من فوائد جليلة تعود على البشرية بالمنفعة المباشرة وغير المباشرة. وقد وجه القرآن الكريم الأنظار إلى أن هذا التسخير الكوني لم يكن عبثاً، بل صُمم بدقة لخدمة الإنسان وتحقيق مصالحه في الأرض.</w:t>
      </w:r>
    </w:p>
    <w:p w14:paraId="70436A8F" w14:textId="77777777" w:rsidR="00262C8B" w:rsidRPr="003C5B8D" w:rsidRDefault="00262C8B" w:rsidP="4CED1A56">
      <w:pPr>
        <w:tabs>
          <w:tab w:val="right" w:pos="8306"/>
        </w:tabs>
        <w:rPr>
          <w:rFonts w:asciiTheme="minorHAnsi" w:eastAsiaTheme="minorEastAsia" w:hAnsiTheme="minorHAnsi" w:cstheme="minorHAnsi"/>
          <w:b/>
          <w:bCs/>
          <w:sz w:val="32"/>
          <w:rtl/>
          <w:lang w:bidi="ar-SY"/>
        </w:rPr>
      </w:pPr>
      <w:r w:rsidRPr="003C5B8D">
        <w:rPr>
          <w:rFonts w:asciiTheme="minorHAnsi" w:eastAsiaTheme="minorEastAsia" w:hAnsiTheme="minorHAnsi" w:cstheme="minorHAnsi"/>
          <w:sz w:val="32"/>
          <w:rtl/>
        </w:rPr>
        <w:t>​ويمكن حصر هذه المنافع وفق الرؤية الأكاديمية والشرعية</w:t>
      </w:r>
      <w:r w:rsidR="005F51A7" w:rsidRPr="003C5B8D">
        <w:rPr>
          <w:rFonts w:asciiTheme="minorHAnsi" w:eastAsiaTheme="minorEastAsia" w:hAnsiTheme="minorHAnsi" w:cstheme="minorHAnsi"/>
          <w:sz w:val="32"/>
          <w:rtl/>
          <w:lang w:bidi="ar-SY"/>
        </w:rPr>
        <w:t>:</w:t>
      </w:r>
    </w:p>
    <w:p w14:paraId="655BE6EF" w14:textId="77777777" w:rsidR="00262C8B" w:rsidRPr="003C5B8D" w:rsidRDefault="00262C8B" w:rsidP="4CED1A56">
      <w:pPr>
        <w:tabs>
          <w:tab w:val="right" w:pos="8306"/>
        </w:tabs>
        <w:spacing w:line="360" w:lineRule="auto"/>
        <w:rPr>
          <w:rFonts w:asciiTheme="minorHAnsi" w:eastAsiaTheme="minorEastAsia" w:hAnsiTheme="minorHAnsi" w:cstheme="minorHAnsi"/>
          <w:b/>
          <w:bCs/>
          <w:sz w:val="32"/>
        </w:rPr>
      </w:pPr>
      <w:r w:rsidRPr="003C5B8D">
        <w:rPr>
          <w:rFonts w:asciiTheme="minorHAnsi" w:eastAsiaTheme="minorEastAsia" w:hAnsiTheme="minorHAnsi" w:cstheme="minorHAnsi"/>
          <w:b/>
          <w:bCs/>
          <w:sz w:val="32"/>
          <w:rtl/>
        </w:rPr>
        <w:t>أولاً: الوظيفة الملاحية والإرشادية (الاهتداء)</w:t>
      </w:r>
    </w:p>
    <w:p w14:paraId="11B749C0" w14:textId="77777777" w:rsidR="00262C8B" w:rsidRPr="003C5B8D" w:rsidRDefault="00262C8B" w:rsidP="4CED1A56">
      <w:pPr>
        <w:tabs>
          <w:tab w:val="right" w:pos="8306"/>
        </w:tabs>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​تتجلى رحمة الله تعالى في جعل النجوم وسيلة للإرشاد الضوئي والمكاني، لاسيما في البيئات التي تفتقر إلى المعالم الثابتة.</w:t>
      </w:r>
    </w:p>
    <w:p w14:paraId="3F9505F2" w14:textId="67A84690" w:rsidR="00262C8B" w:rsidRPr="003C5B8D" w:rsidRDefault="00262C8B" w:rsidP="4CED1A56">
      <w:pPr>
        <w:tabs>
          <w:tab w:val="right" w:pos="8306"/>
        </w:tabs>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​الدليل الشرعي: قوله تعالى</w:t>
      </w:r>
      <w:r w:rsidR="00A373BB" w:rsidRPr="003C5B8D">
        <w:rPr>
          <w:rFonts w:asciiTheme="minorHAnsi" w:eastAsiaTheme="minorEastAsia" w:hAnsiTheme="minorHAnsi" w:cstheme="minorHAnsi"/>
          <w:sz w:val="32"/>
          <w:rtl/>
        </w:rPr>
        <w:t xml:space="preserve">: ﴿وَهُوَ ٱلَّذِي جَعَلَ لَكُمُ ٱلنُّجُومَ لِتَهۡتَدُواْ بِهَا فِي ظُلُمَٰتِ ٱلۡبَرِّ وَٱلۡبَحۡرِۗ قَدۡ فَصَّلۡنَا ٱلۡأٓيَٰتِ لِقَوۡمٖ يَعۡلَمُونَ﴾ «سورة الأنعام </w:t>
      </w:r>
      <w:r w:rsidR="00A373BB" w:rsidRPr="003C5B8D">
        <w:rPr>
          <w:rFonts w:asciiTheme="minorHAnsi" w:eastAsiaTheme="minorEastAsia" w:hAnsiTheme="minorHAnsi" w:cstheme="minorHAnsi"/>
          <w:sz w:val="32"/>
        </w:rPr>
        <w:t>97</w:t>
      </w:r>
      <w:r w:rsidR="00A373BB"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وقوله</w:t>
      </w:r>
      <w:r w:rsidR="00A373BB" w:rsidRPr="003C5B8D">
        <w:rPr>
          <w:rFonts w:asciiTheme="minorHAnsi" w:eastAsiaTheme="minorEastAsia" w:hAnsiTheme="minorHAnsi" w:cstheme="minorHAnsi"/>
          <w:sz w:val="32"/>
          <w:rtl/>
        </w:rPr>
        <w:t xml:space="preserve"> تعالى: ﴿وَعَلَٰمَٰتٖۚ وَبِٱلنَّجۡمِ هُمۡ يَهۡتَدُونَ﴾«</w:t>
      </w:r>
      <w:r w:rsidRPr="003C5B8D">
        <w:rPr>
          <w:rFonts w:asciiTheme="minorHAnsi" w:eastAsiaTheme="minorEastAsia" w:hAnsiTheme="minorHAnsi" w:cstheme="minorHAnsi"/>
          <w:sz w:val="32"/>
          <w:rtl/>
        </w:rPr>
        <w:t>سورة النحل،آية</w:t>
      </w:r>
      <w:r w:rsidR="0070717A"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Pr>
        <w:t>16</w:t>
      </w:r>
      <w:r w:rsidRPr="003C5B8D">
        <w:rPr>
          <w:rFonts w:asciiTheme="minorHAnsi" w:eastAsiaTheme="minorEastAsia" w:hAnsiTheme="minorHAnsi" w:cstheme="minorHAnsi"/>
          <w:sz w:val="32"/>
          <w:rtl/>
        </w:rPr>
        <w:t>) من خلال هاتين الآيتين أنَّ الّنجوم جعلها الله ليهتدوا بها في ظلام الليل، وهذا يومئ إلى علم الفلك أوعلم النجوم.</w:t>
      </w:r>
      <w:r w:rsidRPr="003C5B8D">
        <w:rPr>
          <w:rFonts w:asciiTheme="minorHAnsi" w:eastAsiaTheme="minorEastAsia" w:hAnsiTheme="minorHAnsi" w:cstheme="minorHAnsi"/>
          <w:sz w:val="32"/>
          <w:vertAlign w:val="superscript"/>
          <w:rtl/>
        </w:rPr>
        <w:footnoteReference w:id="111"/>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 xml:space="preserve"> ومن رحمة الله تعالى </w:t>
      </w:r>
      <w:r w:rsidR="003F63D8" w:rsidRPr="003C5B8D">
        <w:rPr>
          <w:rFonts w:asciiTheme="minorHAnsi" w:eastAsiaTheme="minorEastAsia" w:hAnsiTheme="minorHAnsi" w:cstheme="minorHAnsi"/>
          <w:sz w:val="32"/>
          <w:rtl/>
        </w:rPr>
        <w:t>أنّه لولا إ</w:t>
      </w:r>
      <w:r w:rsidRPr="003C5B8D">
        <w:rPr>
          <w:rFonts w:asciiTheme="minorHAnsi" w:eastAsiaTheme="minorEastAsia" w:hAnsiTheme="minorHAnsi" w:cstheme="minorHAnsi"/>
          <w:sz w:val="32"/>
          <w:rtl/>
        </w:rPr>
        <w:t>يجاد هذه النّجوم لضلَّ الإنسان طريقه في الصحارى والجبال</w:t>
      </w:r>
      <w:r w:rsidR="0089631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والبحار</w:t>
      </w:r>
      <w:r w:rsidR="0089631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والأنها</w:t>
      </w:r>
      <w:r w:rsidR="00896314" w:rsidRPr="003C5B8D">
        <w:rPr>
          <w:rFonts w:asciiTheme="minorHAnsi" w:eastAsiaTheme="minorEastAsia" w:hAnsiTheme="minorHAnsi" w:cstheme="minorHAnsi"/>
          <w:sz w:val="32"/>
          <w:rtl/>
        </w:rPr>
        <w:t>ر،</w:t>
      </w:r>
      <w:r w:rsidRPr="003C5B8D">
        <w:rPr>
          <w:rFonts w:asciiTheme="minorHAnsi" w:eastAsiaTheme="minorEastAsia" w:hAnsiTheme="minorHAnsi" w:cstheme="minorHAnsi"/>
          <w:sz w:val="32"/>
          <w:rtl/>
        </w:rPr>
        <w:t xml:space="preserve"> ولتعذر عليه الوصول إلى حاجة يريدها أو غاية يسعى إليها. ومن الآيات الدالة على أهمية النجوم ووظيفتها أنَّها زينة للسماء، وحِفظاً من الشياطين، قال تعالى</w:t>
      </w:r>
      <w:r w:rsidR="003E65DD" w:rsidRPr="003C5B8D">
        <w:rPr>
          <w:rFonts w:asciiTheme="minorHAnsi" w:eastAsiaTheme="minorEastAsia" w:hAnsiTheme="minorHAnsi" w:cstheme="minorHAnsi"/>
          <w:rtl/>
        </w:rPr>
        <w:t>:</w:t>
      </w:r>
      <w:r w:rsidR="003E65DD" w:rsidRPr="003C5B8D">
        <w:rPr>
          <w:rFonts w:asciiTheme="minorHAnsi" w:eastAsiaTheme="minorEastAsia" w:hAnsiTheme="minorHAnsi" w:cstheme="minorHAnsi"/>
          <w:sz w:val="32"/>
          <w:rtl/>
        </w:rPr>
        <w:t>﴿إِنَّا زَيَّنَّا ٱلسَّمَآءَ ٱلدُّنۡيَا بِزِينَةٍ ٱلۡكَوَاكِبِ﴾ ﴿وَحِفۡظٗا مِّن كُلِّ شَيۡطَٰنٖ مَّارِدٖ﴾سورة الصافات(</w:t>
      </w:r>
      <w:r w:rsidR="003E65DD" w:rsidRPr="003C5B8D">
        <w:rPr>
          <w:rFonts w:asciiTheme="minorHAnsi" w:eastAsiaTheme="minorEastAsia" w:hAnsiTheme="minorHAnsi" w:cstheme="minorHAnsi"/>
          <w:sz w:val="32"/>
        </w:rPr>
        <w:t>6/7</w:t>
      </w:r>
      <w:r w:rsidR="003E65DD" w:rsidRPr="003C5B8D">
        <w:rPr>
          <w:rFonts w:asciiTheme="minorHAnsi" w:eastAsiaTheme="minorEastAsia" w:hAnsiTheme="minorHAnsi" w:cstheme="minorHAnsi"/>
          <w:sz w:val="32"/>
          <w:rtl/>
        </w:rPr>
        <w:t>).</w:t>
      </w:r>
    </w:p>
    <w:p w14:paraId="5311DB6C" w14:textId="0C46344A"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ذكر الله تعالى فوائد لهذه النجوم بأنَّها زينة للسّماء إذ لولاها لكانت السّماء جرما مظلما لا ضوء فيها، ولكن زينها فيها لتستنير</w:t>
      </w:r>
      <w:r w:rsidR="00DB064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أرجاؤها، وتحسن صورتها، ويُهتدى بها في ظلمات البروالبحر، ويحصل فيها من المصالح ما يحصل.</w:t>
      </w:r>
    </w:p>
    <w:p w14:paraId="6F1B9526" w14:textId="7C50BF70" w:rsidR="00262C8B" w:rsidRPr="003C5B8D" w:rsidRDefault="00262C8B" w:rsidP="4CED1A56">
      <w:pPr>
        <w:tabs>
          <w:tab w:val="right" w:pos="8306"/>
        </w:tabs>
        <w:spacing w:line="360" w:lineRule="auto"/>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كما أنّ النجوم ​تؤدي  دوراً في حفظ النظام الدنيوي،</w:t>
      </w:r>
      <w:r w:rsidR="00DB064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والغيبي للسماء، حيث جعلها الله وسيلة لحراسة السّماء من استراق السّمع، فكانت الشهب المنبعثة من هذه الأجرام لرجم الشياطين الّذين يحاولون التمرد، والوصول إلى الملأ الأعلى؛ مما يضمن حصانة الوحي، والحفاظ على التدبير الإلهي من التداخلات الشيطانية..</w:t>
      </w:r>
    </w:p>
    <w:p w14:paraId="1035C79F" w14:textId="77777777" w:rsidR="00700759" w:rsidRPr="003C5B8D" w:rsidRDefault="00700759" w:rsidP="4CED1A56">
      <w:pPr>
        <w:rPr>
          <w:rFonts w:asciiTheme="minorHAnsi" w:eastAsiaTheme="minorEastAsia" w:hAnsiTheme="minorHAnsi" w:cstheme="minorHAnsi"/>
          <w:b/>
          <w:bCs/>
          <w:sz w:val="32"/>
          <w:rtl/>
          <w:lang w:bidi="ar-SY"/>
        </w:rPr>
      </w:pPr>
    </w:p>
    <w:p w14:paraId="7A37D921" w14:textId="77777777" w:rsidR="00700759" w:rsidRPr="003C5B8D" w:rsidRDefault="00700759" w:rsidP="4CED1A56">
      <w:pPr>
        <w:rPr>
          <w:rFonts w:asciiTheme="minorHAnsi" w:eastAsiaTheme="minorEastAsia" w:hAnsiTheme="minorHAnsi" w:cstheme="minorHAnsi"/>
          <w:color w:val="C00000"/>
          <w:sz w:val="32"/>
          <w:rtl/>
        </w:rPr>
      </w:pPr>
    </w:p>
    <w:p w14:paraId="4B91B3EF"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الثاني: نعم إيجاد الخلق</w:t>
      </w:r>
    </w:p>
    <w:p w14:paraId="2FB0B5DC" w14:textId="4558848B"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إنَّ الله سبحانه وتعالى خلق الإنسان، ومنَّ عليه بخلقه بأن ميزه عن بقية المخلوقات بميزات كثيرة  منها العقل الَّذي وهبه إياه للتفكير، والصورة الحسنة، والخلق الجميل القويم في أحسن هيئة، حيث أنَّ خلق الإنسان آية من آيات الله </w:t>
      </w:r>
      <w:r w:rsidRPr="003C5B8D">
        <w:rPr>
          <w:rFonts w:asciiTheme="minorHAnsi" w:eastAsiaTheme="minorEastAsia" w:hAnsiTheme="minorHAnsi" w:cstheme="minorHAnsi"/>
          <w:sz w:val="32"/>
          <w:rtl/>
        </w:rPr>
        <w:lastRenderedPageBreak/>
        <w:t>تعالى الَّتي تدل على عجيب صنعه عزو جل، وفي جسم الإنسان، وتركيبه وعقله وروحه، وأحوال صفاته الخلقية والخُلقية ما يُثير العجب والدّهشة في النفس، مما يزيد الإنسان بالّتفكر بعظمة الخالق، والإيمان بقدرته، ومعرفة قدرته عزوجل.</w:t>
      </w:r>
    </w:p>
    <w:p w14:paraId="293D9130" w14:textId="5AE2A7A6"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الله تعالى جعل هذا الكون بكلّ ما فيه مسخراً لهذا الإنسان ليقوم بوظيفة الخلافة الَّتي كُلِّف بها، ويحمل الأمانة الَّتي قبِلَ حملها، ولم تستطع السّموات</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والأرض</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والجبال حملها، وزود الله تعالى هذا المخلوق العجيب التّركيبة بالوسائل الَّتي تُعينه على القيام بالمهمة الَّتي كُلِفَ بها، فكان خلقه وتصويره على أفضل هيئة، وأجمل صورة ، وعقله متفوقاً متقدماً راقياً على بقية المخلوقات، وكانت نعمة تمكينه من الاختيار، والإرادة والهداية إلى دين الحقّ كلّ هذا من نعم الله تعالى على هذا الإنسان. </w:t>
      </w:r>
    </w:p>
    <w:p w14:paraId="39F7B73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خلال هذه المقدمة نجد أن هذا المبحث يتضمن مطلبين</w:t>
      </w:r>
    </w:p>
    <w:p w14:paraId="6F3D0F46" w14:textId="77777777" w:rsidR="00262C8B" w:rsidRPr="003C5B8D" w:rsidRDefault="00262C8B" w:rsidP="4CED1A56">
      <w:pPr>
        <w:spacing w:line="360" w:lineRule="auto"/>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7030A0"/>
          <w:sz w:val="32"/>
          <w:rtl/>
        </w:rPr>
        <w:t xml:space="preserve"> </w:t>
      </w:r>
      <w:r w:rsidR="0070717A" w:rsidRPr="003C5B8D">
        <w:rPr>
          <w:rFonts w:asciiTheme="minorHAnsi" w:eastAsiaTheme="minorEastAsia" w:hAnsiTheme="minorHAnsi" w:cstheme="minorHAnsi"/>
          <w:b/>
          <w:bCs/>
          <w:color w:val="002060"/>
          <w:sz w:val="32"/>
          <w:rtl/>
        </w:rPr>
        <w:t>أ</w:t>
      </w:r>
      <w:r w:rsidRPr="003C5B8D">
        <w:rPr>
          <w:rFonts w:asciiTheme="minorHAnsi" w:eastAsiaTheme="minorEastAsia" w:hAnsiTheme="minorHAnsi" w:cstheme="minorHAnsi"/>
          <w:b/>
          <w:bCs/>
          <w:color w:val="002060"/>
          <w:sz w:val="32"/>
          <w:rtl/>
        </w:rPr>
        <w:t>ولاً: نعمة خلق الإنسان وتصويره:</w:t>
      </w:r>
    </w:p>
    <w:p w14:paraId="26C3BDFD" w14:textId="77777777" w:rsidR="00976B98" w:rsidRPr="003C5B8D" w:rsidRDefault="00262C8B" w:rsidP="4CED1A56">
      <w:pPr>
        <w:tabs>
          <w:tab w:val="right" w:pos="8306"/>
        </w:tabs>
        <w:rPr>
          <w:rFonts w:asciiTheme="minorHAnsi" w:eastAsiaTheme="minorEastAsia" w:hAnsiTheme="minorHAnsi" w:cstheme="minorHAnsi"/>
          <w:rtl/>
        </w:rPr>
      </w:pPr>
      <w:r w:rsidRPr="003C5B8D">
        <w:rPr>
          <w:rFonts w:asciiTheme="minorHAnsi" w:eastAsiaTheme="minorEastAsia" w:hAnsiTheme="minorHAnsi" w:cstheme="minorHAnsi"/>
          <w:sz w:val="32"/>
          <w:rtl/>
        </w:rPr>
        <w:t>من أعظم مظاهر قدرة الله تعالى وعظمته ونعمه  خلقُ الإنسان وتركيبته على هذ النحو العجيب، وبهذا الشكل الجميل، فقد ميَّزه الله عزّوجل عن غيره من المخلوقات فأحسن شكله وتركيبه وصورته وأجمل هيئة ابتداءً من خلقه من تراب، ومروراً بالنفخ فيه من الّوح وانتهاءً بهذا الخلق الجميل والتّركيب البديع</w:t>
      </w:r>
      <w:r w:rsidR="00976B98" w:rsidRPr="003C5B8D">
        <w:rPr>
          <w:rFonts w:asciiTheme="minorHAnsi" w:eastAsiaTheme="minorEastAsia" w:hAnsiTheme="minorHAnsi" w:cstheme="minorHAnsi"/>
          <w:sz w:val="32"/>
          <w:rtl/>
        </w:rPr>
        <w:t xml:space="preserve"> بقوله تعالى: ﴿لَقَدۡ خَلَقۡنَا ٱلۡإِنسَٰنَ فِيٓ أَحۡسَنِ تَقۡوِيمٖ﴾«التين </w:t>
      </w:r>
      <w:r w:rsidR="00976B98" w:rsidRPr="003C5B8D">
        <w:rPr>
          <w:rFonts w:asciiTheme="minorHAnsi" w:eastAsiaTheme="minorEastAsia" w:hAnsiTheme="minorHAnsi" w:cstheme="minorHAnsi"/>
          <w:sz w:val="32"/>
        </w:rPr>
        <w:t>4</w:t>
      </w:r>
      <w:r w:rsidR="00976B98" w:rsidRPr="003C5B8D">
        <w:rPr>
          <w:rFonts w:asciiTheme="minorHAnsi" w:eastAsiaTheme="minorEastAsia" w:hAnsiTheme="minorHAnsi" w:cstheme="minorHAnsi"/>
          <w:sz w:val="32"/>
          <w:rtl/>
        </w:rPr>
        <w:t>»</w:t>
      </w:r>
      <w:r w:rsidR="00976B98" w:rsidRPr="003C5B8D">
        <w:rPr>
          <w:rFonts w:asciiTheme="minorHAnsi" w:eastAsiaTheme="minorEastAsia" w:hAnsiTheme="minorHAnsi" w:cstheme="minorHAnsi"/>
          <w:rtl/>
        </w:rPr>
        <w:t xml:space="preserve"> </w:t>
      </w:r>
    </w:p>
    <w:p w14:paraId="754A5414" w14:textId="77777777" w:rsidR="00976B98" w:rsidRPr="003C5B8D" w:rsidRDefault="00976B9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﴿ٱلَّذِيٓ أَحۡسَنَ كُلَّ شَيۡءٍ خَلَقَهُۥۖ وَبَدَأَ خَلۡقَ ٱلۡإِنسَٰنِ مِن طِينٖ﴾ «السجدة </w:t>
      </w:r>
      <w:r w:rsidRPr="003C5B8D">
        <w:rPr>
          <w:rFonts w:asciiTheme="minorHAnsi" w:eastAsiaTheme="minorEastAsia" w:hAnsiTheme="minorHAnsi" w:cstheme="minorHAnsi"/>
          <w:sz w:val="32"/>
        </w:rPr>
        <w:t>7</w:t>
      </w: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rtl/>
        </w:rPr>
        <w:t xml:space="preserve"> </w:t>
      </w:r>
    </w:p>
    <w:p w14:paraId="7F71D3C8" w14:textId="77777777" w:rsidR="00976B98" w:rsidRPr="003C5B8D" w:rsidRDefault="00976B9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﴿ثُمَّ جَعَلَ نَسۡلَهُۥ مِن سُلَٰلَةٖ مِّن مَّآءٖ مَّهِينٖ﴾ «السجدة </w:t>
      </w:r>
      <w:r w:rsidRPr="003C5B8D">
        <w:rPr>
          <w:rFonts w:asciiTheme="minorHAnsi" w:eastAsiaTheme="minorEastAsia" w:hAnsiTheme="minorHAnsi" w:cstheme="minorHAnsi"/>
          <w:sz w:val="32"/>
        </w:rPr>
        <w:t>8</w:t>
      </w: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rtl/>
        </w:rPr>
        <w:t xml:space="preserve"> </w:t>
      </w:r>
    </w:p>
    <w:p w14:paraId="147FDD27" w14:textId="351811E2" w:rsidR="0070717A" w:rsidRPr="003C5B8D" w:rsidRDefault="00976B9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﴿ثُمَّ سَوَّىٰهُ وَنَفَخَ فِيهِ مِن رُّوحِهِۦۖ وَجَعَلَ لَكُمُ ٱلسَّمۡعَ وَٱلۡأَبۡصَٰرَ وَٱلۡأَفۡـِٔدَةَۚ قَلِيلٗا مَّا تَشۡكُرُونَ﴾ «السجدة </w:t>
      </w:r>
      <w:r w:rsidRPr="003C5B8D">
        <w:rPr>
          <w:rFonts w:asciiTheme="minorHAnsi" w:eastAsiaTheme="minorEastAsia" w:hAnsiTheme="minorHAnsi" w:cstheme="minorHAnsi"/>
          <w:sz w:val="32"/>
        </w:rPr>
        <w:t>9</w:t>
      </w:r>
      <w:r w:rsidRPr="003C5B8D">
        <w:rPr>
          <w:rFonts w:asciiTheme="minorHAnsi" w:eastAsiaTheme="minorEastAsia" w:hAnsiTheme="minorHAnsi" w:cstheme="minorHAnsi"/>
          <w:sz w:val="32"/>
          <w:rtl/>
        </w:rPr>
        <w:t>»</w:t>
      </w:r>
    </w:p>
    <w:p w14:paraId="7772D8B9" w14:textId="70DBA6DD" w:rsidR="009F03F0" w:rsidRPr="003C5B8D" w:rsidRDefault="009F03F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تفسير ابن كثير:</w:t>
      </w:r>
    </w:p>
    <w:p w14:paraId="164D6A5F" w14:textId="613B0710"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تعالى في هذه الآيات الكريمة أنَّه أحسن خلق الأشياء وأتقنها وأحكمها، ويعني بدأ خلق الإنسان ابتداء من طين؛ أي خلق أب</w:t>
      </w:r>
      <w:r w:rsidR="003F63D8"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 xml:space="preserve"> البشرية آدم من طين، ثم جعل نسله من سلالة من طين؛ أي جعلهم يتناسلون من نطفة تخرج من بين صلب الرّجل وترائب المرأة، ثم سوّى هذا الخلق سوياً مستقيماً، ونفخ فيه من روحه وجعل له </w:t>
      </w:r>
      <w:r w:rsidRPr="003C5B8D">
        <w:rPr>
          <w:rFonts w:asciiTheme="minorHAnsi" w:eastAsiaTheme="minorEastAsia" w:hAnsiTheme="minorHAnsi" w:cstheme="minorHAnsi"/>
          <w:sz w:val="32"/>
          <w:rtl/>
        </w:rPr>
        <w:lastRenderedPageBreak/>
        <w:t>السّمع والأبصار والافئدة؛ أي جعل لكم العقول لتفكروا فيها وتستعملوها بما يرضي الله تعالى</w:t>
      </w:r>
      <w:r w:rsidRPr="003C5B8D">
        <w:rPr>
          <w:rFonts w:asciiTheme="minorHAnsi" w:eastAsiaTheme="minorEastAsia" w:hAnsiTheme="minorHAnsi" w:cstheme="minorHAnsi"/>
          <w:sz w:val="32"/>
          <w:vertAlign w:val="superscript"/>
          <w:rtl/>
        </w:rPr>
        <w:footnoteReference w:id="112"/>
      </w:r>
      <w:r w:rsidRPr="003C5B8D">
        <w:rPr>
          <w:rFonts w:asciiTheme="minorHAnsi" w:eastAsiaTheme="minorEastAsia" w:hAnsiTheme="minorHAnsi" w:cstheme="minorHAnsi"/>
          <w:sz w:val="32"/>
          <w:rtl/>
        </w:rPr>
        <w:t xml:space="preserve">  </w:t>
      </w:r>
    </w:p>
    <w:p w14:paraId="32F673F0" w14:textId="48B963E1"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تفسير الطّبري لهذه الآيات العظيمة</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أنَّه تعالى أتقن خلق الإنسان، وجعله بأحسن صورة وهيئة  مميزة، بأن خلقه من ماء ضعيف من نطفة رقيقة من صلب الرّجل، وترائب المرأة، وبدأ خلق الإنسان من طين، وهو آدم عليه السلام ثمَّ جعل ذريته من سلالة ماء مهين من ماء ضعيف، ثَّم سوى الإنسان الَّذي بدأ خلقه من طين سوياً معتدلاً، ونفخ فيه من روحه فصار حيَّا ناطقاً، وجعل السمع في الأُذن ليسمع فيها الأصوات، والإبصار في العين ليُبصر بها مخلوقاته، ويرى ما حوله من عجائب هذا الكون، وما يحيط به من نعم لا يستطيع عدَّها بمجرد فتح هذا العضو الصّغير الظّاهر في الوجه، والأفئدة تعقلون بها الخير من الشر، وكلّ هذه النّعم الرّبانية الَّتي منحها الله لعباده ليشكروه عليها </w:t>
      </w:r>
      <w:r w:rsidR="003F63D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لكنَّ القليل من الناس يشكرون.</w:t>
      </w:r>
      <w:r w:rsidRPr="003C5B8D">
        <w:rPr>
          <w:rFonts w:asciiTheme="minorHAnsi" w:eastAsiaTheme="minorEastAsia" w:hAnsiTheme="minorHAnsi" w:cstheme="minorHAnsi"/>
          <w:sz w:val="32"/>
          <w:vertAlign w:val="superscript"/>
          <w:rtl/>
        </w:rPr>
        <w:footnoteReference w:id="113"/>
      </w:r>
    </w:p>
    <w:p w14:paraId="528160A7" w14:textId="77777777" w:rsidR="009F03F0"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ولنتأمل أيضاً قوله عزوجل: {....وصوركم فأحسن صوركم..}</w:t>
      </w:r>
      <w:r w:rsidRPr="003C5B8D">
        <w:rPr>
          <w:rFonts w:asciiTheme="minorHAnsi" w:eastAsiaTheme="minorEastAsia" w:hAnsiTheme="minorHAnsi" w:cstheme="minorHAnsi"/>
          <w:sz w:val="32"/>
          <w:vertAlign w:val="superscript"/>
          <w:rtl/>
        </w:rPr>
        <w:footnoteReference w:id="114"/>
      </w:r>
      <w:r w:rsidRPr="003C5B8D">
        <w:rPr>
          <w:rFonts w:asciiTheme="minorHAnsi" w:eastAsiaTheme="minorEastAsia" w:hAnsiTheme="minorHAnsi" w:cstheme="minorHAnsi"/>
          <w:sz w:val="32"/>
          <w:rtl/>
        </w:rPr>
        <w:t xml:space="preserve"> والمعنى هنا أنَّ الله تعالى خلق الإنسان بأحسن صورة، وأجمل شكل، ولا شيء أجمل وأحسن من هذه الصّورة، وفضله بهذه الخٌلقة على سائر الخلق</w:t>
      </w:r>
      <w:r w:rsidRPr="003C5B8D">
        <w:rPr>
          <w:rFonts w:asciiTheme="minorHAnsi" w:eastAsiaTheme="minorEastAsia" w:hAnsiTheme="minorHAnsi" w:cstheme="minorHAnsi"/>
          <w:sz w:val="32"/>
          <w:vertAlign w:val="superscript"/>
          <w:rtl/>
        </w:rPr>
        <w:footnoteReference w:id="115"/>
      </w:r>
      <w:r w:rsidRPr="003C5B8D">
        <w:rPr>
          <w:rFonts w:asciiTheme="minorHAnsi" w:eastAsiaTheme="minorEastAsia" w:hAnsiTheme="minorHAnsi" w:cstheme="minorHAnsi"/>
          <w:sz w:val="32"/>
          <w:rtl/>
        </w:rPr>
        <w:t xml:space="preserve"> </w:t>
      </w:r>
    </w:p>
    <w:p w14:paraId="33CA8538" w14:textId="59FEE20F" w:rsidR="00262C8B" w:rsidRPr="003C5B8D" w:rsidRDefault="009F03F0"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وقوله تعالى: ﴿ٱللَّهُ ٱلَّذِي جَعَلَ لَكُمُ ٱلۡأَرۡضَ قَرَارٗا وَٱلسَّمَآءَ بِنَآءٗ وَصَوَّرَكُمۡ فَأَحۡسَنَ صُوَرَكُمۡ وَرَزَقَكُم مِّنَ ٱلطَّيِّبَٰتِۚ ذَٰلِكُمُ ٱللَّهُ رَبُّكُمۡۖ فَتَبَارَكَ ٱللَّهُ رَبُّ ٱلۡعَٰلَمِينَ﴾ «غافر </w:t>
      </w:r>
      <w:r w:rsidRPr="003C5B8D">
        <w:rPr>
          <w:rFonts w:asciiTheme="minorHAnsi" w:eastAsiaTheme="minorEastAsia" w:hAnsiTheme="minorHAnsi" w:cstheme="minorHAnsi"/>
          <w:sz w:val="32"/>
        </w:rPr>
        <w:t>64</w:t>
      </w:r>
      <w:r w:rsidRPr="003C5B8D">
        <w:rPr>
          <w:rFonts w:asciiTheme="minorHAnsi" w:eastAsiaTheme="minorEastAsia" w:hAnsiTheme="minorHAnsi" w:cstheme="minorHAnsi"/>
          <w:sz w:val="32"/>
          <w:rtl/>
        </w:rPr>
        <w:t>»</w:t>
      </w:r>
    </w:p>
    <w:p w14:paraId="7B6596AC" w14:textId="19A7F6C0"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قال الشوكاني "أي خلقكم ابتداءً في ضمن أبيكم آدم من ترابٍ، والتّقدير على هذا  خلق أباكم الأول، وأصلكم الَّذي ترجعون إليه من تراب، ثمَّ من نطفةٍ الَّتي أخرجها من ظهر آبائكم، ثمَّ جعلكم أزواجاً بعد ذلك، أي زوج بعضكم لبعض، فالذكر زوج الأنثى، أو جعلكم أصنافاً ذكرانا وإناثا</w:t>
      </w:r>
      <w:r w:rsidRPr="003C5B8D">
        <w:rPr>
          <w:rFonts w:asciiTheme="minorHAnsi" w:eastAsiaTheme="minorEastAsia" w:hAnsiTheme="minorHAnsi" w:cstheme="minorHAnsi"/>
          <w:sz w:val="32"/>
          <w:vertAlign w:val="superscript"/>
          <w:rtl/>
        </w:rPr>
        <w:footnoteReference w:id="116"/>
      </w:r>
    </w:p>
    <w:p w14:paraId="5BB1E60F" w14:textId="575C6895" w:rsidR="00725D9A" w:rsidRPr="003C5B8D" w:rsidRDefault="00725D9A"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تفسير الميزان: يوضح الطبطائي أنّ قوله تعالى في "فأحسن صوركم" لا يقتصر على الشكل الظاهري الجميل فحس، بل يشمل</w:t>
      </w:r>
      <w:r w:rsidR="00477A1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الهيئة الوجودية للإنسان التي تجعله مستعداً لنيل الكمالات العلمية والعملية، وتناسباً مع مقام الخلافة الإلهية. </w:t>
      </w:r>
    </w:p>
    <w:p w14:paraId="0E13E854" w14:textId="77777777" w:rsidR="00477A13" w:rsidRPr="003C5B8D" w:rsidRDefault="00725D9A"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w:t>
      </w:r>
      <w:r w:rsidR="00477A13" w:rsidRPr="003C5B8D">
        <w:rPr>
          <w:rFonts w:asciiTheme="minorHAnsi" w:eastAsiaTheme="minorEastAsia" w:hAnsiTheme="minorHAnsi" w:cstheme="minorHAnsi"/>
          <w:sz w:val="32"/>
          <w:rtl/>
        </w:rPr>
        <w:t>ومن خلال هذه الآية المجتمع فيها نعم الله من مسكن، وحماية، وخلقة متكاملة ورزق. يثبت أنّ الله هو الرّب الوحيد المدبر لشؤؤن خلقه لا شريك له. لذا خُتمت الآية بالثناء على كماله" فتبارك الله رب العالمين".</w:t>
      </w:r>
      <w:r w:rsidR="00477A13" w:rsidRPr="003C5B8D">
        <w:rPr>
          <w:rStyle w:val="FootnoteReference"/>
          <w:rFonts w:asciiTheme="minorHAnsi" w:eastAsiaTheme="minorEastAsia" w:hAnsiTheme="minorHAnsi" w:cstheme="minorHAnsi"/>
          <w:sz w:val="32"/>
          <w:rtl/>
        </w:rPr>
        <w:footnoteReference w:id="117"/>
      </w:r>
    </w:p>
    <w:p w14:paraId="298F27BE" w14:textId="77777777" w:rsidR="006238E2"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خلال التّمعن في كلام الله تعالى نجد أنَّ القرآن الكريم يلفت الانتباه إلى ذات الإنسان، وما أودع فيه من عجائب تدل على قدرة الخالق المنعم الصانع الحكيم، وعنايته</w:t>
      </w:r>
      <w:r w:rsidR="00477A13"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حيث أنَّ هذا الإنسان  ذات العجيبة الكبرى في هذه الأرض</w:t>
      </w:r>
      <w:r w:rsidR="00477A13"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لكنَّه يغفل عن قيمته، وعن أسراره الكامنة في كيانه حين يغفل قلبه عن الإيمان بخالقه، وحين يُحرم من نعمة اليقين، وحيثما يقف الإنسان يتأمل عجائب نفسه يلتقي بأسرار تُدهشه وتحيره</w:t>
      </w:r>
      <w:r w:rsidR="006238E2" w:rsidRPr="003C5B8D">
        <w:rPr>
          <w:rFonts w:asciiTheme="minorHAnsi" w:eastAsiaTheme="minorEastAsia" w:hAnsiTheme="minorHAnsi" w:cstheme="minorHAnsi"/>
          <w:sz w:val="32"/>
          <w:rtl/>
        </w:rPr>
        <w:t>.</w:t>
      </w:r>
    </w:p>
    <w:p w14:paraId="035242D1" w14:textId="103DAFD5"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فتكوين أعضائه، وتوزيعها، ووظائفها وطريقة أدائها </w:t>
      </w:r>
      <w:r w:rsidR="003F63D8" w:rsidRPr="003C5B8D">
        <w:rPr>
          <w:rFonts w:asciiTheme="minorHAnsi" w:eastAsiaTheme="minorEastAsia" w:hAnsiTheme="minorHAnsi" w:cstheme="minorHAnsi"/>
          <w:sz w:val="32"/>
          <w:rtl/>
        </w:rPr>
        <w:t xml:space="preserve">التي </w:t>
      </w:r>
      <w:r w:rsidRPr="003C5B8D">
        <w:rPr>
          <w:rFonts w:asciiTheme="minorHAnsi" w:eastAsiaTheme="minorEastAsia" w:hAnsiTheme="minorHAnsi" w:cstheme="minorHAnsi"/>
          <w:sz w:val="32"/>
          <w:rtl/>
        </w:rPr>
        <w:t xml:space="preserve">تزيده يقيناً وإيماناً بخالقه عزوجل، وتزيده شكراً لله على هذه النّعم العجيبة </w:t>
      </w:r>
      <w:r w:rsidR="003F63D8" w:rsidRPr="003C5B8D">
        <w:rPr>
          <w:rFonts w:asciiTheme="minorHAnsi" w:eastAsiaTheme="minorEastAsia" w:hAnsiTheme="minorHAnsi" w:cstheme="minorHAnsi"/>
          <w:sz w:val="32"/>
          <w:rtl/>
        </w:rPr>
        <w:t>التي</w:t>
      </w:r>
      <w:r w:rsidRPr="003C5B8D">
        <w:rPr>
          <w:rFonts w:asciiTheme="minorHAnsi" w:eastAsiaTheme="minorEastAsia" w:hAnsiTheme="minorHAnsi" w:cstheme="minorHAnsi"/>
          <w:sz w:val="32"/>
          <w:rtl/>
        </w:rPr>
        <w:t xml:space="preserve"> لا يستطيع الإنسان عدَّها مهما بلغ من قدرته.</w:t>
      </w:r>
    </w:p>
    <w:p w14:paraId="6741C657" w14:textId="77777777" w:rsidR="00393E28"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تمام نعمة خلق الإنسان في أحسن تقويم، أن خلق الله تعالى الأدوات الَّتي يستطيع من خلالها التّعرف على العالم المحيط به، والتفاعل معه، وإدراك حقائقه المختلفة عبر نافذة تلك الأدوات، ألا وهي الحواس الخمس، لا سيَّما السّمع والبصر، وكذلك يُضاف إليها القلب</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وهي بلا شك من أعظم الّنّعم، وقد أخذت موقعاً مهماً بين آيات القرآن الكريم حيث سخَّر الله تعالى هذه الحواس، وهذا الفؤاد لمنفعة الإنسان، ولكي يستطيع من خلالها معرفة الأشياء والحكم عليها</w:t>
      </w:r>
      <w:r w:rsidR="00393E28" w:rsidRPr="003C5B8D">
        <w:rPr>
          <w:rFonts w:asciiTheme="minorHAnsi" w:eastAsiaTheme="minorEastAsia" w:hAnsiTheme="minorHAnsi" w:cstheme="minorHAnsi"/>
          <w:sz w:val="32"/>
          <w:rtl/>
        </w:rPr>
        <w:t>.</w:t>
      </w:r>
    </w:p>
    <w:p w14:paraId="586F4FBF" w14:textId="77777777" w:rsidR="00393E28" w:rsidRPr="003C5B8D" w:rsidRDefault="00393E2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﴿وَٱللَّهُ أَخۡرَجَكُم مِّنۢ بُطُونِ أُمَّهَٰتِكُمۡ لَا تَعۡلَمُونَ شَيۡـٔٗا وَجَعَلَ لَكُمُ ٱلسَّمۡعَ وَٱلۡأَبۡصَٰرَ وَٱلۡأَفۡـِٔدَةَ لَعَلَّكُمۡ تَشۡكُرُونَ﴾ «النحل </w:t>
      </w:r>
      <w:r w:rsidRPr="003C5B8D">
        <w:rPr>
          <w:rFonts w:asciiTheme="minorHAnsi" w:eastAsiaTheme="minorEastAsia" w:hAnsiTheme="minorHAnsi" w:cstheme="minorHAnsi"/>
          <w:sz w:val="32"/>
        </w:rPr>
        <w:t>78</w:t>
      </w:r>
      <w:r w:rsidRPr="003C5B8D">
        <w:rPr>
          <w:rFonts w:asciiTheme="minorHAnsi" w:eastAsiaTheme="minorEastAsia" w:hAnsiTheme="minorHAnsi" w:cstheme="minorHAnsi"/>
          <w:sz w:val="32"/>
          <w:rtl/>
        </w:rPr>
        <w:t>»</w:t>
      </w:r>
    </w:p>
    <w:p w14:paraId="1897D38B" w14:textId="5A592079"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وقوله سبحانه:</w:t>
      </w:r>
      <w:r w:rsidR="00393E28" w:rsidRPr="003C5B8D">
        <w:rPr>
          <w:rFonts w:asciiTheme="minorHAnsi" w:eastAsiaTheme="minorEastAsia" w:hAnsiTheme="minorHAnsi" w:cstheme="minorHAnsi"/>
          <w:rtl/>
        </w:rPr>
        <w:t xml:space="preserve"> </w:t>
      </w:r>
      <w:r w:rsidR="00393E28" w:rsidRPr="003C5B8D">
        <w:rPr>
          <w:rFonts w:asciiTheme="minorHAnsi" w:eastAsiaTheme="minorEastAsia" w:hAnsiTheme="minorHAnsi" w:cstheme="minorHAnsi"/>
          <w:sz w:val="32"/>
          <w:rtl/>
        </w:rPr>
        <w:t xml:space="preserve">﴿ثُمَّ سَوَّىٰهُ وَنَفَخَ فِيهِ مِن رُّوحِهِۦۖ وَجَعَلَ لَكُمُ ٱلسَّمۡعَ وَٱلۡأَبۡصَٰرَ وَٱلۡأَفۡـِٔدَةَۚ قَلِيلٗا مَّا تَشۡكُرُونَ﴾ «السجدة </w:t>
      </w:r>
      <w:r w:rsidR="00393E28" w:rsidRPr="003C5B8D">
        <w:rPr>
          <w:rFonts w:asciiTheme="minorHAnsi" w:eastAsiaTheme="minorEastAsia" w:hAnsiTheme="minorHAnsi" w:cstheme="minorHAnsi"/>
          <w:sz w:val="32"/>
        </w:rPr>
        <w:t>9</w:t>
      </w:r>
      <w:bookmarkStart w:id="9" w:name="_Hlk225940921"/>
      <w:r w:rsidR="00393E2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bookmarkEnd w:id="9"/>
    </w:p>
    <w:p w14:paraId="283F9B33" w14:textId="15375A8D" w:rsidR="00393E28" w:rsidRPr="003C5B8D" w:rsidRDefault="00393E28"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تفسير الشوكاني.</w:t>
      </w:r>
    </w:p>
    <w:p w14:paraId="66E78152" w14:textId="77777777" w:rsidR="00393E28"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أي خلق لكم هذه الأشياء تكميلاً لنعمه عليكم، وتتميماً لتسويته لخلقكم حتّى تجتمع لكم النّعم، فتسمعون كل مسموع، وتبصرون كل مبصر، وتتعقلون كل متعقل، وتفهمون كل ما يٌفهم، وكل هذا بما يُحب الله ويرضا</w:t>
      </w:r>
      <w:r w:rsidR="00B27A0A" w:rsidRPr="003C5B8D">
        <w:rPr>
          <w:rFonts w:asciiTheme="minorHAnsi" w:eastAsiaTheme="minorEastAsia" w:hAnsiTheme="minorHAnsi" w:cstheme="minorHAnsi"/>
          <w:sz w:val="32"/>
          <w:rtl/>
        </w:rPr>
        <w:t>ه.</w:t>
      </w:r>
    </w:p>
    <w:p w14:paraId="139B28BF" w14:textId="30503DDE"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وأفرد تعالى السّمع لكونه مصدراً يشمل القليل والكثير، وخصَّ السمع بذكر المصدر دون البصر، والفؤاد بذكرهما بالاسم ولهذا جمعاً، لأنَّ السّمع قوة</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واحدة ولها محل واحد، وهو الأذن ولا اختيار لها فيه، فإنَّ الصّوت يصل إليها، ولا تقدر على رده، ولا على تخصيص السّمع ببعض المسموعات</w:t>
      </w:r>
      <w:r w:rsidR="006F7460"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دون بعض، بخلاف الإبصار فمحلها العين، وله اختيار فيه، فإنَّها تتحرك إلى جانب المرئي دون غيره، وتطبق أجفانها إذا لم ترد الرؤية لشيء، وكذلك الفؤاد له نوع اختيار في إدراكه، فيتعقل هذا دون هذا، ويفهم هذا دون هذا. وكل هذه الأعضاء نعم ظاهرة مادية، لكنَّ عملها نعم باطنة  يتعجب العقل بكيفية عملها بالشّكل المتقن الرائع، وسبب هذا العمل العجيب؛ لأنَّه من صنع الله الَّذي أتقن كل شيء صنعه.</w:t>
      </w:r>
      <w:r w:rsidRPr="003C5B8D">
        <w:rPr>
          <w:rFonts w:asciiTheme="minorHAnsi" w:eastAsiaTheme="minorEastAsia" w:hAnsiTheme="minorHAnsi" w:cstheme="minorHAnsi"/>
          <w:sz w:val="32"/>
          <w:vertAlign w:val="superscript"/>
          <w:rtl/>
        </w:rPr>
        <w:footnoteReference w:id="118"/>
      </w:r>
      <w:r w:rsidRPr="003C5B8D">
        <w:rPr>
          <w:rFonts w:asciiTheme="minorHAnsi" w:eastAsiaTheme="minorEastAsia" w:hAnsiTheme="minorHAnsi" w:cstheme="minorHAnsi"/>
          <w:sz w:val="32"/>
          <w:rtl/>
        </w:rPr>
        <w:t xml:space="preserve"> </w:t>
      </w:r>
    </w:p>
    <w:p w14:paraId="694C9F64" w14:textId="77777777" w:rsidR="006F7460"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وأيضاً في سياق امتنان الله تعالى على عباده بالنّعم </w:t>
      </w:r>
      <w:r w:rsidR="006F7460" w:rsidRPr="003C5B8D">
        <w:rPr>
          <w:rFonts w:asciiTheme="minorHAnsi" w:eastAsiaTheme="minorEastAsia" w:hAnsiTheme="minorHAnsi" w:cstheme="minorHAnsi"/>
          <w:sz w:val="32"/>
          <w:rtl/>
        </w:rPr>
        <w:t>.</w:t>
      </w:r>
    </w:p>
    <w:p w14:paraId="31CBEED0" w14:textId="499C3A2D" w:rsidR="006F7460" w:rsidRPr="003C5B8D" w:rsidRDefault="006F746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قوله تعالى: ﴿أَلَمۡ نَجۡعَل لَّهُۥ عَيۡنَيۡنِ﴾ «البلد </w:t>
      </w:r>
      <w:r w:rsidRPr="003C5B8D">
        <w:rPr>
          <w:rFonts w:asciiTheme="minorHAnsi" w:eastAsiaTheme="minorEastAsia" w:hAnsiTheme="minorHAnsi" w:cstheme="minorHAnsi"/>
          <w:sz w:val="32"/>
        </w:rPr>
        <w:t>8</w:t>
      </w:r>
      <w:r w:rsidRPr="003C5B8D">
        <w:rPr>
          <w:rFonts w:asciiTheme="minorHAnsi" w:eastAsiaTheme="minorEastAsia" w:hAnsiTheme="minorHAnsi" w:cstheme="minorHAnsi"/>
          <w:sz w:val="32"/>
          <w:rtl/>
        </w:rPr>
        <w:t>»</w:t>
      </w:r>
    </w:p>
    <w:p w14:paraId="62BF4E3D" w14:textId="1261176A" w:rsidR="006F7460" w:rsidRPr="003C5B8D" w:rsidRDefault="006F746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﴿وَلِسَانٗا وَشَفَتَيۡنِ﴾ «البلد </w:t>
      </w:r>
      <w:r w:rsidRPr="003C5B8D">
        <w:rPr>
          <w:rFonts w:asciiTheme="minorHAnsi" w:eastAsiaTheme="minorEastAsia" w:hAnsiTheme="minorHAnsi" w:cstheme="minorHAnsi"/>
          <w:sz w:val="32"/>
        </w:rPr>
        <w:t>9</w:t>
      </w:r>
      <w:r w:rsidRPr="003C5B8D">
        <w:rPr>
          <w:rFonts w:asciiTheme="minorHAnsi" w:eastAsiaTheme="minorEastAsia" w:hAnsiTheme="minorHAnsi" w:cstheme="minorHAnsi"/>
          <w:sz w:val="32"/>
          <w:rtl/>
        </w:rPr>
        <w:t>»</w:t>
      </w:r>
    </w:p>
    <w:p w14:paraId="2309FE2F" w14:textId="349796B7" w:rsidR="006F7460" w:rsidRPr="003C5B8D" w:rsidRDefault="006F7460"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﴿وَهَدَيۡنَٰهُ ٱلنَّجۡدَيۡنِ﴾ «البلد </w:t>
      </w:r>
      <w:r w:rsidRPr="003C5B8D">
        <w:rPr>
          <w:rFonts w:asciiTheme="minorHAnsi" w:eastAsiaTheme="minorEastAsia" w:hAnsiTheme="minorHAnsi" w:cstheme="minorHAnsi"/>
          <w:sz w:val="32"/>
        </w:rPr>
        <w:t>10</w:t>
      </w:r>
      <w:bookmarkStart w:id="10" w:name="_Hlk225941435"/>
      <w:r w:rsidRPr="003C5B8D">
        <w:rPr>
          <w:rFonts w:asciiTheme="minorHAnsi" w:eastAsiaTheme="minorEastAsia" w:hAnsiTheme="minorHAnsi" w:cstheme="minorHAnsi"/>
          <w:sz w:val="32"/>
          <w:rtl/>
        </w:rPr>
        <w:t>»</w:t>
      </w:r>
      <w:bookmarkEnd w:id="10"/>
    </w:p>
    <w:p w14:paraId="4276E6E3" w14:textId="0161E139"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وذكر تعالى هذه النّعم على عباده  في هذه الآيات مُنكراً على أولئك الَّذين لا يتفكرون في هذه النّعم، الَّتي هي من أخص خصائصه الملاصقة له، وهي جوارحه الَّتي يتعرف من خلالها على الأشياء، ويُدركها، حيث أنَّه يسمع ويرى ويُدرك ويتكلم من خلال الشفتين ويعبر عما يراه</w:t>
      </w:r>
      <w:r w:rsidR="003F63D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 ويسمعه من خلال هذه الجوارح كلها؛ لأنَّ التّعبير لا يصح إلَّا بها جميعاً.</w:t>
      </w:r>
    </w:p>
    <w:p w14:paraId="66847D33" w14:textId="315478F3"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كم من أناسٍ تتمنى أن تسمع كلام الله، أو تسمع أي شيء وهي فاقدة لهذه النعمة، وكم من أناس بحاجة لرؤية مخلوقات الله تعالى لكنَّها مُنِعت منها، فلم</w:t>
      </w:r>
      <w:r w:rsidR="003F63D8"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لا نعرف قيمة هذه النّعم إلَّا عند فقدها، فنحن غارقون بنعم الله وغافل</w:t>
      </w:r>
      <w:r w:rsidR="00B27A0A" w:rsidRPr="003C5B8D">
        <w:rPr>
          <w:rFonts w:asciiTheme="minorHAnsi" w:eastAsiaTheme="minorEastAsia" w:hAnsiTheme="minorHAnsi" w:cstheme="minorHAnsi"/>
          <w:sz w:val="32"/>
          <w:rtl/>
        </w:rPr>
        <w:t>ون</w:t>
      </w:r>
      <w:r w:rsidRPr="003C5B8D">
        <w:rPr>
          <w:rFonts w:asciiTheme="minorHAnsi" w:eastAsiaTheme="minorEastAsia" w:hAnsiTheme="minorHAnsi" w:cstheme="minorHAnsi"/>
          <w:sz w:val="32"/>
          <w:rtl/>
        </w:rPr>
        <w:t xml:space="preserve"> ع</w:t>
      </w:r>
      <w:r w:rsidR="00B27A0A" w:rsidRPr="003C5B8D">
        <w:rPr>
          <w:rFonts w:asciiTheme="minorHAnsi" w:eastAsiaTheme="minorEastAsia" w:hAnsiTheme="minorHAnsi" w:cstheme="minorHAnsi"/>
          <w:sz w:val="32"/>
          <w:rtl/>
        </w:rPr>
        <w:t>ن</w:t>
      </w:r>
      <w:r w:rsidRPr="003C5B8D">
        <w:rPr>
          <w:rFonts w:asciiTheme="minorHAnsi" w:eastAsiaTheme="minorEastAsia" w:hAnsiTheme="minorHAnsi" w:cstheme="minorHAnsi"/>
          <w:sz w:val="32"/>
          <w:rtl/>
        </w:rPr>
        <w:t>ها. فلنحمد الله عزوجل على هذه النّعم، ونستعملها بما يحب الله ويرضى، ونزيد الشكر لله لبقاء هذه النّعم واستمرارها.</w:t>
      </w:r>
    </w:p>
    <w:p w14:paraId="03C3F0E3" w14:textId="77777777" w:rsidR="0070717A" w:rsidRPr="003C5B8D" w:rsidRDefault="0070717A" w:rsidP="4CED1A56">
      <w:pPr>
        <w:tabs>
          <w:tab w:val="right" w:pos="8306"/>
        </w:tabs>
        <w:rPr>
          <w:rFonts w:asciiTheme="minorHAnsi" w:eastAsiaTheme="minorEastAsia" w:hAnsiTheme="minorHAnsi" w:cstheme="minorHAnsi"/>
          <w:sz w:val="6"/>
          <w:szCs w:val="6"/>
          <w:rtl/>
          <w:lang w:bidi="ar-SY"/>
        </w:rPr>
      </w:pPr>
    </w:p>
    <w:p w14:paraId="0EFCE266" w14:textId="77777777" w:rsidR="00262C8B" w:rsidRPr="003C5B8D" w:rsidRDefault="00262C8B" w:rsidP="4CED1A56">
      <w:pPr>
        <w:spacing w:line="360" w:lineRule="auto"/>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نعمة العقل.</w:t>
      </w:r>
    </w:p>
    <w:p w14:paraId="168623CC" w14:textId="1FAEF8BA"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إنَّ العقل هو المبدأ الأول لكلّ حجّة ودليل، وإليه تنتهي طرق العلم والمعرفة بكل شيء وكل حكم.</w:t>
      </w:r>
    </w:p>
    <w:p w14:paraId="1688ADBF" w14:textId="1EE5EEE4" w:rsidR="003172DF" w:rsidRPr="003C5B8D" w:rsidRDefault="003172DF"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الراغب الأصفهاني بتعريف</w:t>
      </w:r>
      <w:r w:rsidR="00387B6C" w:rsidRPr="003C5B8D">
        <w:rPr>
          <w:rFonts w:asciiTheme="minorHAnsi" w:eastAsiaTheme="minorEastAsia" w:hAnsiTheme="minorHAnsi" w:cstheme="minorHAnsi"/>
          <w:sz w:val="32"/>
          <w:rtl/>
        </w:rPr>
        <w:t>ه</w:t>
      </w:r>
      <w:r w:rsidRPr="003C5B8D">
        <w:rPr>
          <w:rFonts w:asciiTheme="minorHAnsi" w:eastAsiaTheme="minorEastAsia" w:hAnsiTheme="minorHAnsi" w:cstheme="minorHAnsi"/>
          <w:sz w:val="32"/>
          <w:rtl/>
        </w:rPr>
        <w:t xml:space="preserve"> للعقل: يقال</w:t>
      </w:r>
      <w:r w:rsidR="00387B6C" w:rsidRPr="003C5B8D">
        <w:rPr>
          <w:rFonts w:asciiTheme="minorHAnsi" w:eastAsiaTheme="minorEastAsia" w:hAnsiTheme="minorHAnsi" w:cstheme="minorHAnsi"/>
          <w:sz w:val="32"/>
          <w:rtl/>
        </w:rPr>
        <w:t xml:space="preserve"> لل</w:t>
      </w:r>
      <w:r w:rsidRPr="003C5B8D">
        <w:rPr>
          <w:rFonts w:asciiTheme="minorHAnsi" w:eastAsiaTheme="minorEastAsia" w:hAnsiTheme="minorHAnsi" w:cstheme="minorHAnsi"/>
          <w:sz w:val="32"/>
          <w:rtl/>
        </w:rPr>
        <w:t>قوة المتهيئة لقبول العلم الذي يستفيد الإنسان بتلك القوة.</w:t>
      </w:r>
      <w:r w:rsidRPr="003C5B8D">
        <w:rPr>
          <w:rStyle w:val="FootnoteReference"/>
          <w:rFonts w:asciiTheme="minorHAnsi" w:eastAsiaTheme="minorEastAsia" w:hAnsiTheme="minorHAnsi" w:cstheme="minorHAnsi"/>
          <w:sz w:val="32"/>
          <w:rtl/>
        </w:rPr>
        <w:footnoteReference w:id="119"/>
      </w:r>
    </w:p>
    <w:p w14:paraId="3317FA30" w14:textId="242378C6"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والعقل هو القوة المبدعة، والنّعمة العظيمة الَّتي منحها الله تعالى إلى الإنسان، وميَّزه عن بقية المخلوقات، واستطاع به </w:t>
      </w:r>
      <w:r w:rsidRPr="003C5B8D">
        <w:rPr>
          <w:rFonts w:asciiTheme="minorHAnsi" w:eastAsiaTheme="minorEastAsia" w:hAnsiTheme="minorHAnsi" w:cstheme="minorHAnsi"/>
          <w:sz w:val="32"/>
          <w:highlight w:val="yellow"/>
          <w:rtl/>
        </w:rPr>
        <w:t>أن يستخدم الكائنات</w:t>
      </w:r>
      <w:r w:rsidRPr="003C5B8D">
        <w:rPr>
          <w:rFonts w:asciiTheme="minorHAnsi" w:eastAsiaTheme="minorEastAsia" w:hAnsiTheme="minorHAnsi" w:cstheme="minorHAnsi"/>
          <w:sz w:val="32"/>
          <w:rtl/>
        </w:rPr>
        <w:t>، ويكشف أسرارها، وبالعقل جعله خليفة على هذه الأرض، ينظم الحياة عليها ويعمرها، وانتهى الإنسان بنعمة وفضل عقله إلى غزو الفضاء والكواكب، وانطلق انطلاق</w:t>
      </w:r>
      <w:r w:rsidR="00B27A0A"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 xml:space="preserve"> رائع</w:t>
      </w:r>
      <w:r w:rsidR="00B27A0A"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 xml:space="preserve"> إلى اكتشافاتٍ مُذهلة، وباستخدام هذا العقل بعيداً عن الأهواء والشهوات يتوصل الإنسان إلى أنَّ هناك إلهاً قادراً حكيماً عليماً مما يجعله يُقدر هذه النّعمة المعنوية حقَّ تقديرها.</w:t>
      </w:r>
    </w:p>
    <w:p w14:paraId="2F98F703" w14:textId="77777777" w:rsidR="00B27A0A"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ولهذا نجد أنَّ القرآن الكريم يؤكد على فضيلة العقل، ويجعل الَّذين يتعظون ويعتبرون هم الَّذين يعقلون،</w:t>
      </w:r>
      <w:r w:rsidR="00B27A0A" w:rsidRPr="003C5B8D">
        <w:rPr>
          <w:rFonts w:asciiTheme="minorHAnsi" w:eastAsiaTheme="minorEastAsia" w:hAnsiTheme="minorHAnsi" w:cstheme="minorHAnsi"/>
          <w:sz w:val="32"/>
          <w:rtl/>
        </w:rPr>
        <w:t>.</w:t>
      </w:r>
    </w:p>
    <w:p w14:paraId="39E5DC4E" w14:textId="4C1A7F78" w:rsidR="0070717A"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أمَّا الكافرون و المنافقون فإنَّه يصفهم بأنَّهم لا يعقلون، ويُعطلون تلك الّنّعمة.</w:t>
      </w:r>
    </w:p>
    <w:p w14:paraId="744EDBAD" w14:textId="104E7F46" w:rsidR="00DC0FC4"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والآيات القرآنية كثيرة تدل على أهمية هذه النّعمة للَّذين يعقلون</w:t>
      </w:r>
      <w:r w:rsidR="001D59C8" w:rsidRPr="003C5B8D">
        <w:rPr>
          <w:rFonts w:asciiTheme="minorHAnsi" w:eastAsiaTheme="minorEastAsia" w:hAnsiTheme="minorHAnsi" w:cstheme="minorHAnsi"/>
          <w:sz w:val="32"/>
          <w:rtl/>
        </w:rPr>
        <w:t>، ويتفكرون</w:t>
      </w:r>
      <w:r w:rsidR="00DC0FC4" w:rsidRPr="003C5B8D">
        <w:rPr>
          <w:rFonts w:asciiTheme="minorHAnsi" w:eastAsiaTheme="minorEastAsia" w:hAnsiTheme="minorHAnsi" w:cstheme="minorHAnsi"/>
          <w:sz w:val="32"/>
          <w:rtl/>
        </w:rPr>
        <w:t xml:space="preserve"> .</w:t>
      </w:r>
    </w:p>
    <w:p w14:paraId="32194862" w14:textId="77777777" w:rsidR="00DC0FC4" w:rsidRPr="003C5B8D" w:rsidRDefault="00DC0FC4"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﴿إِنَّا جَعَلۡنَٰهُ قُرۡءَٰنًا عَرَبِيّٗا لَّعَلَّكُمۡ تَعۡقِلُونَ﴾ «الزخرف </w:t>
      </w:r>
      <w:r w:rsidRPr="003C5B8D">
        <w:rPr>
          <w:rFonts w:asciiTheme="minorHAnsi" w:eastAsiaTheme="minorEastAsia" w:hAnsiTheme="minorHAnsi" w:cstheme="minorHAnsi"/>
          <w:sz w:val="32"/>
        </w:rPr>
        <w:t>3</w:t>
      </w:r>
      <w:r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فالَّذين يعقلون هم الَّذين ينتفعون بآيات القرآن، ويفهمون مراد الله تعالى منها، وكذلك ينتفعون بآيات الله في الكون وفي الآفاق، ويستدلون منها على عظمة خالقها وعلى قدرته</w:t>
      </w:r>
      <w:r w:rsidR="00B27A0A" w:rsidRPr="003C5B8D">
        <w:rPr>
          <w:rFonts w:asciiTheme="minorHAnsi" w:eastAsiaTheme="minorEastAsia" w:hAnsiTheme="minorHAnsi" w:cstheme="minorHAnsi"/>
          <w:sz w:val="32"/>
          <w:rtl/>
        </w:rPr>
        <w:t xml:space="preserve"> </w:t>
      </w:r>
      <w:r w:rsidR="00262C8B" w:rsidRPr="003C5B8D">
        <w:rPr>
          <w:rFonts w:asciiTheme="minorHAnsi" w:eastAsiaTheme="minorEastAsia" w:hAnsiTheme="minorHAnsi" w:cstheme="minorHAnsi"/>
          <w:sz w:val="32"/>
          <w:rtl/>
        </w:rPr>
        <w:t>وإتقان صنعه،</w:t>
      </w:r>
      <w:r w:rsidRPr="003C5B8D">
        <w:rPr>
          <w:rFonts w:asciiTheme="minorHAnsi" w:eastAsiaTheme="minorEastAsia" w:hAnsiTheme="minorHAnsi" w:cstheme="minorHAnsi"/>
          <w:sz w:val="32"/>
          <w:rtl/>
        </w:rPr>
        <w:t xml:space="preserve">قال تعالى:﴿وَسَخَّرَ لَكُمُ ٱلَّيۡلَ وَٱلنَّهَارَ وَٱلشَّمۡسَ وَٱلۡقَمَرَۖ وَٱلنُّجُومُ مُسَخَّرَٰتُۢ بِأَمۡرِهِۦٓۚ إِنَّ فِي ذَٰلِكَ لَأٓيَٰتٖ لِّقَوۡمٖ يَعۡقِلُونَ﴾ «النحل </w:t>
      </w:r>
      <w:r w:rsidRPr="003C5B8D">
        <w:rPr>
          <w:rFonts w:asciiTheme="minorHAnsi" w:eastAsiaTheme="minorEastAsia" w:hAnsiTheme="minorHAnsi" w:cstheme="minorHAnsi"/>
          <w:sz w:val="32"/>
        </w:rPr>
        <w:t>12</w:t>
      </w:r>
      <w:r w:rsidRPr="003C5B8D">
        <w:rPr>
          <w:rFonts w:asciiTheme="minorHAnsi" w:eastAsiaTheme="minorEastAsia" w:hAnsiTheme="minorHAnsi" w:cstheme="minorHAnsi"/>
          <w:sz w:val="32"/>
          <w:rtl/>
        </w:rPr>
        <w:t>»</w:t>
      </w:r>
    </w:p>
    <w:p w14:paraId="6112540A" w14:textId="5536CB12"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والمقصود بهذ</w:t>
      </w:r>
      <w:r w:rsidR="003172DF" w:rsidRPr="003C5B8D">
        <w:rPr>
          <w:rFonts w:asciiTheme="minorHAnsi" w:eastAsiaTheme="minorEastAsia" w:hAnsiTheme="minorHAnsi" w:cstheme="minorHAnsi"/>
          <w:sz w:val="32"/>
          <w:rtl/>
        </w:rPr>
        <w:t>ه الآي</w:t>
      </w:r>
      <w:r w:rsidRPr="003C5B8D">
        <w:rPr>
          <w:rFonts w:asciiTheme="minorHAnsi" w:eastAsiaTheme="minorEastAsia" w:hAnsiTheme="minorHAnsi" w:cstheme="minorHAnsi"/>
          <w:sz w:val="32"/>
          <w:rtl/>
        </w:rPr>
        <w:t>اتٍ، أي دلائل وبراه</w:t>
      </w:r>
      <w:r w:rsidR="00B27A0A" w:rsidRPr="003C5B8D">
        <w:rPr>
          <w:rFonts w:asciiTheme="minorHAnsi" w:eastAsiaTheme="minorEastAsia" w:hAnsiTheme="minorHAnsi" w:cstheme="minorHAnsi"/>
          <w:sz w:val="32"/>
          <w:rtl/>
        </w:rPr>
        <w:t xml:space="preserve">ين </w:t>
      </w:r>
      <w:r w:rsidRPr="003C5B8D">
        <w:rPr>
          <w:rFonts w:asciiTheme="minorHAnsi" w:eastAsiaTheme="minorEastAsia" w:hAnsiTheme="minorHAnsi" w:cstheme="minorHAnsi"/>
          <w:sz w:val="32"/>
          <w:rtl/>
        </w:rPr>
        <w:t xml:space="preserve">لأصحاب العقول الَّذين  يُعمِلون عقولهم في هذه الآثار العُلوية الدالة على القدرة الباهرة وأبين شهادة للكبرياء </w:t>
      </w:r>
      <w:r w:rsidRPr="003C5B8D">
        <w:rPr>
          <w:rFonts w:asciiTheme="minorHAnsi" w:eastAsiaTheme="minorEastAsia" w:hAnsiTheme="minorHAnsi" w:cstheme="minorHAnsi"/>
          <w:sz w:val="32"/>
          <w:rtl/>
        </w:rPr>
        <w:lastRenderedPageBreak/>
        <w:t xml:space="preserve">والعظمة للخالق المُنعم، وتفرده وعدم وجود شريك له، وأكثر استثارة للعقل والتفكير وأجلب للانتباه </w:t>
      </w:r>
      <w:r w:rsidRPr="003C5B8D">
        <w:rPr>
          <w:rFonts w:asciiTheme="minorHAnsi" w:eastAsiaTheme="minorEastAsia" w:hAnsiTheme="minorHAnsi" w:cstheme="minorHAnsi"/>
          <w:sz w:val="32"/>
          <w:vertAlign w:val="superscript"/>
          <w:rtl/>
        </w:rPr>
        <w:footnoteReference w:id="120"/>
      </w:r>
    </w:p>
    <w:p w14:paraId="172EF35B" w14:textId="010083E8" w:rsidR="00262C8B" w:rsidRPr="003C5B8D" w:rsidRDefault="006238E2"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﴿إِنَّ فِي خَلۡقِ ٱلسَّمَٰوَٰتِ وَٱلۡأَرۡضِ وَٱخۡتِلَٰفِ ٱلَّيۡلِ وَٱلنَّهَارِ وَٱلۡفُلۡكِ ٱلَّتِي تَجۡرِي فِي ٱلۡبَحۡرِ بِمَا يَنفَعُ ٱلنَّاسَ وَمَآ أَنزَلَ ٱللَّهُ مِنَ ٱلسَّمَآءِ مِن مَّآءٖ فَأَحۡيَا بِهِ ٱلۡأَرۡضَ بَعۡدَ مَوۡتِهَا وَبَثَّ فِيهَا مِن كُلِّ دَآبَّةٖ وَتَصۡرِيفِ ٱلرِّيَٰحِ وَٱلسَّحَابِ ٱلۡمُسَخَّرِ بَيۡنَ ٱلسَّمَآءِ وَٱلۡأَرۡضِ لَأٓيَٰتٖ لِّقَوۡمٖ يَعۡقِلُونَ﴾ «البقرة </w:t>
      </w:r>
      <w:r w:rsidRPr="003C5B8D">
        <w:rPr>
          <w:rFonts w:asciiTheme="minorHAnsi" w:eastAsiaTheme="minorEastAsia" w:hAnsiTheme="minorHAnsi" w:cstheme="minorHAnsi"/>
          <w:sz w:val="32"/>
        </w:rPr>
        <w:t>164</w:t>
      </w: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 xml:space="preserve"> </w:t>
      </w:r>
    </w:p>
    <w:p w14:paraId="7F3A96DD" w14:textId="6DDF7DC5"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إنَّ القرآن الكريم يلفت انتباهنا إلى آياتٍ كثيرة في الكون، ونعمٍ جليلة في الأفاق والأنفس، لا يحق لنا أن نمرَّ عليها مروراً عابراً، بل </w:t>
      </w:r>
      <w:r w:rsidR="003172DF" w:rsidRPr="003C5B8D">
        <w:rPr>
          <w:rFonts w:asciiTheme="minorHAnsi" w:eastAsiaTheme="minorEastAsia" w:hAnsiTheme="minorHAnsi" w:cstheme="minorHAnsi"/>
          <w:sz w:val="32"/>
          <w:rtl/>
        </w:rPr>
        <w:t xml:space="preserve">تتضمن </w:t>
      </w:r>
      <w:r w:rsidRPr="003C5B8D">
        <w:rPr>
          <w:rFonts w:asciiTheme="minorHAnsi" w:eastAsiaTheme="minorEastAsia" w:hAnsiTheme="minorHAnsi" w:cstheme="minorHAnsi"/>
          <w:sz w:val="32"/>
          <w:rtl/>
        </w:rPr>
        <w:t>هذه الآيات السّموات والأرض والليل والنّهار والفلك والمطر وحياة الأرض والرّياح والسحاب آياتٌ للعاقلين  اللَّذين ينظرون بعيون عقولهم ويعتبِرون؛ لأنّها دلائل على عظمة قدرة الخالق المنعم، وباهر حكمته المتقنة</w:t>
      </w:r>
      <w:r w:rsidRPr="003C5B8D">
        <w:rPr>
          <w:rFonts w:asciiTheme="minorHAnsi" w:eastAsiaTheme="minorEastAsia" w:hAnsiTheme="minorHAnsi" w:cstheme="minorHAnsi"/>
          <w:sz w:val="32"/>
          <w:vertAlign w:val="superscript"/>
          <w:rtl/>
        </w:rPr>
        <w:footnoteReference w:id="121"/>
      </w:r>
      <w:r w:rsidRPr="003C5B8D">
        <w:rPr>
          <w:rFonts w:asciiTheme="minorHAnsi" w:eastAsiaTheme="minorEastAsia" w:hAnsiTheme="minorHAnsi" w:cstheme="minorHAnsi"/>
          <w:sz w:val="32"/>
          <w:rtl/>
        </w:rPr>
        <w:t xml:space="preserve"> </w:t>
      </w:r>
    </w:p>
    <w:p w14:paraId="05BA8DF5"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إنّ التأمل العقلاني في الآيات العلوية والآثار الباهرة في السماوات والأرض، وما يجرى في البحار من منافع، لا يدع مجالاً للشك في تفرد الخالق وعظمته. فالعقل السليم يرفض فكرة الصدفة، أو الشراكة في الربوبية؛ ذلك أنّ إتقان الصنع ونظام الكون المحكم يقتضي وجود إله واحد.</w:t>
      </w:r>
    </w:p>
    <w:p w14:paraId="60E4923F"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​فالدليل العقلي يثبت أن وحدة النظام الكوني تستلزم وحدة المنظم، إذ لو تعددت الآلهة لفسد نظام العالم واختل توازنه، ومن ثم فإن العقل يجزم بالوحدانية ويرفض كل صور الشراكة أو العبثية في الخلق.</w:t>
      </w:r>
      <w:r w:rsidRPr="003C5B8D">
        <w:rPr>
          <w:rFonts w:asciiTheme="minorHAnsi" w:eastAsiaTheme="minorEastAsia" w:hAnsiTheme="minorHAnsi" w:cstheme="minorHAnsi"/>
        </w:rPr>
        <w:footnoteReference w:id="122"/>
      </w:r>
    </w:p>
    <w:p w14:paraId="3BCB551A" w14:textId="7374827E" w:rsidR="00632529" w:rsidRPr="003C5B8D" w:rsidRDefault="00262C8B" w:rsidP="4CED1A56">
      <w:pPr>
        <w:tabs>
          <w:tab w:val="right" w:pos="8306"/>
        </w:tabs>
        <w:rPr>
          <w:rFonts w:asciiTheme="minorHAnsi" w:eastAsiaTheme="minorEastAsia" w:hAnsiTheme="minorHAnsi" w:cstheme="minorHAnsi"/>
          <w:b/>
          <w:bCs/>
          <w:color w:val="FF0000"/>
          <w:sz w:val="32"/>
          <w:rtl/>
        </w:rPr>
      </w:pPr>
      <w:r w:rsidRPr="003C5B8D">
        <w:rPr>
          <w:rFonts w:asciiTheme="minorHAnsi" w:eastAsiaTheme="minorEastAsia" w:hAnsiTheme="minorHAnsi" w:cstheme="minorHAnsi"/>
          <w:sz w:val="32"/>
          <w:rtl/>
        </w:rPr>
        <w:t xml:space="preserve">​إنّ العقل هو الأمانة التي تشرّف الإنسان بحملها، وهو الميزان الذي تكتسب به الحقائق قيمتها. إن تعطيل العقل هو تعطيل لإنسانية الإنسان، </w:t>
      </w:r>
      <w:r w:rsidR="003172DF" w:rsidRPr="003C5B8D">
        <w:rPr>
          <w:rFonts w:asciiTheme="minorHAnsi" w:eastAsiaTheme="minorEastAsia" w:hAnsiTheme="minorHAnsi" w:cstheme="minorHAnsi"/>
          <w:sz w:val="32"/>
          <w:rtl/>
        </w:rPr>
        <w:t xml:space="preserve">في حين </w:t>
      </w:r>
      <w:r w:rsidRPr="003C5B8D">
        <w:rPr>
          <w:rFonts w:asciiTheme="minorHAnsi" w:eastAsiaTheme="minorEastAsia" w:hAnsiTheme="minorHAnsi" w:cstheme="minorHAnsi"/>
          <w:sz w:val="32"/>
          <w:rtl/>
        </w:rPr>
        <w:t>إعماله في آفاق الوحي والكون هو السبيل الوحيد للوصول إلى مرتبة العبودية الحقة القائمة على البرهان لا على التقليد. وبذلك يظل العقل أعظم النّعم المعنوية التي تستوجب دوام الشكر بالعمل والتدبر.</w:t>
      </w:r>
      <w:r w:rsidR="00632529" w:rsidRPr="003C5B8D">
        <w:rPr>
          <w:rFonts w:asciiTheme="minorHAnsi" w:eastAsiaTheme="minorEastAsia" w:hAnsiTheme="minorHAnsi" w:cstheme="minorHAnsi"/>
          <w:b/>
          <w:bCs/>
          <w:color w:val="FF0000"/>
          <w:sz w:val="32"/>
          <w:rtl/>
        </w:rPr>
        <w:t xml:space="preserve"> </w:t>
      </w:r>
    </w:p>
    <w:p w14:paraId="028C9499" w14:textId="77777777" w:rsidR="00262C8B" w:rsidRPr="003C5B8D" w:rsidRDefault="00262C8B" w:rsidP="4CED1A56">
      <w:pPr>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t xml:space="preserve">المبحث الثالث: النّعم الإلهية الخاصّة المعنوية الباطنة : </w:t>
      </w:r>
    </w:p>
    <w:p w14:paraId="662D765D" w14:textId="066EA916"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lastRenderedPageBreak/>
        <w:t>تُعدُّ النعم المعنوية الباطنة من أسمى المنح الربانية والبركات الإلهية التي يختص بها الله تعالى من يشاء من عباده. وتتميز هذه النعم بخ</w:t>
      </w:r>
      <w:r w:rsidR="00AB6B69" w:rsidRPr="003C5B8D">
        <w:rPr>
          <w:rFonts w:asciiTheme="minorHAnsi" w:eastAsiaTheme="minorEastAsia" w:hAnsiTheme="minorHAnsi" w:cstheme="minorHAnsi"/>
          <w:sz w:val="32"/>
          <w:rtl/>
        </w:rPr>
        <w:t xml:space="preserve">صائص </w:t>
      </w:r>
      <w:r w:rsidRPr="003C5B8D">
        <w:rPr>
          <w:rFonts w:asciiTheme="minorHAnsi" w:eastAsiaTheme="minorEastAsia" w:hAnsiTheme="minorHAnsi" w:cstheme="minorHAnsi"/>
          <w:sz w:val="32"/>
          <w:rtl/>
        </w:rPr>
        <w:t xml:space="preserve">نوعية وأثر عميق في حياة الفرد والمجتمع، ومن أبرز </w:t>
      </w:r>
      <w:r w:rsidR="00AB6B69" w:rsidRPr="003C5B8D">
        <w:rPr>
          <w:rFonts w:asciiTheme="minorHAnsi" w:eastAsiaTheme="minorEastAsia" w:hAnsiTheme="minorHAnsi" w:cstheme="minorHAnsi"/>
          <w:sz w:val="32"/>
          <w:rtl/>
        </w:rPr>
        <w:t xml:space="preserve">مثال عليها: </w:t>
      </w:r>
      <w:r w:rsidRPr="003C5B8D">
        <w:rPr>
          <w:rFonts w:asciiTheme="minorHAnsi" w:eastAsiaTheme="minorEastAsia" w:hAnsiTheme="minorHAnsi" w:cstheme="minorHAnsi"/>
          <w:sz w:val="32"/>
          <w:rtl/>
        </w:rPr>
        <w:t>نعمة الأمن، ونعمة الهداية إلى الحق، ونعمة الضمير الحي.</w:t>
      </w:r>
    </w:p>
    <w:p w14:paraId="7922C43F" w14:textId="77777777" w:rsidR="00262C8B" w:rsidRPr="003C5B8D" w:rsidRDefault="00262C8B" w:rsidP="4CED1A56">
      <w:pPr>
        <w:tabs>
          <w:tab w:val="right" w:pos="8306"/>
        </w:tabs>
        <w:rPr>
          <w:rFonts w:asciiTheme="minorHAnsi" w:eastAsiaTheme="minorEastAsia" w:hAnsiTheme="minorHAnsi" w:cstheme="minorHAnsi"/>
          <w:sz w:val="32"/>
        </w:rPr>
      </w:pPr>
      <w:r w:rsidRPr="003C5B8D">
        <w:rPr>
          <w:rFonts w:asciiTheme="minorHAnsi" w:eastAsiaTheme="minorEastAsia" w:hAnsiTheme="minorHAnsi" w:cstheme="minorHAnsi"/>
          <w:sz w:val="32"/>
          <w:rtl/>
        </w:rPr>
        <w:t>وينتظم هذا المبحث في ثلاثة مطالب رئيسة</w:t>
      </w:r>
      <w:r w:rsidR="00632529" w:rsidRPr="003C5B8D">
        <w:rPr>
          <w:rFonts w:asciiTheme="minorHAnsi" w:eastAsiaTheme="minorEastAsia" w:hAnsiTheme="minorHAnsi" w:cstheme="minorHAnsi"/>
          <w:sz w:val="32"/>
          <w:rtl/>
        </w:rPr>
        <w:t>:</w:t>
      </w:r>
    </w:p>
    <w:p w14:paraId="45CF9C66" w14:textId="77777777" w:rsidR="00632529"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color w:val="C00000"/>
          <w:sz w:val="32"/>
          <w:rtl/>
        </w:rPr>
        <w:t>المطلب الأول</w:t>
      </w:r>
      <w:r w:rsidR="00632529" w:rsidRPr="003C5B8D">
        <w:rPr>
          <w:rFonts w:asciiTheme="minorHAnsi" w:eastAsiaTheme="minorEastAsia" w:hAnsiTheme="minorHAnsi" w:cstheme="minorHAnsi"/>
          <w:color w:val="C00000"/>
          <w:sz w:val="32"/>
          <w:rtl/>
        </w:rPr>
        <w:t xml:space="preserve">: </w:t>
      </w:r>
      <w:r w:rsidRPr="003C5B8D">
        <w:rPr>
          <w:rFonts w:asciiTheme="minorHAnsi" w:eastAsiaTheme="minorEastAsia" w:hAnsiTheme="minorHAnsi" w:cstheme="minorHAnsi"/>
          <w:color w:val="C00000"/>
          <w:sz w:val="32"/>
          <w:rtl/>
        </w:rPr>
        <w:t>نعمة الأمن:</w:t>
      </w:r>
      <w:r w:rsidRPr="003C5B8D">
        <w:rPr>
          <w:rFonts w:asciiTheme="minorHAnsi" w:eastAsiaTheme="minorEastAsia" w:hAnsiTheme="minorHAnsi" w:cstheme="minorHAnsi"/>
          <w:sz w:val="32"/>
          <w:rtl/>
        </w:rPr>
        <w:t xml:space="preserve"> </w:t>
      </w:r>
    </w:p>
    <w:p w14:paraId="48AFC41B"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يُعتبر الأمن من الركائز الوجودية والمنن العظيمة التي يمتنُّ الله بها على عباده،تلك النعمة التي افتقدناه منذ سنوات، والأمن شرطٌ أساسي لتحقيق التنمية والازدهار في شتى المجالات. فالاستقرار النفسي والطمأنينة المتولدة عن الشعور بالأمان تعزز الصّحة النفسية للأفراد، وتعدُّ محركاً رئيساً لجذب الاستثمارات، مما يؤدي بالضرورة إلى تحسين مستوى المعيشة، وتمكين التماسك الاجتماعي، والحد من النزاعات. وفي ظلِّ مظلة الأمن، يتمكن الأفراد من ممارسة شعائرهم الدينية بحرية وطمأنينة.</w:t>
      </w:r>
    </w:p>
    <w:p w14:paraId="1A030B7D" w14:textId="0712BE54"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وكذا دليل من القرآن العظيم دالٍ على هذه النّعمة العظيمة </w:t>
      </w:r>
      <w:r w:rsidR="00AB6B69" w:rsidRPr="003C5B8D">
        <w:rPr>
          <w:rFonts w:asciiTheme="minorHAnsi" w:eastAsiaTheme="minorEastAsia" w:hAnsiTheme="minorHAnsi" w:cstheme="minorHAnsi"/>
          <w:sz w:val="32"/>
          <w:rtl/>
        </w:rPr>
        <w:t xml:space="preserve">التي </w:t>
      </w:r>
      <w:r w:rsidRPr="003C5B8D">
        <w:rPr>
          <w:rFonts w:asciiTheme="minorHAnsi" w:eastAsiaTheme="minorEastAsia" w:hAnsiTheme="minorHAnsi" w:cstheme="minorHAnsi"/>
          <w:sz w:val="32"/>
          <w:rtl/>
        </w:rPr>
        <w:t>امتن الله تعالى علينا ومنها:</w:t>
      </w:r>
    </w:p>
    <w:p w14:paraId="01DC7F6C" w14:textId="77777777" w:rsidR="00262C8B" w:rsidRPr="003C5B8D" w:rsidRDefault="00262C8B" w:rsidP="4CED1A56">
      <w:pPr>
        <w:pStyle w:val="ListParagraph"/>
        <w:numPr>
          <w:ilvl w:val="0"/>
          <w:numId w:val="12"/>
        </w:numPr>
        <w:tabs>
          <w:tab w:val="right" w:pos="8306"/>
        </w:tabs>
        <w:bidi/>
        <w:ind w:left="476" w:hanging="296"/>
        <w:rPr>
          <w:rFonts w:asciiTheme="minorHAnsi" w:eastAsiaTheme="minorEastAsia" w:hAnsiTheme="minorHAnsi" w:cstheme="minorHAnsi"/>
          <w:color w:val="3333FF"/>
          <w:sz w:val="44"/>
          <w:szCs w:val="44"/>
          <w:rtl/>
        </w:rPr>
      </w:pPr>
      <w:r w:rsidRPr="003C5B8D">
        <w:rPr>
          <w:rFonts w:asciiTheme="minorHAnsi" w:eastAsiaTheme="minorEastAsia" w:hAnsiTheme="minorHAnsi" w:cstheme="minorHAnsi"/>
          <w:color w:val="3333FF"/>
          <w:sz w:val="44"/>
          <w:szCs w:val="44"/>
          <w:rtl/>
        </w:rPr>
        <w:t xml:space="preserve"> الأدلة القرآنية على قيمة الأمن.</w:t>
      </w:r>
    </w:p>
    <w:p w14:paraId="031110E1"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تضافرت الأدلّة القرآنية على بيان عظمة هذه النعمة، ومن ذلك:</w:t>
      </w:r>
    </w:p>
    <w:p w14:paraId="40C13586" w14:textId="3C426A6A" w:rsidR="00632529"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u w:val="single"/>
          <w:rtl/>
        </w:rPr>
        <w:t>دعاء الخليل إبراهيم (عليه السلام)</w:t>
      </w:r>
      <w:r w:rsidRPr="003C5B8D">
        <w:rPr>
          <w:rFonts w:asciiTheme="minorHAnsi" w:eastAsiaTheme="minorEastAsia" w:hAnsiTheme="minorHAnsi" w:cstheme="minorHAnsi"/>
          <w:sz w:val="32"/>
          <w:rtl/>
        </w:rPr>
        <w:t xml:space="preserve">: تجلّى إدراك النّبي إبراهيم لقيمة الأمن حين استودع ابنه وزوجته في وادٍ غير ذي زرع، فكان دعاؤه الأول هو طلب الأمن للبلد، مقدماً إياه على طلب الرزق في قوله تعالى: </w:t>
      </w:r>
      <w:r w:rsidR="00B110DD" w:rsidRPr="003C5B8D">
        <w:rPr>
          <w:rFonts w:asciiTheme="minorHAnsi" w:eastAsiaTheme="minorEastAsia" w:hAnsiTheme="minorHAnsi" w:cstheme="minorHAnsi"/>
          <w:sz w:val="32"/>
          <w:rtl/>
        </w:rPr>
        <w:t xml:space="preserve">﴿وَإِذۡ قَالَ إِبۡرَٰهِـۧمُ رَبِّ ٱجۡعَلۡ هَٰذَا بَلَدًا ءَامِنٗا وَٱرۡزُقۡ أَهۡلَهُۥ مِنَ ٱلثَّمَرَٰتِ مَنۡ ءَامَنَ مِنۡهُم بِٱللَّهِ وَٱلۡيَوۡمِ ٱلۡأٓخِرِۚ قَالَ وَمَن كَفَرَ فَأُمَتِّعُهُۥ قَلِيلٗا ثُمَّ أَضۡطَرُّهُۥٓ إِلَىٰ عَذَابِ ٱلنَّارِۖ وَبِئۡسَ ٱلۡمَصِيرُ﴾ «البقرة </w:t>
      </w:r>
      <w:r w:rsidR="00B110DD" w:rsidRPr="003C5B8D">
        <w:rPr>
          <w:rFonts w:asciiTheme="minorHAnsi" w:eastAsiaTheme="minorEastAsia" w:hAnsiTheme="minorHAnsi" w:cstheme="minorHAnsi"/>
          <w:sz w:val="32"/>
        </w:rPr>
        <w:t>126</w:t>
      </w:r>
      <w:r w:rsidR="00B110DD"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w:t>
      </w:r>
    </w:p>
    <w:p w14:paraId="0724FCC5" w14:textId="77777777" w:rsidR="00B110DD"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ابراهيم عليه السّلام عندما شعر بقيمة الأمن، دعا ربه أن يجعل هذا البلد </w:t>
      </w:r>
      <w:r w:rsidR="00AB6B69" w:rsidRPr="003C5B8D">
        <w:rPr>
          <w:rFonts w:asciiTheme="minorHAnsi" w:eastAsiaTheme="minorEastAsia" w:hAnsiTheme="minorHAnsi" w:cstheme="minorHAnsi"/>
          <w:sz w:val="32"/>
          <w:rtl/>
        </w:rPr>
        <w:t>آ</w:t>
      </w:r>
      <w:r w:rsidRPr="003C5B8D">
        <w:rPr>
          <w:rFonts w:asciiTheme="minorHAnsi" w:eastAsiaTheme="minorEastAsia" w:hAnsiTheme="minorHAnsi" w:cstheme="minorHAnsi"/>
          <w:sz w:val="32"/>
          <w:rtl/>
        </w:rPr>
        <w:t>منا من القحط، والجدب والغارات، وسفك الدماء، خوفاً على ابنه وزوجته، وكل من سكن في تلك البلد، فكان  في تقديم الأمن على الرزق سر</w:t>
      </w:r>
      <w:r w:rsidR="00AB6B6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بلاغي</w:t>
      </w:r>
      <w:r w:rsidR="00AB6B6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لأنّ الخائف لا يهنأ بطعام</w:t>
      </w:r>
      <w:r w:rsidR="00B110DD" w:rsidRPr="003C5B8D">
        <w:rPr>
          <w:rFonts w:asciiTheme="minorHAnsi" w:eastAsiaTheme="minorEastAsia" w:hAnsiTheme="minorHAnsi" w:cstheme="minorHAnsi"/>
          <w:sz w:val="32"/>
          <w:rtl/>
        </w:rPr>
        <w:t xml:space="preserve">. </w:t>
      </w:r>
    </w:p>
    <w:p w14:paraId="4F2F1F7B" w14:textId="41A58D28" w:rsidR="00262C8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 لأّنّ اضطراب الأمن يقطع سبل الاستيراد والزراعة، فكان الأمن هو الوعاء الّذي يُحفظ به الرزق فاستجاب الله لنبيه، وجعل هذه البلدة  بفضل دعائه حرمأ آمناً.</w:t>
      </w:r>
    </w:p>
    <w:p w14:paraId="25ED99E1" w14:textId="606B7B85" w:rsidR="006675B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*ك</w:t>
      </w:r>
      <w:r w:rsidRPr="003C5B8D">
        <w:rPr>
          <w:rFonts w:asciiTheme="minorHAnsi" w:eastAsiaTheme="minorEastAsia" w:hAnsiTheme="minorHAnsi" w:cstheme="minorHAnsi"/>
          <w:sz w:val="32"/>
          <w:u w:val="single"/>
          <w:rtl/>
        </w:rPr>
        <w:t>ما</w:t>
      </w:r>
      <w:r w:rsidR="00632529" w:rsidRPr="003C5B8D">
        <w:rPr>
          <w:rFonts w:asciiTheme="minorHAnsi" w:eastAsiaTheme="minorEastAsia" w:hAnsiTheme="minorHAnsi" w:cstheme="minorHAnsi"/>
          <w:sz w:val="32"/>
          <w:u w:val="single"/>
          <w:rtl/>
        </w:rPr>
        <w:t xml:space="preserve"> </w:t>
      </w:r>
      <w:r w:rsidRPr="003C5B8D">
        <w:rPr>
          <w:rFonts w:asciiTheme="minorHAnsi" w:eastAsiaTheme="minorEastAsia" w:hAnsiTheme="minorHAnsi" w:cstheme="minorHAnsi"/>
          <w:sz w:val="32"/>
          <w:u w:val="single"/>
          <w:rtl/>
        </w:rPr>
        <w:t xml:space="preserve">امتن </w:t>
      </w:r>
      <w:r w:rsidR="006675BB" w:rsidRPr="003C5B8D">
        <w:rPr>
          <w:rFonts w:asciiTheme="minorHAnsi" w:eastAsiaTheme="minorEastAsia" w:hAnsiTheme="minorHAnsi" w:cstheme="minorHAnsi"/>
          <w:sz w:val="32"/>
          <w:u w:val="single"/>
          <w:rtl/>
        </w:rPr>
        <w:t xml:space="preserve"> الله تعالى </w:t>
      </w:r>
      <w:r w:rsidRPr="003C5B8D">
        <w:rPr>
          <w:rFonts w:asciiTheme="minorHAnsi" w:eastAsiaTheme="minorEastAsia" w:hAnsiTheme="minorHAnsi" w:cstheme="minorHAnsi"/>
          <w:sz w:val="32"/>
          <w:u w:val="single"/>
          <w:rtl/>
        </w:rPr>
        <w:t>على</w:t>
      </w:r>
      <w:r w:rsidR="006675BB" w:rsidRPr="003C5B8D">
        <w:rPr>
          <w:rFonts w:asciiTheme="minorHAnsi" w:eastAsiaTheme="minorEastAsia" w:hAnsiTheme="minorHAnsi" w:cstheme="minorHAnsi"/>
          <w:sz w:val="32"/>
          <w:u w:val="single"/>
          <w:rtl/>
        </w:rPr>
        <w:t>( أهل مكة)</w:t>
      </w:r>
      <w:r w:rsidRPr="003C5B8D">
        <w:rPr>
          <w:rFonts w:asciiTheme="minorHAnsi" w:eastAsiaTheme="minorEastAsia" w:hAnsiTheme="minorHAnsi" w:cstheme="minorHAnsi"/>
          <w:sz w:val="32"/>
          <w:u w:val="single"/>
          <w:rtl/>
        </w:rPr>
        <w:t xml:space="preserve"> قريش بهذه الّنعمة الّتي كفروها بعدم إيمانهم بالنبي محمد صلى الله عليه وسلم. قال تعالى في كت</w:t>
      </w:r>
      <w:r w:rsidR="00AB6B69" w:rsidRPr="003C5B8D">
        <w:rPr>
          <w:rFonts w:asciiTheme="minorHAnsi" w:eastAsiaTheme="minorEastAsia" w:hAnsiTheme="minorHAnsi" w:cstheme="minorHAnsi"/>
          <w:sz w:val="32"/>
          <w:u w:val="single"/>
          <w:rtl/>
        </w:rPr>
        <w:t xml:space="preserve">ابه </w:t>
      </w:r>
      <w:r w:rsidRPr="003C5B8D">
        <w:rPr>
          <w:rFonts w:asciiTheme="minorHAnsi" w:eastAsiaTheme="minorEastAsia" w:hAnsiTheme="minorHAnsi" w:cstheme="minorHAnsi"/>
          <w:sz w:val="32"/>
          <w:u w:val="single"/>
          <w:rtl/>
        </w:rPr>
        <w:t>الحكيم</w:t>
      </w:r>
      <w:r w:rsidR="006675BB" w:rsidRPr="003C5B8D">
        <w:rPr>
          <w:rFonts w:asciiTheme="minorHAnsi" w:eastAsiaTheme="minorEastAsia" w:hAnsiTheme="minorHAnsi" w:cstheme="minorHAnsi"/>
          <w:sz w:val="32"/>
          <w:rtl/>
        </w:rPr>
        <w:t xml:space="preserve">:﴿أَوَلَمۡ يَرَوۡاْ أَنَّا جَعَلۡنَا حَرَمًا ءَامِنٗا وَيُتَخَطَّفُ ٱلنَّاسُ مِنۡ حَوۡلِهِمۡۚ أَفَبِٱلۡبَٰطِلِ يُؤۡمِنُونَ وَبِنِعۡمَةِ ٱللَّهِ يَكۡفُرُونَ﴾ «العنكبوت </w:t>
      </w:r>
      <w:r w:rsidR="006675BB" w:rsidRPr="003C5B8D">
        <w:rPr>
          <w:rFonts w:asciiTheme="minorHAnsi" w:eastAsiaTheme="minorEastAsia" w:hAnsiTheme="minorHAnsi" w:cstheme="minorHAnsi"/>
          <w:sz w:val="32"/>
        </w:rPr>
        <w:t>67</w:t>
      </w:r>
      <w:r w:rsidR="006675BB"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p>
    <w:p w14:paraId="5DD780A8" w14:textId="6A8C5D8B" w:rsidR="00262C8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إلَا أنّ قريشاً لمّا كفرت بتلك النّعمة أبدلها الله مكانها الخوف</w:t>
      </w:r>
      <w:r w:rsidR="00AB6B69"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وذهب الأمن  بذلك الكفر، وزالت عنهم بركة دعوة النبي إبراهيم عليه السّلام.</w:t>
      </w:r>
      <w:r w:rsidRPr="003C5B8D">
        <w:rPr>
          <w:rFonts w:asciiTheme="minorHAnsi" w:eastAsiaTheme="minorEastAsia" w:hAnsiTheme="minorHAnsi" w:cstheme="minorHAnsi"/>
          <w:sz w:val="32"/>
          <w:vertAlign w:val="superscript"/>
          <w:rtl/>
        </w:rPr>
        <w:footnoteReference w:id="123"/>
      </w:r>
    </w:p>
    <w:p w14:paraId="2F6F981B" w14:textId="77777777" w:rsidR="00262C8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وكان دعاء النبي ابراهيم عليه السلام  بالأمن شاملاً للزمان والمكان؛ ليصبح هذا البلد مكانأً للإيمان، وهذا ماتحقق فعلياً بوجوب استحضار هذه النعمة في كل زمان.</w:t>
      </w:r>
      <w:r w:rsidRPr="003C5B8D">
        <w:rPr>
          <w:rFonts w:asciiTheme="minorHAnsi" w:eastAsiaTheme="minorEastAsia" w:hAnsiTheme="minorHAnsi" w:cstheme="minorHAnsi"/>
          <w:vertAlign w:val="superscript"/>
          <w:rtl/>
        </w:rPr>
        <w:footnoteReference w:id="124"/>
      </w:r>
    </w:p>
    <w:p w14:paraId="672B0CF0" w14:textId="166E9654" w:rsidR="00262C8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وبشكل عام لا يتحقق الأمن الحقيقي إلّافي ضوء الإيمان بالله تعالى، وهو أيضاً نعمة  ممتدة ومتحققة  في الآخرة لمن آمن واعتقد العقيدة الحقّ، ولم يشرك،</w:t>
      </w:r>
      <w:r w:rsidR="006675B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أو يكفر بربه،.</w:t>
      </w:r>
    </w:p>
    <w:p w14:paraId="70156A3F" w14:textId="77777777" w:rsidR="006675BB" w:rsidRPr="003C5B8D" w:rsidRDefault="00262C8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في محكم كتابه العزيز بعد بسم اله الرحمن الرحيم: </w:t>
      </w:r>
      <w:r w:rsidR="006675BB" w:rsidRPr="003C5B8D">
        <w:rPr>
          <w:rFonts w:asciiTheme="minorHAnsi" w:eastAsiaTheme="minorEastAsia" w:hAnsiTheme="minorHAnsi" w:cstheme="minorHAnsi"/>
          <w:sz w:val="32"/>
          <w:rtl/>
        </w:rPr>
        <w:t xml:space="preserve">قال تعالى: ﴿وَكَيۡفَ أَخَافُ مَآ أَشۡرَكۡتُمۡ وَلَا تَخَافُونَ أَنَّكُمۡ أَشۡرَكۡتُم بِٱللَّهِ مَا لَمۡ يُنَزِّلۡ بِهِۦ عَلَيۡكُمۡ سُلۡطَٰنٗاۚ فَأَيُّ ٱلۡفَرِيقَيۡنِ أَحَقُّ بِٱلۡأَمۡنِۖ إِن كُنتُمۡ تَعۡلَمُونَ﴾ «الأنعام </w:t>
      </w:r>
      <w:r w:rsidR="006675BB" w:rsidRPr="003C5B8D">
        <w:rPr>
          <w:rFonts w:asciiTheme="minorHAnsi" w:eastAsiaTheme="minorEastAsia" w:hAnsiTheme="minorHAnsi" w:cstheme="minorHAnsi"/>
          <w:sz w:val="32"/>
        </w:rPr>
        <w:t>81</w:t>
      </w:r>
      <w:r w:rsidRPr="003C5B8D">
        <w:rPr>
          <w:rFonts w:asciiTheme="minorHAnsi" w:eastAsiaTheme="minorEastAsia" w:hAnsiTheme="minorHAnsi" w:cstheme="minorHAnsi"/>
          <w:sz w:val="32"/>
          <w:rtl/>
        </w:rPr>
        <w:t xml:space="preserve"> </w:t>
      </w:r>
      <w:r w:rsidR="006675BB" w:rsidRPr="003C5B8D">
        <w:rPr>
          <w:rFonts w:asciiTheme="minorHAnsi" w:eastAsiaTheme="minorEastAsia" w:hAnsiTheme="minorHAnsi" w:cstheme="minorHAnsi"/>
          <w:sz w:val="32"/>
          <w:rtl/>
        </w:rPr>
        <w:t>»</w:t>
      </w:r>
    </w:p>
    <w:p w14:paraId="799C37D0" w14:textId="299FBCA9" w:rsidR="00D82403" w:rsidRPr="003C5B8D" w:rsidRDefault="006675BB" w:rsidP="4CED1A56">
      <w:pPr>
        <w:tabs>
          <w:tab w:val="right" w:pos="8306"/>
        </w:tabs>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﴿ٱلَّذِينَ ءَامَنُواْ وَلَمۡ يَلۡبِسُوٓاْ إِيمَٰنَهُم بِظُلۡمٍ أُوْلَٰٓئِكَ لَهُمُ ٱلۡأَمۡنُ وَهُم مُّهۡتَدُونَ﴾ «الأنعام </w:t>
      </w:r>
      <w:r w:rsidRPr="003C5B8D">
        <w:rPr>
          <w:rFonts w:asciiTheme="minorHAnsi" w:eastAsiaTheme="minorEastAsia" w:hAnsiTheme="minorHAnsi" w:cstheme="minorHAnsi"/>
          <w:sz w:val="32"/>
        </w:rPr>
        <w:t>82</w:t>
      </w:r>
      <w:bookmarkStart w:id="11" w:name="_Hlk226278039"/>
      <w:r w:rsidRPr="003C5B8D">
        <w:rPr>
          <w:rFonts w:asciiTheme="minorHAnsi" w:eastAsiaTheme="minorEastAsia" w:hAnsiTheme="minorHAnsi" w:cstheme="minorHAnsi"/>
          <w:sz w:val="32"/>
          <w:rtl/>
        </w:rPr>
        <w:t>»</w:t>
      </w:r>
      <w:bookmarkEnd w:id="11"/>
    </w:p>
    <w:p w14:paraId="79162497" w14:textId="536A59EB"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والمراد بالفريقين هنا(المشركون والموحدون،) وتقدير الكلام هو توجيه سؤال لذوي العلم والاستبصار: فأخبروني أي هذين الفريقين أحقّ بالأمن؟ والظاهر أنّه كلام سيدنا ابراهيم عليه السّلام في الجواب مبني</w:t>
      </w:r>
      <w:r w:rsidR="00AB6B69" w:rsidRPr="003C5B8D">
        <w:rPr>
          <w:rFonts w:asciiTheme="minorHAnsi" w:eastAsiaTheme="minorEastAsia" w:hAnsiTheme="minorHAnsi" w:cstheme="minorHAnsi"/>
          <w:sz w:val="32"/>
          <w:rtl/>
        </w:rPr>
        <w:t xml:space="preserve">ٌ على </w:t>
      </w:r>
      <w:r w:rsidRPr="003C5B8D">
        <w:rPr>
          <w:rFonts w:asciiTheme="minorHAnsi" w:eastAsiaTheme="minorEastAsia" w:hAnsiTheme="minorHAnsi" w:cstheme="minorHAnsi"/>
          <w:sz w:val="32"/>
          <w:rtl/>
        </w:rPr>
        <w:t xml:space="preserve"> أنّ أهل الإيمان  بالله الخالص من الشّرك، والّذين عرفوا الله تعالى بالأدلة الساطعة هم المستحقون للأمن في الدنيا والآخرة وليس غيرهم</w:t>
      </w:r>
      <w:r w:rsidRPr="003C5B8D">
        <w:rPr>
          <w:rFonts w:asciiTheme="minorHAnsi" w:eastAsiaTheme="minorEastAsia" w:hAnsiTheme="minorHAnsi" w:cstheme="minorHAnsi"/>
          <w:sz w:val="32"/>
          <w:vertAlign w:val="superscript"/>
          <w:rtl/>
        </w:rPr>
        <w:footnoteReference w:id="125"/>
      </w:r>
      <w:r w:rsidRPr="003C5B8D">
        <w:rPr>
          <w:rFonts w:asciiTheme="minorHAnsi" w:eastAsiaTheme="minorEastAsia" w:hAnsiTheme="minorHAnsi" w:cstheme="minorHAnsi"/>
          <w:sz w:val="32"/>
          <w:rtl/>
        </w:rPr>
        <w:t>.</w:t>
      </w:r>
    </w:p>
    <w:p w14:paraId="519220D9" w14:textId="77777777" w:rsidR="006675BB" w:rsidRPr="003C5B8D" w:rsidRDefault="00632529"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w:t>
      </w:r>
      <w:r w:rsidR="00262C8B" w:rsidRPr="003C5B8D">
        <w:rPr>
          <w:rFonts w:asciiTheme="minorHAnsi" w:eastAsiaTheme="minorEastAsia" w:hAnsiTheme="minorHAnsi" w:cstheme="minorHAnsi"/>
          <w:sz w:val="32"/>
          <w:u w:val="single"/>
          <w:rtl/>
        </w:rPr>
        <w:t>كما امتّن الله تعالى على أهل مكة (قريش) بنعمة الأمن</w:t>
      </w:r>
      <w:r w:rsidR="00262C8B" w:rsidRPr="003C5B8D">
        <w:rPr>
          <w:rFonts w:asciiTheme="minorHAnsi" w:eastAsiaTheme="minorEastAsia" w:hAnsiTheme="minorHAnsi" w:cstheme="minorHAnsi"/>
          <w:sz w:val="32"/>
          <w:rtl/>
        </w:rPr>
        <w:t xml:space="preserve"> كركيزة للاستقرار الاقتصادي والعبادي؛ لأنّهم عبدوه بوصفه أنّه ربّاً للبيت الحرام، أطعمهم من الجوع ، وآمنهم من الخوف. </w:t>
      </w:r>
      <w:r w:rsidR="006675BB" w:rsidRPr="003C5B8D">
        <w:rPr>
          <w:rFonts w:asciiTheme="minorHAnsi" w:eastAsiaTheme="minorEastAsia" w:hAnsiTheme="minorHAnsi" w:cstheme="minorHAnsi"/>
          <w:sz w:val="32"/>
          <w:rtl/>
        </w:rPr>
        <w:t xml:space="preserve">قال تعالى: ﴿فَلۡيَعۡبُدُواْ رَبَّ هَٰذَا ٱلۡبَيۡتِ﴾ «قريش </w:t>
      </w:r>
      <w:r w:rsidR="006675BB" w:rsidRPr="003C5B8D">
        <w:rPr>
          <w:rFonts w:asciiTheme="minorHAnsi" w:eastAsiaTheme="minorEastAsia" w:hAnsiTheme="minorHAnsi" w:cstheme="minorHAnsi"/>
          <w:sz w:val="32"/>
        </w:rPr>
        <w:t>3</w:t>
      </w:r>
      <w:r w:rsidR="006675BB" w:rsidRPr="003C5B8D">
        <w:rPr>
          <w:rFonts w:asciiTheme="minorHAnsi" w:eastAsiaTheme="minorEastAsia" w:hAnsiTheme="minorHAnsi" w:cstheme="minorHAnsi"/>
          <w:sz w:val="32"/>
          <w:rtl/>
        </w:rPr>
        <w:t>»</w:t>
      </w:r>
    </w:p>
    <w:p w14:paraId="6186A2C6" w14:textId="0F78368D" w:rsidR="00262C8B" w:rsidRPr="003C5B8D" w:rsidRDefault="006675B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الله تعالى</w:t>
      </w:r>
      <w:r w:rsidR="00262C8B" w:rsidRPr="003C5B8D">
        <w:rPr>
          <w:rFonts w:asciiTheme="minorHAnsi" w:eastAsiaTheme="minorEastAsia" w:hAnsiTheme="minorHAnsi" w:cstheme="minorHAnsi"/>
          <w:sz w:val="32"/>
          <w:rtl/>
        </w:rPr>
        <w:t xml:space="preserve"> آمنهم من خوفٍ شديد كانوا فيه العرب يَغير بعضهم على بعض، ويسبي بعضهم  بعض، فأمِنت قريش من كل ذلك، ولم تعد تخاف لوجود الحرم بينهم.</w:t>
      </w:r>
    </w:p>
    <w:p w14:paraId="051F71C1"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وبيّن الحقّ سبحانه وتعالى أنّ السنن الإلهية تقتضي أنّ كفران النعم والتّكذيب بالرسل(بمحمد صلى الله عليه وسلم) سبب من أسباب انقلاب النّعمة إلى نقمة، وتحول العافية إلى بؤس وجوع، وتحول الأمن والسلم إلى خوف ورعب.</w:t>
      </w:r>
    </w:p>
    <w:p w14:paraId="225BBB34" w14:textId="125D7865"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قوله تعالى في حديثه عن تلّك القرية، وهي مكة المكرمة، التي ضرب بها المثل </w:t>
      </w:r>
      <w:r w:rsidR="004B0575" w:rsidRPr="003C5B8D">
        <w:rPr>
          <w:rFonts w:asciiTheme="minorHAnsi" w:eastAsiaTheme="minorEastAsia" w:hAnsiTheme="minorHAnsi" w:cstheme="minorHAnsi"/>
          <w:sz w:val="32"/>
          <w:rtl/>
        </w:rPr>
        <w:t xml:space="preserve">قال تعالى: ﴿وَضَرَبَ ٱللَّهُ مَثَلٗا قَرۡيَةٗ كَانَتۡ ءَامِنَةٗ مُّطۡمَئِنَّةٗ يَأۡتِيهَا رِزۡقُهَا رَغَدٗا مِّن كُلِّ مَكَانٖ فَكَفَرَتۡ بِأَنۡعُمِ ٱللَّهِ فَأَذَٰقَهَا ٱللَّهُ لِبَاسَ ٱلۡجُوعِ وَٱلۡخَوۡفِ بِمَا كَانُواْ يَصۡنَعُونَ﴾«النحل </w:t>
      </w:r>
      <w:r w:rsidR="004B0575" w:rsidRPr="003C5B8D">
        <w:rPr>
          <w:rFonts w:asciiTheme="minorHAnsi" w:eastAsiaTheme="minorEastAsia" w:hAnsiTheme="minorHAnsi" w:cstheme="minorHAnsi"/>
          <w:sz w:val="32"/>
        </w:rPr>
        <w:t>11</w:t>
      </w:r>
      <w:r w:rsidR="004B0575" w:rsidRPr="003C5B8D">
        <w:rPr>
          <w:rFonts w:asciiTheme="minorHAnsi" w:eastAsiaTheme="minorEastAsia" w:hAnsiTheme="minorHAnsi" w:cstheme="minorHAnsi"/>
          <w:sz w:val="32"/>
          <w:rtl/>
        </w:rPr>
        <w:t>»</w:t>
      </w:r>
    </w:p>
    <w:p w14:paraId="3429754F"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والمقصود بأنّ الله أذاقها؛ أي للقرية يعني لأهل هذه القرية أذاقهم لباس الخوف والجوع، وقال لباساً؛ لأنّ اللباس لا يفارق صاحبه، ويلازمه ملازمة طويلة</w:t>
      </w:r>
      <w:r w:rsidRPr="003C5B8D">
        <w:rPr>
          <w:rFonts w:asciiTheme="minorHAnsi" w:eastAsiaTheme="minorEastAsia" w:hAnsiTheme="minorHAnsi" w:cstheme="minorHAnsi"/>
          <w:sz w:val="32"/>
          <w:vertAlign w:val="superscript"/>
          <w:rtl/>
        </w:rPr>
        <w:footnoteReference w:id="126"/>
      </w:r>
      <w:r w:rsidRPr="003C5B8D">
        <w:rPr>
          <w:rFonts w:asciiTheme="minorHAnsi" w:eastAsiaTheme="minorEastAsia" w:hAnsiTheme="minorHAnsi" w:cstheme="minorHAnsi"/>
          <w:sz w:val="32"/>
          <w:rtl/>
        </w:rPr>
        <w:t>.</w:t>
      </w:r>
    </w:p>
    <w:p w14:paraId="3586331D" w14:textId="26E08014" w:rsidR="00C651D4"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إنّ ما نكابده اليوم من فقدان للأمن، وغياب للطمأنينة، وتدهور في الأحوال العامة، إنما هو نتاج طبيعي للغفلة عن شكر النّعم وجحودها. لذا، فإن الارتقاء بالمجتمع </w:t>
      </w:r>
      <w:r w:rsidR="00AB6B69" w:rsidRPr="003C5B8D">
        <w:rPr>
          <w:rFonts w:asciiTheme="minorHAnsi" w:eastAsiaTheme="minorEastAsia" w:hAnsiTheme="minorHAnsi" w:cstheme="minorHAnsi"/>
          <w:sz w:val="32"/>
          <w:rtl/>
        </w:rPr>
        <w:t xml:space="preserve">يفرض </w:t>
      </w:r>
      <w:r w:rsidRPr="003C5B8D">
        <w:rPr>
          <w:rFonts w:asciiTheme="minorHAnsi" w:eastAsiaTheme="minorEastAsia" w:hAnsiTheme="minorHAnsi" w:cstheme="minorHAnsi"/>
          <w:sz w:val="32"/>
          <w:rtl/>
        </w:rPr>
        <w:t>علينا الحفاظ على هذه النّعمة العظيمة لضمان سلامة الأفراد والممتلكات، وتهيئة البيئة المناسبة لممارسة الحياة الطبيعية وتحقيق التنمية والازدهار.</w:t>
      </w:r>
    </w:p>
    <w:p w14:paraId="7863AA16" w14:textId="77777777" w:rsidR="00262C8B" w:rsidRPr="003C5B8D" w:rsidRDefault="00262C8B" w:rsidP="4CED1A56">
      <w:pPr>
        <w:tabs>
          <w:tab w:val="right" w:pos="8306"/>
        </w:tabs>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المطلب الثاني: نعمة الهداية: </w:t>
      </w:r>
    </w:p>
    <w:p w14:paraId="228103EE" w14:textId="587AEC8E"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b/>
          <w:bCs/>
          <w:color w:val="00B0F0"/>
          <w:sz w:val="32"/>
          <w:rtl/>
        </w:rPr>
        <w:t>​</w:t>
      </w:r>
      <w:r w:rsidRPr="003C5B8D">
        <w:rPr>
          <w:rFonts w:asciiTheme="minorHAnsi" w:eastAsiaTheme="minorEastAsia" w:hAnsiTheme="minorHAnsi" w:cstheme="minorHAnsi"/>
          <w:sz w:val="32"/>
          <w:rtl/>
        </w:rPr>
        <w:t xml:space="preserve">تُعدُّ "الهداية" من أسمى النعم المعنوية التي مَنَّ الله </w:t>
      </w:r>
      <w:r w:rsidR="004B0575" w:rsidRPr="003C5B8D">
        <w:rPr>
          <w:rFonts w:asciiTheme="minorHAnsi" w:eastAsiaTheme="minorEastAsia" w:hAnsiTheme="minorHAnsi" w:cstheme="minorHAnsi"/>
          <w:sz w:val="32"/>
          <w:rtl/>
        </w:rPr>
        <w:t xml:space="preserve"> تعالى </w:t>
      </w:r>
      <w:r w:rsidRPr="003C5B8D">
        <w:rPr>
          <w:rFonts w:asciiTheme="minorHAnsi" w:eastAsiaTheme="minorEastAsia" w:hAnsiTheme="minorHAnsi" w:cstheme="minorHAnsi"/>
          <w:sz w:val="32"/>
          <w:rtl/>
        </w:rPr>
        <w:t>بها على الإنسان؛ فهي تمثل المحور الذي ترتكز عليه الغاية من الاستخلاف في الأرض. فإذا كان تكريم الإنسان قد بدأ بالعقل والروح، فإنَّ كمال هذا التكريم لا يتحقق إلا بالهداية التي تضبط مسار هذه القوى الروحية والعقلية، لتجعل من الإنسان كائناً ربانياً قادراً على عمارة الكون وفق المنهج الإلهي.</w:t>
      </w:r>
    </w:p>
    <w:p w14:paraId="4A8097B4" w14:textId="2FDC01AF"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فالله عزوجل أتّم نعمه على عبده أن أرسل له الرّسل ل</w:t>
      </w:r>
      <w:r w:rsidR="00936C67" w:rsidRPr="003C5B8D">
        <w:rPr>
          <w:rFonts w:asciiTheme="minorHAnsi" w:eastAsiaTheme="minorEastAsia" w:hAnsiTheme="minorHAnsi" w:cstheme="minorHAnsi"/>
          <w:sz w:val="32"/>
          <w:rtl/>
        </w:rPr>
        <w:t>تن</w:t>
      </w:r>
      <w:r w:rsidRPr="003C5B8D">
        <w:rPr>
          <w:rFonts w:asciiTheme="minorHAnsi" w:eastAsiaTheme="minorEastAsia" w:hAnsiTheme="minorHAnsi" w:cstheme="minorHAnsi"/>
          <w:sz w:val="32"/>
          <w:rtl/>
        </w:rPr>
        <w:t>ير دربه، ويعيش بأمن وطمأنينة على هدى ونور وبصيرة من ربّه سبحانه، بعيداً عن الأهواء البشريةمتصلا</w:t>
      </w:r>
      <w:r w:rsidR="00936C67"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بخالقه عن طريق الرّسل، ومحققا للعبودية الحقةّ لمولاه وخالقه دون سواه.</w:t>
      </w:r>
    </w:p>
    <w:p w14:paraId="4248B0DA" w14:textId="077FAC5E"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رحمة الله وعنايته بالإنسان أن منحه المنهج الصّحيح ليستقيم في حياته، ولحيا على هدى من ربه</w:t>
      </w:r>
      <w:r w:rsidR="00936C67"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ولذلك كان النّاس بحاجة إلى من يبلغهم دين الله وشريعته، فكانت الرسالات السّماوية من خلال قادة للبشرية يتصفون بالكمالات الإنسانية، ويكونون الأسوة الحسنة لجميع الناس.</w:t>
      </w:r>
    </w:p>
    <w:p w14:paraId="79B57A93" w14:textId="358F7443"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والهداية مطلب كل إنسان مؤمن، ورغبة كلّ إنسان صاحب عقلٍ سليم وتفكير صحيح وضمير حيّ؛ لذلك كان دعاء المؤمن بكل صلاة </w:t>
      </w:r>
      <w:r w:rsidR="00936C67" w:rsidRPr="003C5B8D">
        <w:rPr>
          <w:rFonts w:asciiTheme="minorHAnsi" w:eastAsiaTheme="minorEastAsia" w:hAnsiTheme="minorHAnsi" w:cstheme="minorHAnsi"/>
          <w:sz w:val="32"/>
          <w:rtl/>
        </w:rPr>
        <w:t>طلب</w:t>
      </w:r>
      <w:r w:rsidRPr="003C5B8D">
        <w:rPr>
          <w:rFonts w:asciiTheme="minorHAnsi" w:eastAsiaTheme="minorEastAsia" w:hAnsiTheme="minorHAnsi" w:cstheme="minorHAnsi"/>
          <w:sz w:val="32"/>
          <w:rtl/>
        </w:rPr>
        <w:t xml:space="preserve"> بالهداية؛ لأنّ الهداية تقي الإنسان من الضياع والضّلال،</w:t>
      </w:r>
      <w:r w:rsidR="00936C67" w:rsidRPr="003C5B8D">
        <w:rPr>
          <w:rFonts w:asciiTheme="minorHAnsi" w:eastAsiaTheme="minorEastAsia" w:hAnsiTheme="minorHAnsi" w:cstheme="minorHAnsi"/>
          <w:sz w:val="32"/>
          <w:rtl/>
        </w:rPr>
        <w:t xml:space="preserve"> وتضمن</w:t>
      </w:r>
      <w:r w:rsidRPr="003C5B8D">
        <w:rPr>
          <w:rFonts w:asciiTheme="minorHAnsi" w:eastAsiaTheme="minorEastAsia" w:hAnsiTheme="minorHAnsi" w:cstheme="minorHAnsi"/>
          <w:sz w:val="32"/>
          <w:rtl/>
        </w:rPr>
        <w:t xml:space="preserve"> اتخاذ القرارات الصحيحة في حياته.</w:t>
      </w:r>
    </w:p>
    <w:p w14:paraId="2968BB87" w14:textId="77777777" w:rsidR="00936C67" w:rsidRPr="003C5B8D" w:rsidRDefault="00936C67"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w:t>
      </w:r>
      <w:r w:rsidR="00262C8B" w:rsidRPr="003C5B8D">
        <w:rPr>
          <w:rFonts w:asciiTheme="minorHAnsi" w:eastAsiaTheme="minorEastAsia" w:hAnsiTheme="minorHAnsi" w:cstheme="minorHAnsi"/>
          <w:sz w:val="32"/>
          <w:rtl/>
        </w:rPr>
        <w:t>تعالى في كتابه العزيز</w:t>
      </w:r>
      <w:r w:rsidRPr="003C5B8D">
        <w:rPr>
          <w:rFonts w:asciiTheme="minorHAnsi" w:eastAsiaTheme="minorEastAsia" w:hAnsiTheme="minorHAnsi" w:cstheme="minorHAnsi"/>
          <w:sz w:val="32"/>
          <w:rtl/>
        </w:rPr>
        <w:t xml:space="preserve">: ﴿ٱهۡدِنَا ٱلصِّرَٰطَ ٱلۡمُسۡتَقِيمَ﴾ «الفاتحة </w:t>
      </w:r>
      <w:r w:rsidRPr="003C5B8D">
        <w:rPr>
          <w:rFonts w:asciiTheme="minorHAnsi" w:eastAsiaTheme="minorEastAsia" w:hAnsiTheme="minorHAnsi" w:cstheme="minorHAnsi"/>
          <w:sz w:val="32"/>
        </w:rPr>
        <w:t>6</w:t>
      </w: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ا</w:t>
      </w:r>
    </w:p>
    <w:p w14:paraId="3BC6B1DA" w14:textId="398BC5BD"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ومعنى : "اهدنا" أي دلنا وأرشدنا، ووفقنا للطّريق المستقيم،  وهو الطّريق الصحيح الّي يوصل العبد إلى خالقه وجنّته.</w:t>
      </w:r>
    </w:p>
    <w:p w14:paraId="50A1BBC8"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فطلب الهداية إلى الصّراط المستقيم يعني لزوم دين الإسلام، والتّمسك به، والعمل بما يقتضيه، وترك ما سواه، وهذه الهداية تشمل جميع شرائع الإسلام، وتفاصيله وأحكامه  عِلماّ وعَملاً، ودعاء الإنسان  لهدايته هو من أعظم الأدعية، وأنفعها له. ولا عجب أن نجد الإسلام يفرضه علينا في كلّ ركعة من الصلوات</w:t>
      </w:r>
      <w:r w:rsidRPr="003C5B8D">
        <w:rPr>
          <w:rFonts w:asciiTheme="minorHAnsi" w:eastAsiaTheme="minorEastAsia" w:hAnsiTheme="minorHAnsi" w:cstheme="minorHAnsi"/>
          <w:sz w:val="32"/>
          <w:vertAlign w:val="superscript"/>
          <w:rtl/>
        </w:rPr>
        <w:footnoteReference w:id="127"/>
      </w:r>
    </w:p>
    <w:p w14:paraId="67ADBB5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وقول العبد لربه" اهدنا" دلالة على الرغبة من المربوب إلى الرّب، والهداية هي الإرشاد والدلالة إلى طريق الجّنان، والموصلة إلى الرضوان، وتكون الهداية لمن أراد الله له أن يهتدي.</w:t>
      </w:r>
      <w:r w:rsidRPr="003C5B8D">
        <w:rPr>
          <w:rFonts w:asciiTheme="minorHAnsi" w:eastAsiaTheme="minorEastAsia" w:hAnsiTheme="minorHAnsi" w:cstheme="minorHAnsi"/>
          <w:sz w:val="32"/>
          <w:vertAlign w:val="superscript"/>
          <w:rtl/>
        </w:rPr>
        <w:footnoteReference w:id="128"/>
      </w:r>
    </w:p>
    <w:p w14:paraId="769218F2" w14:textId="77777777" w:rsidR="00550F2A"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وإذا أراد الإنسان أن يطلب لنفسه الهداية الحقيقية، وأن يسعى لها، فعليه أن يطلبها من مكانها الصحيح وهو القرآن الكريم، وهدي الرّسول صلى الله عليه وآله وصحبه وسلم، فقوله تعالى في  حقّ القرآن العظيم: {يهدي به الله من اتبع رضوانه سبل السلام، ويخرجهم من الظلمات إلى النّور بإذنه ويهديه إلى صراط مستقيم}</w:t>
      </w:r>
      <w:r w:rsidRPr="003C5B8D">
        <w:rPr>
          <w:rFonts w:asciiTheme="minorHAnsi" w:eastAsiaTheme="minorEastAsia" w:hAnsiTheme="minorHAnsi" w:cstheme="minorHAnsi"/>
          <w:sz w:val="32"/>
          <w:vertAlign w:val="superscript"/>
          <w:rtl/>
        </w:rPr>
        <w:footnoteReference w:id="129"/>
      </w:r>
      <w:r w:rsidRPr="003C5B8D">
        <w:rPr>
          <w:rFonts w:asciiTheme="minorHAnsi" w:eastAsiaTheme="minorEastAsia" w:hAnsiTheme="minorHAnsi" w:cstheme="minorHAnsi"/>
          <w:sz w:val="32"/>
          <w:rtl/>
        </w:rPr>
        <w:t xml:space="preserve">، وقد سبق هذه الآية امتنان الله تعالى على عباده، بأن </w:t>
      </w:r>
      <w:r w:rsidR="00653240" w:rsidRPr="003C5B8D">
        <w:rPr>
          <w:rFonts w:asciiTheme="minorHAnsi" w:eastAsiaTheme="minorEastAsia" w:hAnsiTheme="minorHAnsi" w:cstheme="minorHAnsi"/>
          <w:sz w:val="32"/>
          <w:rtl/>
        </w:rPr>
        <w:t>آت</w:t>
      </w:r>
      <w:r w:rsidRPr="003C5B8D">
        <w:rPr>
          <w:rFonts w:asciiTheme="minorHAnsi" w:eastAsiaTheme="minorEastAsia" w:hAnsiTheme="minorHAnsi" w:cstheme="minorHAnsi"/>
          <w:sz w:val="32"/>
          <w:rtl/>
        </w:rPr>
        <w:t xml:space="preserve">اهم نوراً </w:t>
      </w:r>
      <w:r w:rsidRPr="003C5B8D">
        <w:rPr>
          <w:rFonts w:asciiTheme="minorHAnsi" w:eastAsiaTheme="minorEastAsia" w:hAnsiTheme="minorHAnsi" w:cstheme="minorHAnsi"/>
          <w:sz w:val="32"/>
          <w:rtl/>
        </w:rPr>
        <w:lastRenderedPageBreak/>
        <w:t>وكتاباً مبيناً، ثمّ قال يهدي به" قيل. أنّه راجع إلى الكتاب، أو إليه، وإلى النّور؛ لكونهما كالشيء الواحد لا فرق بينهما؛ لأنّهما يؤديان ذات الدّور من الهداية، فيوصلان إلى طريق السّلام والأمان من العذاب، وقيل المراد بسبل السلام، الإسلام، ويخرجهم إلى الطّريق المنشود الّذي ي</w:t>
      </w:r>
      <w:r w:rsidR="00653240" w:rsidRPr="003C5B8D">
        <w:rPr>
          <w:rFonts w:asciiTheme="minorHAnsi" w:eastAsiaTheme="minorEastAsia" w:hAnsiTheme="minorHAnsi" w:cstheme="minorHAnsi"/>
          <w:sz w:val="32"/>
          <w:rtl/>
        </w:rPr>
        <w:t xml:space="preserve">صلون </w:t>
      </w:r>
      <w:r w:rsidRPr="003C5B8D">
        <w:rPr>
          <w:rFonts w:asciiTheme="minorHAnsi" w:eastAsiaTheme="minorEastAsia" w:hAnsiTheme="minorHAnsi" w:cstheme="minorHAnsi"/>
          <w:sz w:val="32"/>
          <w:rtl/>
        </w:rPr>
        <w:t>به إلى الحقّ الّذي لا اعوجاج فيه ولا خوف"</w:t>
      </w:r>
      <w:r w:rsidRPr="003C5B8D">
        <w:rPr>
          <w:rFonts w:asciiTheme="minorHAnsi" w:eastAsiaTheme="minorEastAsia" w:hAnsiTheme="minorHAnsi" w:cstheme="minorHAnsi"/>
          <w:sz w:val="32"/>
          <w:vertAlign w:val="superscript"/>
          <w:rtl/>
        </w:rPr>
        <w:footnoteReference w:id="130"/>
      </w:r>
      <w:r w:rsidRPr="003C5B8D">
        <w:rPr>
          <w:rFonts w:asciiTheme="minorHAnsi" w:eastAsiaTheme="minorEastAsia" w:hAnsiTheme="minorHAnsi" w:cstheme="minorHAnsi"/>
          <w:sz w:val="32"/>
          <w:rtl/>
        </w:rPr>
        <w:t>، وإذا أراد الله تعالى لعبد من عباده الهداية أنار بصيرته، وشرح صدره، ودلّ على ذلك قوله تعالى{ فمن يرد الله أن يهديه يشرح صدره للإسلام}</w:t>
      </w:r>
      <w:r w:rsidRPr="003C5B8D">
        <w:rPr>
          <w:rFonts w:asciiTheme="minorHAnsi" w:eastAsiaTheme="minorEastAsia" w:hAnsiTheme="minorHAnsi" w:cstheme="minorHAnsi"/>
          <w:sz w:val="32"/>
          <w:vertAlign w:val="superscript"/>
          <w:rtl/>
        </w:rPr>
        <w:footnoteReference w:id="131"/>
      </w:r>
      <w:r w:rsidRPr="003C5B8D">
        <w:rPr>
          <w:rFonts w:asciiTheme="minorHAnsi" w:eastAsiaTheme="minorEastAsia" w:hAnsiTheme="minorHAnsi" w:cstheme="minorHAnsi"/>
          <w:sz w:val="32"/>
          <w:rtl/>
        </w:rPr>
        <w:t>، ومن هذه الآية نرى أنّ نعمة الهداية  نعمة خاصّة لمن أراد الله أن يهديه،  ولا بّد لمن أراد هذه النعمة  أن يسعى لها؛ لأنّها تتطلب الإيمان بالله تعالى، والعمل الصالح</w:t>
      </w:r>
      <w:r w:rsidR="00550F2A" w:rsidRPr="003C5B8D">
        <w:rPr>
          <w:rFonts w:asciiTheme="minorHAnsi" w:eastAsiaTheme="minorEastAsia" w:hAnsiTheme="minorHAnsi" w:cstheme="minorHAnsi"/>
          <w:sz w:val="32"/>
          <w:rtl/>
        </w:rPr>
        <w:t xml:space="preserve">. قال تعالى: ﴿إِنَّ ٱلَّذِينَ ءَامَنُواْ وَعَمِلُواْ ٱلصَّٰلِحَٰتِ يَهۡدِيهِمۡ رَبُّهُم بِإِيمَٰنِهِمۡۖ تَجۡرِي مِن تَحۡتِهِمُ ٱلۡأَنۡهَٰرُ فِي جَنَّٰتِ ٱلنَّعِيمِ﴾ «يونس </w:t>
      </w:r>
      <w:r w:rsidR="00550F2A" w:rsidRPr="003C5B8D">
        <w:rPr>
          <w:rFonts w:asciiTheme="minorHAnsi" w:eastAsiaTheme="minorEastAsia" w:hAnsiTheme="minorHAnsi" w:cstheme="minorHAnsi"/>
          <w:sz w:val="32"/>
        </w:rPr>
        <w:t>9</w:t>
      </w:r>
      <w:r w:rsidR="00550F2A"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w:t>
      </w:r>
    </w:p>
    <w:p w14:paraId="0EF9416B" w14:textId="0B75C4CE"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الزمخشري" يسددهم بسبب إيمانهم للاستقامة على سلوك السبيل </w:t>
      </w:r>
      <w:r w:rsidR="00550F2A" w:rsidRPr="003C5B8D">
        <w:rPr>
          <w:rFonts w:asciiTheme="minorHAnsi" w:eastAsiaTheme="minorEastAsia" w:hAnsiTheme="minorHAnsi" w:cstheme="minorHAnsi"/>
          <w:sz w:val="32"/>
          <w:rtl/>
        </w:rPr>
        <w:t xml:space="preserve"> السوي </w:t>
      </w:r>
      <w:r w:rsidRPr="003C5B8D">
        <w:rPr>
          <w:rFonts w:asciiTheme="minorHAnsi" w:eastAsiaTheme="minorEastAsia" w:hAnsiTheme="minorHAnsi" w:cstheme="minorHAnsi"/>
          <w:sz w:val="32"/>
          <w:rtl/>
        </w:rPr>
        <w:t>المؤدي إلى الثواب...، وقد دلّت هذه الآية على أنّ الإيمان الّذي يستحق به العبد الهداية، والتوفيق، والنّور يوم القيامة هو الإيمان المقرون  بالعمل الصّالح</w:t>
      </w:r>
      <w:r w:rsidRPr="003C5B8D">
        <w:rPr>
          <w:rFonts w:asciiTheme="minorHAnsi" w:eastAsiaTheme="minorEastAsia" w:hAnsiTheme="minorHAnsi" w:cstheme="minorHAnsi"/>
          <w:sz w:val="32"/>
          <w:vertAlign w:val="superscript"/>
          <w:rtl/>
        </w:rPr>
        <w:footnoteReference w:id="132"/>
      </w:r>
      <w:r w:rsidRPr="003C5B8D">
        <w:rPr>
          <w:rFonts w:asciiTheme="minorHAnsi" w:eastAsiaTheme="minorEastAsia" w:hAnsiTheme="minorHAnsi" w:cstheme="minorHAnsi"/>
          <w:sz w:val="32"/>
          <w:rtl/>
        </w:rPr>
        <w:t>.</w:t>
      </w:r>
    </w:p>
    <w:p w14:paraId="0B4F518F"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فالإيمان بالله جلّ شأنه هو من أكبر النّعم الخاصة المعنوية الّتي يُنعم الله بها على عبدٍ من عباده في الأرض؛</w:t>
      </w:r>
    </w:p>
    <w:p w14:paraId="7CF88A73" w14:textId="6DA97D11"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إنّه أكبر منّة في الوجود الّذي يمنحه الله تعالى ابتداء للعبد، وسائر ما يتعلق بالوجود من آلاء الرّزق، والصّحة، والحياة، والمتاع؛ إنّها المنّة الّتي تجعل لوجود الإنسان حقيقةً مميزةً، وتجعل له في نظام الكون دوراً أصيلاً، وأول ما يصنعه الإيمان بالله تعالى في الكائن البشري، حين يستقر في قلبه: هو سّعة تصوره لهذا الوجود، ولارتباطه  بربه، ولدوره فيه، وصحّة تصوره للقيم</w:t>
      </w:r>
      <w:r w:rsidR="00550F2A"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والاشياء والأشخاص</w:t>
      </w:r>
      <w:r w:rsidR="00550F2A"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والأحداث من حوله، وطمأنينة في رحلته على هذا الكوكب الأرضي حين  يلقى الله.</w:t>
      </w:r>
      <w:r w:rsidRPr="003C5B8D">
        <w:rPr>
          <w:rFonts w:asciiTheme="minorHAnsi" w:eastAsiaTheme="minorEastAsia" w:hAnsiTheme="minorHAnsi" w:cstheme="minorHAnsi"/>
          <w:sz w:val="32"/>
          <w:vertAlign w:val="superscript"/>
          <w:rtl/>
        </w:rPr>
        <w:footnoteReference w:id="133"/>
      </w:r>
      <w:r w:rsidRPr="003C5B8D">
        <w:rPr>
          <w:rFonts w:asciiTheme="minorHAnsi" w:eastAsiaTheme="minorEastAsia" w:hAnsiTheme="minorHAnsi" w:cstheme="minorHAnsi"/>
          <w:sz w:val="32"/>
          <w:rtl/>
        </w:rPr>
        <w:t xml:space="preserve"> ويبين لنا الحقّ في كتابه المنيرهذه النّعمة الخاصّة المعنوية الّتي  ينتفع بها صاحبها، والّتي تبعده عن الضّلال والّشقاء. قال تعالى:{ من اهتدى فإنّما يهتدي لنفسه، ومن ضل فإنّما يضلّ عليها}</w:t>
      </w:r>
      <w:r w:rsidRPr="003C5B8D">
        <w:rPr>
          <w:rFonts w:asciiTheme="minorHAnsi" w:eastAsiaTheme="minorEastAsia" w:hAnsiTheme="minorHAnsi" w:cstheme="minorHAnsi"/>
          <w:sz w:val="32"/>
          <w:vertAlign w:val="superscript"/>
          <w:rtl/>
        </w:rPr>
        <w:footnoteReference w:id="134"/>
      </w:r>
    </w:p>
    <w:p w14:paraId="65E4641F"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قال الرّازي في تفسير هذه الآية: يعني أنّ ثواب العمل الصالح مختص بفاعله لا بغيره؛ أي أنّ العبد متمكن من الخير، والشّر، وأنّه غير مجبور على عملٍ بعينه أصلاً</w:t>
      </w:r>
      <w:r w:rsidRPr="003C5B8D">
        <w:rPr>
          <w:rFonts w:asciiTheme="minorHAnsi" w:eastAsiaTheme="minorEastAsia" w:hAnsiTheme="minorHAnsi" w:cstheme="minorHAnsi"/>
          <w:sz w:val="32"/>
          <w:vertAlign w:val="superscript"/>
          <w:rtl/>
        </w:rPr>
        <w:footnoteReference w:id="135"/>
      </w:r>
    </w:p>
    <w:p w14:paraId="05E1ED54"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فإذا اهتدى الإنسان نال رضا الله في الدّنيا والآخرة، قال تعالى: </w:t>
      </w:r>
    </w:p>
    <w:p w14:paraId="475A70D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فإمّا يأتينكم مني هدى فمن تبع هداي فلا يضل ولا يشقى}</w:t>
      </w:r>
      <w:r w:rsidRPr="003C5B8D">
        <w:rPr>
          <w:rFonts w:asciiTheme="minorHAnsi" w:eastAsiaTheme="minorEastAsia" w:hAnsiTheme="minorHAnsi" w:cstheme="minorHAnsi"/>
          <w:sz w:val="32"/>
          <w:vertAlign w:val="superscript"/>
          <w:rtl/>
        </w:rPr>
        <w:footnoteReference w:id="136"/>
      </w:r>
      <w:r w:rsidRPr="003C5B8D">
        <w:rPr>
          <w:rFonts w:asciiTheme="minorHAnsi" w:eastAsiaTheme="minorEastAsia" w:hAnsiTheme="minorHAnsi" w:cstheme="minorHAnsi"/>
          <w:sz w:val="32"/>
          <w:rtl/>
        </w:rPr>
        <w:t xml:space="preserve"> </w:t>
      </w:r>
    </w:p>
    <w:p w14:paraId="73A84404" w14:textId="6F9E9616"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السّعدي في تفسير هذه الآية(</w:t>
      </w:r>
      <w:r w:rsidRPr="003C5B8D">
        <w:rPr>
          <w:rFonts w:asciiTheme="minorHAnsi" w:eastAsiaTheme="minorEastAsia" w:hAnsiTheme="minorHAnsi" w:cstheme="minorHAnsi"/>
          <w:sz w:val="32"/>
        </w:rPr>
        <w:t>123</w:t>
      </w:r>
      <w:r w:rsidRPr="003C5B8D">
        <w:rPr>
          <w:rFonts w:asciiTheme="minorHAnsi" w:eastAsiaTheme="minorEastAsia" w:hAnsiTheme="minorHAnsi" w:cstheme="minorHAnsi"/>
          <w:sz w:val="32"/>
          <w:rtl/>
        </w:rPr>
        <w:t xml:space="preserve">) من سورة طه : هذا المنهج الّذي يسير عليه البشر </w:t>
      </w:r>
      <w:r w:rsidR="00550F2A"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تباع الطّريق الواضح  بين شريعة ومنهج من الله تعالى، فمن آمن بالله سبحانه، وسار على منهجه، وعمل بما أنزله فلا يضل ولا يشقى؛ أي ينال  السّعادة والرّاحة والاستقامة في الداّرين. فاتباع هدى الله هو الضّمان لسلامة الإنسان في الدنيا والآخرة، وأنّ الضّلال والشّقاء ملازمان للإعراض عن هدي الله.</w:t>
      </w:r>
      <w:r w:rsidRPr="003C5B8D">
        <w:rPr>
          <w:rFonts w:asciiTheme="minorHAnsi" w:eastAsiaTheme="minorEastAsia" w:hAnsiTheme="minorHAnsi" w:cstheme="minorHAnsi"/>
          <w:sz w:val="32"/>
          <w:vertAlign w:val="superscript"/>
          <w:rtl/>
        </w:rPr>
        <w:footnoteReference w:id="137"/>
      </w:r>
      <w:r w:rsidRPr="003C5B8D">
        <w:rPr>
          <w:rFonts w:asciiTheme="minorHAnsi" w:eastAsiaTheme="minorEastAsia" w:hAnsiTheme="minorHAnsi" w:cstheme="minorHAnsi"/>
          <w:sz w:val="32"/>
          <w:rtl/>
        </w:rPr>
        <w:t xml:space="preserve"> والهداية منّة عظيمة من الله تبارك اسمه يعطيها لعباده المؤمنين الصّالحين الّذين أقبلوا إليه يطلبون منه الهداية، ولا يملك أحداً هداية أحد مالم يأذن الله بهدايته.</w:t>
      </w:r>
    </w:p>
    <w:p w14:paraId="19465214"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يبين الله تعالى هذا الكلام في الآية الكريمة:</w:t>
      </w:r>
      <w:r w:rsidR="0070075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{إنّك لا تهدي من أحببت ولكنّ الله يهدي من يشاء}.</w:t>
      </w:r>
    </w:p>
    <w:p w14:paraId="39C7903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b/>
          <w:bCs/>
          <w:sz w:val="32"/>
          <w:rtl/>
        </w:rPr>
        <w:t>ومن خلال عرض ما تقدم نجد أنّ نعمة الهداية تتجلى بثمراتٍ عّدة في صياغة شخصية إنسانية متزنة تتمتع ب</w:t>
      </w:r>
      <w:r w:rsidR="00C651D4" w:rsidRPr="003C5B8D">
        <w:rPr>
          <w:rFonts w:asciiTheme="minorHAnsi" w:eastAsiaTheme="minorEastAsia" w:hAnsiTheme="minorHAnsi" w:cstheme="minorHAnsi"/>
          <w:b/>
          <w:bCs/>
          <w:sz w:val="32"/>
          <w:rtl/>
        </w:rPr>
        <w:t>ـ</w:t>
      </w:r>
      <w:r w:rsidR="00C651D4" w:rsidRPr="003C5B8D">
        <w:rPr>
          <w:rFonts w:asciiTheme="minorHAnsi" w:eastAsiaTheme="minorEastAsia" w:hAnsiTheme="minorHAnsi" w:cstheme="minorHAnsi"/>
          <w:sz w:val="32"/>
          <w:rtl/>
        </w:rPr>
        <w:t>:</w:t>
      </w:r>
    </w:p>
    <w:p w14:paraId="37F4B512" w14:textId="77777777" w:rsidR="00262C8B" w:rsidRPr="003C5B8D" w:rsidRDefault="00C651D4"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rPr>
        <w:t>1</w:t>
      </w:r>
      <w:r w:rsidRPr="003C5B8D">
        <w:rPr>
          <w:rFonts w:asciiTheme="minorHAnsi" w:eastAsiaTheme="minorEastAsia" w:hAnsiTheme="minorHAnsi" w:cstheme="minorHAnsi"/>
          <w:color w:val="7030A0"/>
          <w:sz w:val="32"/>
          <w:rtl/>
        </w:rPr>
        <w:t xml:space="preserve"> </w:t>
      </w:r>
      <w:r w:rsidR="00262C8B" w:rsidRPr="003C5B8D">
        <w:rPr>
          <w:rFonts w:asciiTheme="minorHAnsi" w:eastAsiaTheme="minorEastAsia" w:hAnsiTheme="minorHAnsi" w:cstheme="minorHAnsi"/>
          <w:color w:val="7030A0"/>
          <w:sz w:val="32"/>
          <w:rtl/>
        </w:rPr>
        <w:t xml:space="preserve">سعة التصور: </w:t>
      </w:r>
      <w:r w:rsidR="00262C8B" w:rsidRPr="003C5B8D">
        <w:rPr>
          <w:rFonts w:asciiTheme="minorHAnsi" w:eastAsiaTheme="minorEastAsia" w:hAnsiTheme="minorHAnsi" w:cstheme="minorHAnsi"/>
          <w:sz w:val="32"/>
          <w:rtl/>
        </w:rPr>
        <w:t>من خلال فهم شمولي للكون، والقيم، والأحداث.</w:t>
      </w:r>
    </w:p>
    <w:p w14:paraId="41D34FA0" w14:textId="79CF5CD8"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C651D4" w:rsidRPr="003C5B8D">
        <w:rPr>
          <w:rFonts w:asciiTheme="minorHAnsi" w:eastAsiaTheme="minorEastAsia" w:hAnsiTheme="minorHAnsi" w:cstheme="minorHAnsi"/>
          <w:color w:val="7030A0"/>
          <w:sz w:val="32"/>
        </w:rPr>
        <w:t>2</w:t>
      </w:r>
      <w:r w:rsidR="00C651D4" w:rsidRPr="003C5B8D">
        <w:rPr>
          <w:rFonts w:asciiTheme="minorHAnsi" w:eastAsiaTheme="minorEastAsia" w:hAnsiTheme="minorHAnsi" w:cstheme="minorHAnsi"/>
          <w:color w:val="7030A0"/>
          <w:sz w:val="32"/>
          <w:rtl/>
        </w:rPr>
        <w:t xml:space="preserve"> </w:t>
      </w:r>
      <w:r w:rsidRPr="003C5B8D">
        <w:rPr>
          <w:rFonts w:asciiTheme="minorHAnsi" w:eastAsiaTheme="minorEastAsia" w:hAnsiTheme="minorHAnsi" w:cstheme="minorHAnsi"/>
          <w:color w:val="7030A0"/>
          <w:sz w:val="32"/>
          <w:rtl/>
        </w:rPr>
        <w:t>طمأنينة الروح</w:t>
      </w:r>
      <w:r w:rsidRPr="003C5B8D">
        <w:rPr>
          <w:rFonts w:asciiTheme="minorHAnsi" w:eastAsiaTheme="minorEastAsia" w:hAnsiTheme="minorHAnsi" w:cstheme="minorHAnsi"/>
          <w:sz w:val="32"/>
          <w:rtl/>
        </w:rPr>
        <w:t>: وهي الحصانة من الشقاء النفسي والضلال الفكري.</w:t>
      </w:r>
    </w:p>
    <w:p w14:paraId="62A29007"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C651D4" w:rsidRPr="003C5B8D">
        <w:rPr>
          <w:rFonts w:asciiTheme="minorHAnsi" w:eastAsiaTheme="minorEastAsia" w:hAnsiTheme="minorHAnsi" w:cstheme="minorHAnsi"/>
          <w:color w:val="7030A0"/>
          <w:sz w:val="32"/>
        </w:rPr>
        <w:t>3</w:t>
      </w:r>
      <w:r w:rsidR="00C651D4" w:rsidRPr="003C5B8D">
        <w:rPr>
          <w:rFonts w:asciiTheme="minorHAnsi" w:eastAsiaTheme="minorEastAsia" w:hAnsiTheme="minorHAnsi" w:cstheme="minorHAnsi"/>
          <w:color w:val="7030A0"/>
          <w:sz w:val="32"/>
          <w:rtl/>
        </w:rPr>
        <w:t xml:space="preserve"> </w:t>
      </w:r>
      <w:r w:rsidRPr="003C5B8D">
        <w:rPr>
          <w:rFonts w:asciiTheme="minorHAnsi" w:eastAsiaTheme="minorEastAsia" w:hAnsiTheme="minorHAnsi" w:cstheme="minorHAnsi"/>
          <w:color w:val="7030A0"/>
          <w:sz w:val="32"/>
          <w:rtl/>
        </w:rPr>
        <w:t>المسؤولية الفردية</w:t>
      </w:r>
      <w:r w:rsidRPr="003C5B8D">
        <w:rPr>
          <w:rFonts w:asciiTheme="minorHAnsi" w:eastAsiaTheme="minorEastAsia" w:hAnsiTheme="minorHAnsi" w:cstheme="minorHAnsi"/>
          <w:sz w:val="32"/>
          <w:rtl/>
        </w:rPr>
        <w:t xml:space="preserve">: فالهداية اختيارٌ واعٍ يترتب عليه الجزاء، مما يعزز مبدأ الإرادة الحرة والمسؤولية عن الفعل. كما </w:t>
      </w:r>
      <w:r w:rsidR="00C651D4" w:rsidRPr="003C5B8D">
        <w:rPr>
          <w:rFonts w:asciiTheme="minorHAnsi" w:eastAsiaTheme="minorEastAsia" w:hAnsiTheme="minorHAnsi" w:cstheme="minorHAnsi"/>
          <w:sz w:val="32"/>
          <w:rtl/>
        </w:rPr>
        <w:t>أ</w:t>
      </w:r>
      <w:r w:rsidRPr="003C5B8D">
        <w:rPr>
          <w:rFonts w:asciiTheme="minorHAnsi" w:eastAsiaTheme="minorEastAsia" w:hAnsiTheme="minorHAnsi" w:cstheme="minorHAnsi"/>
          <w:sz w:val="32"/>
          <w:rtl/>
        </w:rPr>
        <w:t>ش</w:t>
      </w:r>
      <w:r w:rsidR="00C651D4" w:rsidRPr="003C5B8D">
        <w:rPr>
          <w:rFonts w:asciiTheme="minorHAnsi" w:eastAsiaTheme="minorEastAsia" w:hAnsiTheme="minorHAnsi" w:cstheme="minorHAnsi"/>
          <w:sz w:val="32"/>
          <w:rtl/>
        </w:rPr>
        <w:t>ا</w:t>
      </w:r>
      <w:r w:rsidRPr="003C5B8D">
        <w:rPr>
          <w:rFonts w:asciiTheme="minorHAnsi" w:eastAsiaTheme="minorEastAsia" w:hAnsiTheme="minorHAnsi" w:cstheme="minorHAnsi"/>
          <w:sz w:val="32"/>
          <w:rtl/>
        </w:rPr>
        <w:t>ر الرازي في تفسيره.</w:t>
      </w:r>
    </w:p>
    <w:p w14:paraId="117C53C2"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نسأل الله تعالى أن يخصنا بهذه النّعم لنهتدي ويُهتدى بنا، ونكون آمنين مطمئنين في سلام وأمان لنحيا حياة طيّبةً خالية من الخوف والجوع، والظلم والفساد، وذلك بالشكرالدائم للخالق المنعم المتفضل علينا بهذه النّعم.</w:t>
      </w:r>
    </w:p>
    <w:p w14:paraId="69A5EC93" w14:textId="77777777" w:rsidR="00262C8B" w:rsidRPr="003C5B8D" w:rsidRDefault="00262C8B" w:rsidP="4CED1A56">
      <w:pPr>
        <w:tabs>
          <w:tab w:val="right" w:pos="8306"/>
        </w:tabs>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lastRenderedPageBreak/>
        <w:t xml:space="preserve">المطلب الثالث: نعمة الضّمير: </w:t>
      </w:r>
    </w:p>
    <w:p w14:paraId="1D71BEF6" w14:textId="77777777" w:rsidR="00262C8B" w:rsidRPr="003C5B8D" w:rsidRDefault="00262C8B" w:rsidP="4CED1A56">
      <w:pPr>
        <w:tabs>
          <w:tab w:val="right" w:pos="8306"/>
        </w:tabs>
        <w:rPr>
          <w:rFonts w:asciiTheme="minorHAnsi" w:eastAsiaTheme="minorEastAsia" w:hAnsiTheme="minorHAnsi" w:cstheme="minorHAnsi"/>
          <w:b/>
          <w:bCs/>
          <w:color w:val="00B0F0"/>
          <w:sz w:val="32"/>
          <w:highlight w:val="yellow"/>
          <w:rtl/>
        </w:rPr>
      </w:pPr>
      <w:r w:rsidRPr="003C5B8D">
        <w:rPr>
          <w:rFonts w:asciiTheme="minorHAnsi" w:eastAsiaTheme="minorEastAsia" w:hAnsiTheme="minorHAnsi" w:cstheme="minorHAnsi"/>
          <w:sz w:val="32"/>
          <w:rtl/>
        </w:rPr>
        <w:t xml:space="preserve">ماهية الضمير ودوره في توجيه السلوك الإنساني (دراسة تحليلية). </w:t>
      </w:r>
      <w:r w:rsidRPr="003C5B8D">
        <w:rPr>
          <w:rFonts w:asciiTheme="minorHAnsi" w:eastAsiaTheme="minorEastAsia" w:hAnsiTheme="minorHAnsi" w:cstheme="minorHAnsi"/>
          <w:b/>
          <w:bCs/>
          <w:color w:val="00B0F0"/>
          <w:sz w:val="32"/>
          <w:highlight w:val="yellow"/>
          <w:rtl/>
        </w:rPr>
        <w:t>​</w:t>
      </w:r>
    </w:p>
    <w:p w14:paraId="2FB7AB00" w14:textId="77777777" w:rsidR="00262C8B" w:rsidRPr="003C5B8D" w:rsidRDefault="00262C8B" w:rsidP="4CED1A56">
      <w:pPr>
        <w:tabs>
          <w:tab w:val="right" w:pos="8306"/>
        </w:tabs>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أولاً: مفهوم الضمير وأبعاده الأخلاقية</w:t>
      </w:r>
    </w:p>
    <w:p w14:paraId="3427EB5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b/>
          <w:bCs/>
          <w:color w:val="00B0F0"/>
          <w:sz w:val="32"/>
          <w:highlight w:val="yellow"/>
          <w:rtl/>
        </w:rPr>
        <w:t>​</w:t>
      </w:r>
      <w:r w:rsidRPr="003C5B8D">
        <w:rPr>
          <w:rFonts w:asciiTheme="minorHAnsi" w:eastAsiaTheme="minorEastAsia" w:hAnsiTheme="minorHAnsi" w:cstheme="minorHAnsi"/>
          <w:sz w:val="32"/>
          <w:rtl/>
        </w:rPr>
        <w:t>يُعد الضمير (</w:t>
      </w:r>
      <w:r w:rsidRPr="003C5B8D">
        <w:rPr>
          <w:rFonts w:asciiTheme="minorHAnsi" w:eastAsiaTheme="minorEastAsia" w:hAnsiTheme="minorHAnsi" w:cstheme="minorHAnsi"/>
          <w:sz w:val="32"/>
        </w:rPr>
        <w:t>Conscience</w:t>
      </w:r>
      <w:r w:rsidRPr="003C5B8D">
        <w:rPr>
          <w:rFonts w:asciiTheme="minorHAnsi" w:eastAsiaTheme="minorEastAsia" w:hAnsiTheme="minorHAnsi" w:cstheme="minorHAnsi"/>
          <w:sz w:val="32"/>
          <w:rtl/>
        </w:rPr>
        <w:t>) الركيزة الجوهرية التي يستند إليها الكيان الأخلاقي للإنسان؛ فهو بمثابة "البوصلة الداخلية" التي تمنح الفرد القدرة على التّمييز بين الحق والباطل، والخير والشر. ومن منظور علمي وأكاديمي، لا يقتصر الضمير على كونه شعوراً وجدانياً فحسب، بل هو "وعيٌ ذاتيٌ" مركب يعكس منظومة القيم والمبادئ الراسخة لدى الفرد، مما يسهم في عقلنة القرارات الأخلاقية وتعزيز الرقابة الذاتية على السلوك.</w:t>
      </w:r>
    </w:p>
    <w:p w14:paraId="7A7CB90D"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لذلك يعتبر"نعمة معنوية" ذات أثر تراكمي في تهذيب الشخصية؛ فحين يغيب هذا الوازع، تظهر الاختلالات الاجتماعية كالفوضى، والفساد، والظلم. وهذا ما افتقدناه في تلك الأيام الماضبة حتّى عمت الفوضى ، وحرمنا من الأمن، والأمان،وساد الغش والفساد والظلم، بشتى الأنواع. وبالمقابل؛ فإنّ يقظة الضّمير الفردي هي الضّمانة الحقيقية لتحقيق الأمن الاجتماعي، والارتقاء بالأمم نحو آفاق التطور والحضارة، وصياغة مجتمع متماسك تسوده العدالة, والأمان والسلام. وهذا ما نرجوه من جميع البشر يقظة هذا الضمير.</w:t>
      </w:r>
    </w:p>
    <w:p w14:paraId="1DD4345E" w14:textId="77777777" w:rsidR="00262C8B" w:rsidRPr="003C5B8D" w:rsidRDefault="00262C8B" w:rsidP="4CED1A56">
      <w:pPr>
        <w:tabs>
          <w:tab w:val="right" w:pos="8306"/>
        </w:tabs>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B0F0"/>
          <w:sz w:val="32"/>
          <w:rtl/>
        </w:rPr>
        <w:t>​</w:t>
      </w:r>
      <w:r w:rsidRPr="003C5B8D">
        <w:rPr>
          <w:rFonts w:asciiTheme="minorHAnsi" w:eastAsiaTheme="minorEastAsia" w:hAnsiTheme="minorHAnsi" w:cstheme="minorHAnsi"/>
          <w:b/>
          <w:bCs/>
          <w:color w:val="002060"/>
          <w:sz w:val="32"/>
          <w:rtl/>
        </w:rPr>
        <w:t>ثانياً: الاستدلال النّصي على مرجعية الضّمير في الشريعة</w:t>
      </w:r>
    </w:p>
    <w:p w14:paraId="70E9AB60"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b/>
          <w:bCs/>
          <w:color w:val="00B0F0"/>
          <w:sz w:val="32"/>
          <w:rtl/>
        </w:rPr>
        <w:t>​</w:t>
      </w:r>
      <w:r w:rsidRPr="003C5B8D">
        <w:rPr>
          <w:rFonts w:asciiTheme="minorHAnsi" w:eastAsiaTheme="minorEastAsia" w:hAnsiTheme="minorHAnsi" w:cstheme="minorHAnsi"/>
          <w:sz w:val="32"/>
          <w:rtl/>
        </w:rPr>
        <w:t>عززت النّصوص القرآنية مفهوم "الضمير الحي" من خلال ربطه بالأمانة والمسؤولية الأخلاقية أمام الله والمجتمع، ويمكن تحليل ذلك عبر النّماذج الآتية:</w:t>
      </w:r>
    </w:p>
    <w:p w14:paraId="4F6068AD"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ثمّة آيات من القرآن الكريم تدلّ على نعمة الضّمير والالتزام بها.</w:t>
      </w:r>
    </w:p>
    <w:p w14:paraId="409C96C7" w14:textId="77777777" w:rsidR="00262C8B" w:rsidRPr="003C5B8D" w:rsidRDefault="00C651D4" w:rsidP="4CED1A56">
      <w:pPr>
        <w:tabs>
          <w:tab w:val="right" w:pos="8306"/>
        </w:tabs>
        <w:ind w:left="116"/>
        <w:rPr>
          <w:rFonts w:asciiTheme="minorHAnsi" w:eastAsiaTheme="minorEastAsia" w:hAnsiTheme="minorHAnsi" w:cstheme="minorHAnsi"/>
          <w:color w:val="00B0F0"/>
          <w:sz w:val="32"/>
          <w:rtl/>
        </w:rPr>
      </w:pPr>
      <w:r w:rsidRPr="003C5B8D">
        <w:rPr>
          <w:rFonts w:asciiTheme="minorHAnsi" w:eastAsiaTheme="minorEastAsia" w:hAnsiTheme="minorHAnsi" w:cstheme="minorHAnsi"/>
          <w:color w:val="00B0F0"/>
          <w:sz w:val="32"/>
        </w:rPr>
        <w:t>1</w:t>
      </w:r>
      <w:r w:rsidRPr="003C5B8D">
        <w:rPr>
          <w:rFonts w:asciiTheme="minorHAnsi" w:eastAsiaTheme="minorEastAsia" w:hAnsiTheme="minorHAnsi" w:cstheme="minorHAnsi"/>
          <w:color w:val="00B0F0"/>
          <w:sz w:val="32"/>
          <w:rtl/>
        </w:rPr>
        <w:t>.</w:t>
      </w:r>
      <w:r w:rsidR="00262C8B" w:rsidRPr="003C5B8D">
        <w:rPr>
          <w:rFonts w:asciiTheme="minorHAnsi" w:eastAsiaTheme="minorEastAsia" w:hAnsiTheme="minorHAnsi" w:cstheme="minorHAnsi"/>
          <w:color w:val="00B0F0"/>
          <w:sz w:val="32"/>
          <w:rtl/>
        </w:rPr>
        <w:t>النزاهة في المعاملات. (نموذج سورة المطففين).</w:t>
      </w:r>
    </w:p>
    <w:p w14:paraId="525139A4"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تعالى في كتابه العزيز:{ ويل للمطففين اللذين إذا اكتالوا على النّاس يستوفون وإذا كالوهم أو، وزنوهم يخسرون }</w:t>
      </w:r>
      <w:r w:rsidRPr="003C5B8D">
        <w:rPr>
          <w:rFonts w:asciiTheme="minorHAnsi" w:eastAsiaTheme="minorEastAsia" w:hAnsiTheme="minorHAnsi" w:cstheme="minorHAnsi"/>
          <w:sz w:val="32"/>
          <w:vertAlign w:val="superscript"/>
          <w:rtl/>
        </w:rPr>
        <w:footnoteReference w:id="138"/>
      </w:r>
      <w:r w:rsidRPr="003C5B8D">
        <w:rPr>
          <w:rFonts w:asciiTheme="minorHAnsi" w:eastAsiaTheme="minorEastAsia" w:hAnsiTheme="minorHAnsi" w:cstheme="minorHAnsi"/>
          <w:sz w:val="32"/>
          <w:rtl/>
        </w:rPr>
        <w:t xml:space="preserve"> تبرزهذه الآيات عاقبة الغش، والتدليس الناتجة عن موت الضّميرفي المعاملات التّجارية، فالله تعالى يحذر الّذين لا يعملون بضميرحيِّ، اللّذين يقومون بغش الناّس أثناء الكيل بالميزان، فينقصون الوزن </w:t>
      </w:r>
      <w:r w:rsidRPr="003C5B8D">
        <w:rPr>
          <w:rFonts w:asciiTheme="minorHAnsi" w:eastAsiaTheme="minorEastAsia" w:hAnsiTheme="minorHAnsi" w:cstheme="minorHAnsi"/>
          <w:sz w:val="32"/>
          <w:rtl/>
        </w:rPr>
        <w:lastRenderedPageBreak/>
        <w:t>بالكيل، فتكون عاقبتهم نار جهنم، حيث يقفون يوم القيامة، والعرق يلجمهم إلى آذانهم؛ مما يدلّ على أهمية الضّميرالحيّ في الحفاظ على الأمانة في التّعاملات، فالضّميرالحيّ يمنع الإنسان من ارتكاب الغش، ويحفظ الإنسان من عذاب الآخرة.</w:t>
      </w:r>
      <w:r w:rsidRPr="003C5B8D">
        <w:rPr>
          <w:rFonts w:asciiTheme="minorHAnsi" w:eastAsiaTheme="minorEastAsia" w:hAnsiTheme="minorHAnsi" w:cstheme="minorHAnsi"/>
          <w:color w:val="000000" w:themeColor="text1"/>
          <w:sz w:val="32"/>
          <w:vertAlign w:val="superscript"/>
          <w:rtl/>
        </w:rPr>
        <w:footnoteReference w:id="139"/>
      </w:r>
    </w:p>
    <w:p w14:paraId="111D3142" w14:textId="77777777" w:rsidR="00700759" w:rsidRPr="003C5B8D" w:rsidRDefault="00700759" w:rsidP="4CED1A56">
      <w:pPr>
        <w:tabs>
          <w:tab w:val="right" w:pos="8306"/>
        </w:tabs>
        <w:rPr>
          <w:rFonts w:asciiTheme="minorHAnsi" w:eastAsiaTheme="minorEastAsia" w:hAnsiTheme="minorHAnsi" w:cstheme="minorHAnsi"/>
          <w:sz w:val="32"/>
          <w:rtl/>
        </w:rPr>
      </w:pPr>
    </w:p>
    <w:p w14:paraId="27F75AF0" w14:textId="77777777" w:rsidR="00700759" w:rsidRPr="003C5B8D" w:rsidRDefault="00700759" w:rsidP="4CED1A56">
      <w:pPr>
        <w:tabs>
          <w:tab w:val="right" w:pos="8306"/>
        </w:tabs>
        <w:rPr>
          <w:rFonts w:asciiTheme="minorHAnsi" w:eastAsiaTheme="minorEastAsia" w:hAnsiTheme="minorHAnsi" w:cstheme="minorHAnsi"/>
          <w:sz w:val="32"/>
          <w:rtl/>
        </w:rPr>
      </w:pPr>
    </w:p>
    <w:p w14:paraId="5768783C" w14:textId="77777777" w:rsidR="00C651D4" w:rsidRPr="003C5B8D" w:rsidRDefault="00262C8B" w:rsidP="4CED1A56">
      <w:pPr>
        <w:tabs>
          <w:tab w:val="right" w:pos="8306"/>
        </w:tabs>
        <w:rPr>
          <w:rFonts w:asciiTheme="minorHAnsi" w:eastAsiaTheme="minorEastAsia" w:hAnsiTheme="minorHAnsi" w:cstheme="minorHAnsi"/>
          <w:color w:val="00B0F0"/>
          <w:sz w:val="32"/>
          <w:rtl/>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color w:val="00B0F0"/>
          <w:sz w:val="32"/>
        </w:rPr>
        <w:t>2</w:t>
      </w:r>
      <w:r w:rsidR="00C651D4" w:rsidRPr="003C5B8D">
        <w:rPr>
          <w:rFonts w:asciiTheme="minorHAnsi" w:eastAsiaTheme="minorEastAsia" w:hAnsiTheme="minorHAnsi" w:cstheme="minorHAnsi"/>
          <w:color w:val="00B0F0"/>
          <w:sz w:val="32"/>
          <w:rtl/>
        </w:rPr>
        <w:t xml:space="preserve">. </w:t>
      </w:r>
      <w:r w:rsidRPr="003C5B8D">
        <w:rPr>
          <w:rFonts w:asciiTheme="minorHAnsi" w:eastAsiaTheme="minorEastAsia" w:hAnsiTheme="minorHAnsi" w:cstheme="minorHAnsi"/>
          <w:color w:val="00B0F0"/>
          <w:sz w:val="32"/>
          <w:rtl/>
        </w:rPr>
        <w:t>قدسية النفس البشرية.</w:t>
      </w:r>
    </w:p>
    <w:p w14:paraId="5DD987D6"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قوله تعالى:</w:t>
      </w:r>
      <w:r w:rsidR="00C651D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ولا تقتلوا أولادكم خشية إملاق نحن نرزقهم وإياكم. إن قتلهم كان خطئاً كبيرا}</w:t>
      </w:r>
      <w:r w:rsidRPr="003C5B8D">
        <w:rPr>
          <w:rFonts w:asciiTheme="minorHAnsi" w:eastAsiaTheme="minorEastAsia" w:hAnsiTheme="minorHAnsi" w:cstheme="minorHAnsi"/>
          <w:sz w:val="32"/>
          <w:vertAlign w:val="superscript"/>
          <w:rtl/>
        </w:rPr>
        <w:footnoteReference w:id="140"/>
      </w:r>
      <w:r w:rsidRPr="003C5B8D">
        <w:rPr>
          <w:rFonts w:asciiTheme="minorHAnsi" w:eastAsiaTheme="minorEastAsia" w:hAnsiTheme="minorHAnsi" w:cstheme="minorHAnsi"/>
          <w:sz w:val="32"/>
          <w:rtl/>
        </w:rPr>
        <w:t xml:space="preserve"> في هذه الآية يتجلى دور الضمير في حماية حق الحياة، فالنّص لا يحذر من الجريمة فحسب، بل يعالج الدافع (الخوف من الفقر)، مؤكداً على ضرورة احترام النفس البشرية ورفض التضحية بالقيم الإنسانية مقابل المكتسبات المادية الضيقة.</w:t>
      </w:r>
    </w:p>
    <w:p w14:paraId="7D3D081C"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فالله تعالى يحذر من قتل الأولاد بدافع الخوف من الفقر مما يدل على أهمية، وقيمة الحياة، وضرورة احترام النّفس البشرية. وغير ذلك ليس فقط  قتل الأولاد، وإنّما الّذي حدث  في هذه الأوضاع هو قتل أنفس غير الأولاد بغير ذنب بُغية الحياة المادية مقابل بيع الضّمير الإنساني .</w:t>
      </w:r>
    </w:p>
    <w:p w14:paraId="296D258A"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هذه بعض الآيات القرآنية الّتي تعكس نعمة الضّمير، وأهميته في حياة الإنسان، وحفاظ الإنسان على هذه النّعمة تتطلب منه الالتزام بالقيم الدينية والأخلاقية، والابتعاد عن المحرمات، والتّفكر في أفعاله، والتّقرب إلى الله من خلال العبادة والدعاء،  فالضّمير هو النّعمة العظمية الّتي فيها يستقيم سلوك الإنسان في الحياة </w:t>
      </w:r>
      <w:r w:rsidRPr="003C5B8D">
        <w:rPr>
          <w:rFonts w:asciiTheme="minorHAnsi" w:eastAsiaTheme="minorEastAsia" w:hAnsiTheme="minorHAnsi" w:cstheme="minorHAnsi"/>
          <w:sz w:val="32"/>
          <w:rtl/>
        </w:rPr>
        <w:lastRenderedPageBreak/>
        <w:t xml:space="preserve">الدّنيا، ويحيى حياةً سعيدة في الآخرة، ويرتقي هذا الإنسان بمجتمعٍ مستقيم عادل خال من الظلم، والفساد، والغش، ويعيش حياة سعيدة في الآخرة.               </w:t>
      </w:r>
    </w:p>
    <w:p w14:paraId="5B45F347" w14:textId="77777777" w:rsidR="00C74E96"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4"/>
          <w:szCs w:val="34"/>
          <w:rtl/>
        </w:rPr>
        <w:t xml:space="preserve"> المبحث الرابع: النّعم الخاصّة المادية:</w:t>
      </w:r>
      <w:r w:rsidRPr="003C5B8D">
        <w:rPr>
          <w:rFonts w:asciiTheme="minorHAnsi" w:eastAsiaTheme="minorEastAsia" w:hAnsiTheme="minorHAnsi" w:cstheme="minorHAnsi"/>
          <w:color w:val="C00000"/>
          <w:sz w:val="32"/>
          <w:rtl/>
        </w:rPr>
        <w:t xml:space="preserve"> </w:t>
      </w:r>
    </w:p>
    <w:p w14:paraId="2592C3F6"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وهي النّعم  التي تشيرإلى العطايا، والبركات الـتي يمنحها الله تعالى للإنسان في حياته اليومية، والتي تتعلق بالجانب المادي الدنيوي، وأحياناً تكون فيها سعادة الإنسان. ويشمل هذا المبحث مطلبين.</w:t>
      </w:r>
    </w:p>
    <w:p w14:paraId="0A746DB1" w14:textId="77777777" w:rsidR="00262C8B" w:rsidRPr="003C5B8D" w:rsidRDefault="00262C8B" w:rsidP="4CED1A56">
      <w:pPr>
        <w:tabs>
          <w:tab w:val="right" w:pos="8306"/>
        </w:tabs>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المطلب الأول: نعمة المال والزوجة والولد: </w:t>
      </w:r>
    </w:p>
    <w:p w14:paraId="2FA0D10E"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تتداخل النعم الإلهية المتمثلة في المال والزوجة والولد لتشكل منظومة متكاملة من الحاجات الإنسانية الفطرية التي لا تكتمل سعادة المرء الدنيوية إلا باجتماعها. وقد جاء النص القرآني ليؤكد هذا الترابط الوثيق بوصفها "زينة الحياة الدنيا"، كما في قوله تعالى: {زُيِّنَ لِلنَّاسِ حُبُّ الشَّهَوَاتِ مِنَ النِّسَاء وَالْبَنِينَ وَالْقَنَاطِيرِ الْمُقَنطَرَةِ مِنَ الذَّهَبِ وَالْفِضَّةِ وَالْخَيْلِ الْمُسَوَّمَةِ وَالأَنْعَامِ وَالْحَرْثِ ذَلِكَ مَتَاعُ الْحَيَاةِ الدُّنْيَا وَاللَّهُ عِندَهُ حُسْنُ الْمَآبِ} (آل عمران: </w:t>
      </w:r>
      <w:r w:rsidRPr="003C5B8D">
        <w:rPr>
          <w:rFonts w:asciiTheme="minorHAnsi" w:eastAsiaTheme="minorEastAsia" w:hAnsiTheme="minorHAnsi" w:cstheme="minorHAnsi"/>
          <w:sz w:val="32"/>
        </w:rPr>
        <w:t>14</w:t>
      </w:r>
      <w:r w:rsidRPr="003C5B8D">
        <w:rPr>
          <w:rFonts w:asciiTheme="minorHAnsi" w:eastAsiaTheme="minorEastAsia" w:hAnsiTheme="minorHAnsi" w:cstheme="minorHAnsi"/>
          <w:sz w:val="32"/>
          <w:rtl/>
        </w:rPr>
        <w:t xml:space="preserve">). </w:t>
      </w:r>
    </w:p>
    <w:p w14:paraId="4780D0F0"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والشهوة نزوع النّفس إلى ما تريده، وعبرعن المشتبهات  بالشّهوات كونها صيغة مبالغة مشتهاة، ومرغوباً فيها، أو بياناً لانهماكهما في حبّها، والمزين هو الباري عزوجل على قول  جمهور المفسرين؛ لأنّه هو الخالق لجميع أفعال العباد، وتقديم النّساء على البنين؛ لأنّ الالتذاذ بهن أكثر، ولأنّهن طريق إنجاب الأولاد، ثمّ ذكر البنين بعد ذلك؛ لأنّ حبهم فطرة، وغريزة، ولأنهم ثمرات النساء،</w:t>
      </w:r>
    </w:p>
    <w:p w14:paraId="33DC72A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والقناطير: جمع قنطار، وهو المال الكثير.</w:t>
      </w:r>
    </w:p>
    <w:p w14:paraId="2B269CD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والخيل المسومة: المعلمة أو المرعية.</w:t>
      </w:r>
    </w:p>
    <w:p w14:paraId="035B1AAE"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والأنعام: الغنم، والبقر، والإبل.</w:t>
      </w:r>
    </w:p>
    <w:p w14:paraId="591B386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والحرث: الزرع، وهي كلّها من جنس الأموال، وما يتمتع بها الإنسان. </w:t>
      </w:r>
      <w:r w:rsidRPr="003C5B8D">
        <w:rPr>
          <w:rFonts w:asciiTheme="minorHAnsi" w:eastAsiaTheme="minorEastAsia" w:hAnsiTheme="minorHAnsi" w:cstheme="minorHAnsi"/>
          <w:sz w:val="32"/>
          <w:vertAlign w:val="superscript"/>
          <w:rtl/>
        </w:rPr>
        <w:footnoteReference w:id="141"/>
      </w:r>
      <w:r w:rsidRPr="003C5B8D">
        <w:rPr>
          <w:rFonts w:asciiTheme="minorHAnsi" w:eastAsiaTheme="minorEastAsia" w:hAnsiTheme="minorHAnsi" w:cstheme="minorHAnsi"/>
          <w:sz w:val="32"/>
          <w:rtl/>
        </w:rPr>
        <w:t xml:space="preserve"> </w:t>
      </w:r>
    </w:p>
    <w:p w14:paraId="044F0A21"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وهذه النّعم الثلاث لا يحبها المسلم لذاتها، بل يحبها  لِما تؤدي إليه من منافع مشروعة تنسجم مع ما أحلّه الله لعباده، وما أذن به شرعه، فالزواج من النساء إذا </w:t>
      </w:r>
      <w:r w:rsidRPr="003C5B8D">
        <w:rPr>
          <w:rFonts w:asciiTheme="minorHAnsi" w:eastAsiaTheme="minorEastAsia" w:hAnsiTheme="minorHAnsi" w:cstheme="minorHAnsi"/>
          <w:sz w:val="32"/>
          <w:rtl/>
        </w:rPr>
        <w:lastRenderedPageBreak/>
        <w:t xml:space="preserve">كان وفق ما شرّعه الله تعالى، وقُصِد به العفاف، وكثرة الأولاد، فهذا ما رغب فيه الشّرع وندب إليه، وحبّ البنين إذا لم يكن للتفاخر، والتباهي، بل كان للإكثار من نسل محمد صلى الله عليه وآله وصحبه وسلم، فهو أمر محمود، والمال إن كان للنّفقة، ولصلة الأرحام، ووجوه البر والطاعات، فهذا ممدوحً، ومحمود في دين الله تعالى. </w:t>
      </w:r>
      <w:r w:rsidRPr="003C5B8D">
        <w:rPr>
          <w:rFonts w:asciiTheme="minorHAnsi" w:eastAsiaTheme="minorEastAsia" w:hAnsiTheme="minorHAnsi" w:cstheme="minorHAnsi"/>
          <w:sz w:val="32"/>
          <w:vertAlign w:val="superscript"/>
          <w:rtl/>
        </w:rPr>
        <w:footnoteReference w:id="142"/>
      </w:r>
      <w:r w:rsidRPr="003C5B8D">
        <w:rPr>
          <w:rFonts w:asciiTheme="minorHAnsi" w:eastAsiaTheme="minorEastAsia" w:hAnsiTheme="minorHAnsi" w:cstheme="minorHAnsi"/>
          <w:sz w:val="32"/>
          <w:rtl/>
        </w:rPr>
        <w:t xml:space="preserve">  </w:t>
      </w:r>
    </w:p>
    <w:p w14:paraId="6744577F"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وقوله تعالى في المال والبنون: {المال والبنون زينة الحياة الدّنيا} </w:t>
      </w:r>
      <w:r w:rsidRPr="003C5B8D">
        <w:rPr>
          <w:rFonts w:asciiTheme="minorHAnsi" w:eastAsiaTheme="minorEastAsia" w:hAnsiTheme="minorHAnsi" w:cstheme="minorHAnsi"/>
          <w:sz w:val="32"/>
          <w:vertAlign w:val="superscript"/>
          <w:rtl/>
        </w:rPr>
        <w:footnoteReference w:id="143"/>
      </w:r>
      <w:r w:rsidRPr="003C5B8D">
        <w:rPr>
          <w:rFonts w:asciiTheme="minorHAnsi" w:eastAsiaTheme="minorEastAsia" w:hAnsiTheme="minorHAnsi" w:cstheme="minorHAnsi"/>
          <w:sz w:val="32"/>
          <w:rtl/>
        </w:rPr>
        <w:t xml:space="preserve"> قال  الماوردي:" لأنّ في المال جمالاً ونفعاً، وفي {البنين} قوةً ودفعاً فصارا زينة الحياة الدّنيا.</w:t>
      </w:r>
      <w:r w:rsidRPr="003C5B8D">
        <w:rPr>
          <w:rFonts w:asciiTheme="minorHAnsi" w:eastAsiaTheme="minorEastAsia" w:hAnsiTheme="minorHAnsi" w:cstheme="minorHAnsi"/>
          <w:sz w:val="32"/>
          <w:vertAlign w:val="superscript"/>
          <w:rtl/>
        </w:rPr>
        <w:footnoteReference w:id="144"/>
      </w:r>
      <w:r w:rsidRPr="003C5B8D">
        <w:rPr>
          <w:rFonts w:asciiTheme="minorHAnsi" w:eastAsiaTheme="minorEastAsia" w:hAnsiTheme="minorHAnsi" w:cstheme="minorHAnsi"/>
          <w:sz w:val="32"/>
          <w:rtl/>
        </w:rPr>
        <w:t xml:space="preserve">   </w:t>
      </w:r>
    </w:p>
    <w:p w14:paraId="43DD963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وحب المال والبنين والاغتباط بهما، والسّرور بحصولهما أمر درج العرب عليه، واشتهر بينهم</w:t>
      </w:r>
      <w:r w:rsidRPr="003C5B8D">
        <w:rPr>
          <w:rFonts w:asciiTheme="minorHAnsi" w:eastAsiaTheme="minorEastAsia" w:hAnsiTheme="minorHAnsi" w:cstheme="minorHAnsi"/>
          <w:sz w:val="32"/>
          <w:vertAlign w:val="superscript"/>
          <w:rtl/>
        </w:rPr>
        <w:footnoteReference w:id="145"/>
      </w:r>
      <w:r w:rsidRPr="003C5B8D">
        <w:rPr>
          <w:rFonts w:asciiTheme="minorHAnsi" w:eastAsiaTheme="minorEastAsia" w:hAnsiTheme="minorHAnsi" w:cstheme="minorHAnsi"/>
          <w:sz w:val="32"/>
          <w:rtl/>
        </w:rPr>
        <w:t>.</w:t>
      </w:r>
    </w:p>
    <w:p w14:paraId="26D908E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والمال نعمة من نعم الله تعالى إن أحس الإنسان التّصّرف به ضمن الشّرع الّذي حدده الله له؛ ليقيم به أمور حياته، ومعاش أهله، ويقضى حاجاتهم، ويعيش حياةً سعيدة، بينما الإنسان إن لم يحسن التّصرّف بالمال في غير طرق شرعية فتنقلب هذه النّعمة لنقمة على صاحبها .</w:t>
      </w:r>
    </w:p>
    <w:p w14:paraId="6F37A450"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وقد بيّن الله سبحانه مكانة المال عند الإنسان  في كتابه العزيز قوله تعالى:{ وتحبون المال حبّا جمّاً} </w:t>
      </w:r>
      <w:r w:rsidRPr="003C5B8D">
        <w:rPr>
          <w:rFonts w:asciiTheme="minorHAnsi" w:eastAsiaTheme="minorEastAsia" w:hAnsiTheme="minorHAnsi" w:cstheme="minorHAnsi"/>
          <w:sz w:val="32"/>
          <w:vertAlign w:val="superscript"/>
          <w:rtl/>
        </w:rPr>
        <w:footnoteReference w:id="146"/>
      </w:r>
      <w:r w:rsidRPr="003C5B8D">
        <w:rPr>
          <w:rFonts w:asciiTheme="minorHAnsi" w:eastAsiaTheme="minorEastAsia" w:hAnsiTheme="minorHAnsi" w:cstheme="minorHAnsi"/>
          <w:sz w:val="32"/>
          <w:rtl/>
        </w:rPr>
        <w:t xml:space="preserve">  </w:t>
      </w:r>
    </w:p>
    <w:p w14:paraId="44A790D1"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الماوردي في تفسيره لهذه الآية: يحتمل أنّ حب المال جمّا أي حبّاً كثيراَ، أو حبّا فاحشاً يجمع الحلال إلى الحرام، أو يُحتمل أن الإنسان يحب المال حبّ إجمام له، واستبقاء فلا ينتفع به في دين ولا دنيا، وهو أسوأ  أحوال ذي المال.</w:t>
      </w:r>
      <w:r w:rsidRPr="003C5B8D">
        <w:rPr>
          <w:rFonts w:asciiTheme="minorHAnsi" w:eastAsiaTheme="minorEastAsia" w:hAnsiTheme="minorHAnsi" w:cstheme="minorHAnsi"/>
          <w:sz w:val="32"/>
          <w:vertAlign w:val="superscript"/>
          <w:rtl/>
        </w:rPr>
        <w:footnoteReference w:id="147"/>
      </w:r>
      <w:r w:rsidRPr="003C5B8D">
        <w:rPr>
          <w:rFonts w:asciiTheme="minorHAnsi" w:eastAsiaTheme="minorEastAsia" w:hAnsiTheme="minorHAnsi" w:cstheme="minorHAnsi"/>
          <w:sz w:val="32"/>
          <w:rtl/>
        </w:rPr>
        <w:t xml:space="preserve"> ومن خلال ما  عُرض عن نعمة المال  نجد أنّ الإسلام جعل المال  أحد  الضّرورات الّتي جاء الإسلام بتشريعاتٍ للحفاظ عليها؛ لانّ المال من الوسائل الّتي لا تتم الحياة إلّا به، فلذلك شّرّع الله كسب المال من حلال، وإنفاقه بالحلال؛ ليزيد الإنسان بركة، وينتفع منه بما يرضي الله تعالى.</w:t>
      </w:r>
    </w:p>
    <w:p w14:paraId="6B6B703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وفي قول مسند ابن أحمد عن المال الحلال للمسلم. قوله: "نعمَ المال الصالح للمرء الصالح"</w:t>
      </w:r>
      <w:r w:rsidRPr="003C5B8D">
        <w:rPr>
          <w:rFonts w:asciiTheme="minorHAnsi" w:eastAsiaTheme="minorEastAsia" w:hAnsiTheme="minorHAnsi" w:cstheme="minorHAnsi"/>
          <w:sz w:val="32"/>
          <w:vertAlign w:val="superscript"/>
          <w:rtl/>
        </w:rPr>
        <w:footnoteReference w:id="148"/>
      </w:r>
      <w:r w:rsidRPr="003C5B8D">
        <w:rPr>
          <w:rFonts w:asciiTheme="minorHAnsi" w:eastAsiaTheme="minorEastAsia" w:hAnsiTheme="minorHAnsi" w:cstheme="minorHAnsi"/>
          <w:sz w:val="32"/>
          <w:rtl/>
        </w:rPr>
        <w:t>.</w:t>
      </w:r>
    </w:p>
    <w:p w14:paraId="13BD33CB"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والمال والبنون زينة  للحياة، والإسلام  لا ينهي عن المتاع بالزينة بحدود الطّيبات؛ لكنّه يُعطيها القيّمة الّتي تستحقها الزّينة في ميزان الخلود.</w:t>
      </w:r>
      <w:r w:rsidRPr="003C5B8D">
        <w:rPr>
          <w:rFonts w:asciiTheme="minorHAnsi" w:eastAsiaTheme="minorEastAsia" w:hAnsiTheme="minorHAnsi" w:cstheme="minorHAnsi"/>
          <w:sz w:val="32"/>
          <w:vertAlign w:val="superscript"/>
          <w:rtl/>
        </w:rPr>
        <w:footnoteReference w:id="149"/>
      </w:r>
    </w:p>
    <w:p w14:paraId="5C78BA9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ومن  نعم الله أيضاً على العبد المسلم الزّوجة الصّالحة  الّتي تكون سبباً في إنجاب الذّرية الصالحة المؤمنة، وتكون سبب سعادة الزوج وأهل بيتها، ولكن ليس كل النّاس تحصل لهم  هذه النّعمة، فالله تعالى يمتن على عباده في مواضع كثيرة في كتابه العزيز بنعمة الزوجة الّتي تحقق السكن، والطمأنينة، وتحقق الأم النفسي والاجنماعي، وتحفظ  زوجها وبيتها، وتظهر في وجودها معاني الرأفة والرحمة، والمودة.</w:t>
      </w:r>
    </w:p>
    <w:p w14:paraId="1E9B8734"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تعالى: {ومن آياته أن خلق لكم من أنفسكم أزواجاً لتسكنوا إليها، وجعل بينكم مودة ورحمة إنّ في ذلك لآياتٍ لقومٍ يتفكرون} </w:t>
      </w:r>
      <w:r w:rsidRPr="003C5B8D">
        <w:rPr>
          <w:rFonts w:asciiTheme="minorHAnsi" w:eastAsiaTheme="minorEastAsia" w:hAnsiTheme="minorHAnsi" w:cstheme="minorHAnsi"/>
          <w:sz w:val="32"/>
          <w:vertAlign w:val="superscript"/>
          <w:rtl/>
        </w:rPr>
        <w:footnoteReference w:id="150"/>
      </w:r>
    </w:p>
    <w:p w14:paraId="4F9EA6E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تشير هذه الآية بأنّ الله تعالى خلق لكم من جنسكم إناثاً  تكون لكم أزواجاً، أي أن حواء خُلِقت من ضلع آدم عليه السّلام؛ أي من جنس الإنسان؛ ليأنسوا بعضهم البعض.</w:t>
      </w:r>
    </w:p>
    <w:p w14:paraId="147539DE"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وقوله لتسكنوا إليها: أي لتألفوها، وتميلوا إليها، وتطمئنوا بها، فإنّ المجالسة من المؤانسة، وإنّ الإنسان ليجد بين الزّوجين من التّواصل والتّراحم العطف والمودة مالا يجده في ذوي الأرحام، وليس ذلك  بمجرد الشّهوة، فإنّها قد تنتفي، وتبقى الرحمة؛ لأنّها من الله تعالى، ولو أنّ السكن بينهما مجرد الشهوة والغضب لكان الزّوجين في كلّ ساعة بينهما طلاق وفراق؛ لكنّ الرّحمة والمودة هي اّلتي تجعل استمرارية للحياة الزّوجية، وهذا لا يعلمه إلّا أصحاب فكر وعقل</w:t>
      </w:r>
      <w:r w:rsidRPr="003C5B8D">
        <w:rPr>
          <w:rFonts w:asciiTheme="minorHAnsi" w:eastAsiaTheme="minorEastAsia" w:hAnsiTheme="minorHAnsi" w:cstheme="minorHAnsi"/>
          <w:sz w:val="32"/>
          <w:vertAlign w:val="superscript"/>
          <w:rtl/>
        </w:rPr>
        <w:footnoteReference w:id="151"/>
      </w:r>
      <w:r w:rsidRPr="003C5B8D">
        <w:rPr>
          <w:rFonts w:asciiTheme="minorHAnsi" w:eastAsiaTheme="minorEastAsia" w:hAnsiTheme="minorHAnsi" w:cstheme="minorHAnsi"/>
          <w:sz w:val="32"/>
          <w:rtl/>
        </w:rPr>
        <w:t>.</w:t>
      </w:r>
    </w:p>
    <w:p w14:paraId="7039C69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والله سبحانه يحدثنا عن نعمة الازواج، وما ينتج عن تلك النّعمة الهامة من بنين وأحفاد تدخل السرور إلى نفس الزّوجين، وتضمن استمرارية النسل لكليهما، في </w:t>
      </w:r>
      <w:r w:rsidRPr="003C5B8D">
        <w:rPr>
          <w:rFonts w:asciiTheme="minorHAnsi" w:eastAsiaTheme="minorEastAsia" w:hAnsiTheme="minorHAnsi" w:cstheme="minorHAnsi"/>
          <w:sz w:val="32"/>
          <w:rtl/>
        </w:rPr>
        <w:lastRenderedPageBreak/>
        <w:t>قوله تعالى: {والله جعل لكم من أنفسكم أزواجاً، وجعل لكم من أزواجكم بنين وحفدة ورزقكم من الطّيبات ....}</w:t>
      </w:r>
      <w:r w:rsidRPr="003C5B8D">
        <w:rPr>
          <w:rFonts w:asciiTheme="minorHAnsi" w:eastAsiaTheme="minorEastAsia" w:hAnsiTheme="minorHAnsi" w:cstheme="minorHAnsi"/>
          <w:sz w:val="32"/>
          <w:vertAlign w:val="superscript"/>
          <w:rtl/>
        </w:rPr>
        <w:footnoteReference w:id="152"/>
      </w:r>
    </w:p>
    <w:p w14:paraId="7384CA5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قال المفسرون  في هذه الآية  خلق لكم من جنسكم ونوعكم أزواجاً لتستأنسوا بها.  يعني النساء، فإنّ حواء خُلقت من ضلع آدم عليه السلام، ومن هذه المؤانسة  بالزّواج جعل لكم بنين وأحفاد لاستمرارية النسل، فالأحفاد من البنات والبنين وأولادهم، ومن الأصهار والأختان وغير ذلك </w:t>
      </w:r>
      <w:r w:rsidRPr="003C5B8D">
        <w:rPr>
          <w:rFonts w:asciiTheme="minorHAnsi" w:eastAsiaTheme="minorEastAsia" w:hAnsiTheme="minorHAnsi" w:cstheme="minorHAnsi"/>
          <w:sz w:val="32"/>
          <w:vertAlign w:val="superscript"/>
          <w:rtl/>
        </w:rPr>
        <w:footnoteReference w:id="153"/>
      </w:r>
    </w:p>
    <w:p w14:paraId="4852BDF9"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وهذه نعمة اختّص بها الإنسان إذ  جعل الله تعالى لهذا الإنسان قرين، وجبله على نظام محبة، وغيرة ليسمحان له بإهمال زوجه..، وجعل البنين للإنسان نعمة، وجعلهم من زوجة هو نعمة أخرى؛ لأنّ بها تحقق كونهم أبناءه بالنّسبة للذكر، ودوام اتصالهم به بالنّسب، ووجود المشارك له في القيام بتدبير أمرهم في حالة ضعفهم.</w:t>
      </w:r>
    </w:p>
    <w:p w14:paraId="294EE1FC"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وجملة " ورزقكم من الطّيبات" معطوفة على ما قبلها؛ لأنّ المال والعائلة لا يروق أحدهما بدون الآخر</w:t>
      </w:r>
      <w:r w:rsidRPr="003C5B8D">
        <w:rPr>
          <w:rFonts w:asciiTheme="minorHAnsi" w:eastAsiaTheme="minorEastAsia" w:hAnsiTheme="minorHAnsi" w:cstheme="minorHAnsi"/>
          <w:sz w:val="32"/>
          <w:vertAlign w:val="superscript"/>
          <w:rtl/>
        </w:rPr>
        <w:footnoteReference w:id="154"/>
      </w:r>
    </w:p>
    <w:p w14:paraId="524042EF" w14:textId="77777777" w:rsidR="00C74E96"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هذا الكلام نجد أنّ الزّوجات والأولاد نِعمة على الإنسان إذا كانوا له عوناً على دينه، وطاعة خالقه، وكانوا أنقياء صالحين، أمّا إذا لم يكونوا كذلك فإنّ هذه النّعمة تنقلب نقمة عليه؛ لانّ من الأموال والأزواج والأولاد ما هو فتنة للمرء عن دينه، وصدّاً له عن سبيل الصّلاح والاستقامة.</w:t>
      </w:r>
    </w:p>
    <w:p w14:paraId="0654A21F" w14:textId="77777777" w:rsidR="00262C8B" w:rsidRPr="003C5B8D" w:rsidRDefault="00262C8B" w:rsidP="4CED1A56">
      <w:pPr>
        <w:tabs>
          <w:tab w:val="right" w:pos="8306"/>
        </w:tabs>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المطلب الثاني نعمة العافية والصحة: </w:t>
      </w:r>
    </w:p>
    <w:p w14:paraId="77DC23D3" w14:textId="77777777" w:rsidR="00262C8B" w:rsidRPr="003C5B8D" w:rsidRDefault="00262C8B" w:rsidP="4CED1A56">
      <w:pPr>
        <w:tabs>
          <w:tab w:val="right" w:pos="8306"/>
        </w:tabs>
        <w:rPr>
          <w:rFonts w:asciiTheme="minorHAnsi" w:eastAsiaTheme="minorEastAsia" w:hAnsiTheme="minorHAnsi" w:cstheme="minorHAnsi"/>
          <w:b/>
          <w:bCs/>
          <w:color w:val="262626" w:themeColor="text1" w:themeTint="D9"/>
          <w:sz w:val="32"/>
          <w:rtl/>
        </w:rPr>
      </w:pPr>
      <w:r w:rsidRPr="003C5B8D">
        <w:rPr>
          <w:rFonts w:asciiTheme="minorHAnsi" w:eastAsiaTheme="minorEastAsia" w:hAnsiTheme="minorHAnsi" w:cstheme="minorHAnsi"/>
          <w:b/>
          <w:bCs/>
          <w:color w:val="002060"/>
          <w:sz w:val="32"/>
          <w:rtl/>
        </w:rPr>
        <w:t>أولاً: العافية كقيمة وجودية وضرورة إنسانية</w:t>
      </w:r>
      <w:r w:rsidRPr="003C5B8D">
        <w:rPr>
          <w:rFonts w:asciiTheme="minorHAnsi" w:eastAsiaTheme="minorEastAsia" w:hAnsiTheme="minorHAnsi" w:cstheme="minorHAnsi"/>
          <w:b/>
          <w:bCs/>
          <w:color w:val="262626" w:themeColor="text1" w:themeTint="D9"/>
          <w:sz w:val="32"/>
          <w:rtl/>
        </w:rPr>
        <w:t>.</w:t>
      </w:r>
    </w:p>
    <w:p w14:paraId="53574811"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تُعد العافية والصّحة في الرؤية الإسلامية من أجلّ النعم الإلهية وأعظم العطايا الربانية، إذ هي الوعاء الذي تُستوعب فيه سائر النعم، والركيزة الأساسية التي يقوم عليها التّكليف والعبادة. وتتجاوز دلالة "العافية" في الاصطلاح الشّرعي مجرد السلامة من الأمراض البدنية، لتشمل السّلامة في الدين والدنيا والآخرة، فهي حالة من التوازن والاعتدال تُمكن الإنسان من أداء رسالته في الاستخلاف.</w:t>
      </w:r>
    </w:p>
    <w:p w14:paraId="56749C1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​وتشير نصوص التراث الإسلامي إلى أن الصحة "تاج على رؤوس الأصحاء"، في استعارة بلاغية تؤكد أن قيمة الصحة لا تُدرك إدراكاً حقيقياً إلا عند فقدها أو معاينة من ابتُلي بضدها. ومن الناحية السيكولوجية والتربوية، فإن طول الإلف بالنعمة قد يورث الغفلة عنها، لذا جاءت التوجيهات الدينية بضرورة التأمل في أحوال أهل البلاء لاستشعار عظمة المنعم وتقدير قيمة النعمة.</w:t>
      </w:r>
    </w:p>
    <w:p w14:paraId="529568D0"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الأمانة والقدرة البدنية (قصة موسى عليه السلام).</w:t>
      </w:r>
    </w:p>
    <w:p w14:paraId="48E2C575"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حيث أنّ الإنسان المريض، أو المصاب في بدنه، هو إنسان ضعيف لا يستطيع القيام بأمور الحياة على الوجه المطلوب، أما الإنسان القوي: فإنّه يقوم بمهامه خير قيام، ولهذا امتدح الله تعالى، ورسوله عليه الصّلاة والسّلام القوة: قال تعالى على لسان ابنة شعيب: ﴿ يا َأبت استأْجِره ِإنَّ خير منِ استأْجرت الْقَوِي الْأَمين ﴾</w:t>
      </w:r>
      <w:r w:rsidRPr="003C5B8D">
        <w:rPr>
          <w:rFonts w:asciiTheme="minorHAnsi" w:eastAsiaTheme="minorEastAsia" w:hAnsiTheme="minorHAnsi" w:cstheme="minorHAnsi"/>
          <w:vertAlign w:val="superscript"/>
          <w:rtl/>
        </w:rPr>
        <w:footnoteReference w:id="155"/>
      </w:r>
    </w:p>
    <w:p w14:paraId="3EBE07CC"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والمعنى: إنّ خير من استعملت على عملك القوي على العمل الصعب والشاق، والذي يؤدي الأمانة، وإنّما سَمّته قوياً؛ لرفعه الحجر على رأس البئر، وقد سألها أبوها عن علمها بقوته فقالت له: إنه قد رفع الصخرة التي لا يستطيع رفعها العشرة من الرّجال، ولذلك اعتبرها بعض أصحاب النبي عليه السّلام من أفرس النّاس؛ لأنّها أدركت أمانة موسى، وقوته ومدى العافية الّتي يتمتع بها عليه السّلام.</w:t>
      </w:r>
      <w:r w:rsidRPr="003C5B8D">
        <w:rPr>
          <w:rFonts w:asciiTheme="minorHAnsi" w:eastAsiaTheme="minorEastAsia" w:hAnsiTheme="minorHAnsi" w:cstheme="minorHAnsi"/>
          <w:vertAlign w:val="superscript"/>
          <w:rtl/>
        </w:rPr>
        <w:footnoteReference w:id="156"/>
      </w:r>
      <w:r w:rsidRPr="003C5B8D">
        <w:rPr>
          <w:rFonts w:asciiTheme="minorHAnsi" w:eastAsiaTheme="minorEastAsia" w:hAnsiTheme="minorHAnsi" w:cstheme="minorHAnsi"/>
          <w:sz w:val="32"/>
          <w:rtl/>
        </w:rPr>
        <w:t xml:space="preserve"> </w:t>
      </w:r>
    </w:p>
    <w:p w14:paraId="1B3E0556"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وقال صلى الله عليه وآله وصحبه وسلم: "المؤمن القوي خير وأحب إلى الله من المؤمن الضعيف وفي كلّ خير..."</w:t>
      </w:r>
      <w:r w:rsidRPr="003C5B8D">
        <w:rPr>
          <w:rFonts w:asciiTheme="minorHAnsi" w:eastAsiaTheme="minorEastAsia" w:hAnsiTheme="minorHAnsi" w:cstheme="minorHAnsi"/>
          <w:vertAlign w:val="superscript"/>
          <w:rtl/>
        </w:rPr>
        <w:footnoteReference w:id="157"/>
      </w:r>
    </w:p>
    <w:p w14:paraId="355F811F"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فالصّحة والقوة نعمتان عظيمتان من نعم الله تعالى يجب على الإنسان شكر الله تعالى عليهما. </w:t>
      </w:r>
    </w:p>
    <w:p w14:paraId="2BE943AD" w14:textId="77777777" w:rsidR="00262C8B" w:rsidRPr="003C5B8D" w:rsidRDefault="00262C8B" w:rsidP="4CED1A56">
      <w:pPr>
        <w:tabs>
          <w:tab w:val="right" w:pos="8306"/>
        </w:tabs>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معيار "القوة" وأثره في الأهلية القيادية والعملية</w:t>
      </w:r>
      <w:r w:rsidR="00C74E96" w:rsidRPr="003C5B8D">
        <w:rPr>
          <w:rFonts w:asciiTheme="minorHAnsi" w:eastAsiaTheme="minorEastAsia" w:hAnsiTheme="minorHAnsi" w:cstheme="minorHAnsi"/>
          <w:b/>
          <w:bCs/>
          <w:color w:val="002060"/>
          <w:sz w:val="32"/>
          <w:rtl/>
        </w:rPr>
        <w:t>.</w:t>
      </w:r>
    </w:p>
    <w:p w14:paraId="2ED60D47"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إنّ الإنسان لو أصيب بأدنى مرض وخارت قواه، فإنّه لا يجد طعم الحياة، بل قد يتمنى البعض الموت هرباً من آلام المرض، وكذلك فإنّنا لو نظرنا إلى القرآن الكريم لوجدنا أن الله سبحانه قد اصطفى بعض عباده المقربين وحباهم بالعلم والقوة </w:t>
      </w:r>
      <w:r w:rsidRPr="003C5B8D">
        <w:rPr>
          <w:rFonts w:asciiTheme="minorHAnsi" w:eastAsiaTheme="minorEastAsia" w:hAnsiTheme="minorHAnsi" w:cstheme="minorHAnsi"/>
          <w:sz w:val="32"/>
          <w:rtl/>
        </w:rPr>
        <w:lastRenderedPageBreak/>
        <w:t>الجسمانية، وبين أنّ تلك الصّفات من أهم الصّفات التي يحتاج إليها القادة والملوك، فقال تعالى متحدثاً عن نعمته على طالوت ﴿ ِإنَّ اللّه اصطَفَاه علَيكم وزاده بسطةً في الْعلْمِ والْجسمِ ..﴾</w:t>
      </w:r>
      <w:r w:rsidRPr="003C5B8D">
        <w:rPr>
          <w:rFonts w:asciiTheme="minorHAnsi" w:eastAsiaTheme="minorEastAsia" w:hAnsiTheme="minorHAnsi" w:cstheme="minorHAnsi"/>
          <w:vertAlign w:val="superscript"/>
          <w:rtl/>
        </w:rPr>
        <w:footnoteReference w:id="158"/>
      </w:r>
      <w:r w:rsidRPr="003C5B8D">
        <w:rPr>
          <w:rFonts w:asciiTheme="minorHAnsi" w:eastAsiaTheme="minorEastAsia" w:hAnsiTheme="minorHAnsi" w:cstheme="minorHAnsi"/>
          <w:sz w:val="32"/>
          <w:rtl/>
        </w:rPr>
        <w:t xml:space="preserve"> </w:t>
      </w:r>
    </w:p>
    <w:p w14:paraId="64C836EE"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بّين الحق سبحانه في هذه الآية سبب اختيار واصطفاء هذا العبد الصالح ووهبه الملك، كما بين تعالى أهمية الإنسان القوي الّذي يمتلك صحة وعافية، وعلم . معلللاً لبني إسرائيل اصطفائه لطالوت عليه السّلام؛ وذلك لعلمه وقوته، وإن كانوا هم أشرف بالنّسب، لكنّ الله تعالى بسطه في العلم الّذي هو ملاك الإنسان، والجسم الّذي هو معينه في الحرب، وعدته عند اللقاء؛ فكانت هذه الآية بيان صفات المَلك، وأحوال المناصب، وانّها مستحقة بالعلم والدّين والقوة لا بالنّسب، فكان طالوت أعلم رجل في بني إسرائيل بالحرب، وبالديانات السماوية، وأجمله، وأتمه، وزيادة جسمه قوةً مما يهيب العدو</w:t>
      </w:r>
      <w:r w:rsidRPr="003C5B8D">
        <w:rPr>
          <w:rFonts w:asciiTheme="minorHAnsi" w:eastAsiaTheme="minorEastAsia" w:hAnsiTheme="minorHAnsi" w:cstheme="minorHAnsi"/>
          <w:sz w:val="32"/>
          <w:vertAlign w:val="superscript"/>
          <w:rtl/>
        </w:rPr>
        <w:footnoteReference w:id="159"/>
      </w:r>
      <w:r w:rsidRPr="003C5B8D">
        <w:rPr>
          <w:rFonts w:asciiTheme="minorHAnsi" w:eastAsiaTheme="minorEastAsia" w:hAnsiTheme="minorHAnsi" w:cstheme="minorHAnsi"/>
          <w:sz w:val="32"/>
          <w:rtl/>
        </w:rPr>
        <w:t xml:space="preserve">. </w:t>
      </w:r>
    </w:p>
    <w:p w14:paraId="6FF03601"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خلال ما تقدم من شرح النصوص القرآنية في سياق المؤهلات القيادية يكشف عن رؤية إسلامية سبّاقة في بناء الهياكل الإدارية؛ حيث لم تكتف النصوص بطلب الصّلاح القلبي؛ بل جعلت من بسطة العلم والجسم والقوة المهنية شروطاً موضوعية للاصطفاء.</w:t>
      </w:r>
    </w:p>
    <w:p w14:paraId="6D54B3A1"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الموقف الإيماني من المرض (الابتلاء والاستجابة)</w:t>
      </w:r>
    </w:p>
    <w:p w14:paraId="657C1DA6"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لنقف وقفة بسيطة مع ابتلاء سيدنا أيوب بالمرض، وكيف صبر على هذا الابتلاء، وما كانت نتيجة هذا الصّبر؟ وعندما ابتلى الله تعالى أيوب عليه السّلام  بالمرض صبر صبراً عظيماً، ثم امتن الله عليه بالصّحة، والعافية والشفاء مما كان يعانيه من المرض والهم، وطول البلاء، والسّقم. قال تعالى: ﴿ وأَيوب ِإذْ نادى ربهَ أنّي مسنِي الضّر وأَنت َأرحم الراحمين * فَاستجبنا َله فَكَشفْنا ما ِبه من ضر ﴾</w:t>
      </w:r>
      <w:r w:rsidRPr="003C5B8D">
        <w:rPr>
          <w:rFonts w:asciiTheme="minorHAnsi" w:eastAsiaTheme="minorEastAsia" w:hAnsiTheme="minorHAnsi" w:cstheme="minorHAnsi"/>
          <w:vertAlign w:val="superscript"/>
          <w:rtl/>
        </w:rPr>
        <w:footnoteReference w:id="160"/>
      </w:r>
      <w:r w:rsidRPr="003C5B8D">
        <w:rPr>
          <w:rFonts w:asciiTheme="minorHAnsi" w:eastAsiaTheme="minorEastAsia" w:hAnsiTheme="minorHAnsi" w:cstheme="minorHAnsi"/>
          <w:sz w:val="32"/>
          <w:rtl/>
        </w:rPr>
        <w:t xml:space="preserve"> </w:t>
      </w:r>
    </w:p>
    <w:p w14:paraId="658A5460"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واللام هنا في الآية في كلمة " الضر " للجنس تعم الضّر في البدن، والأهل، والمال، ولم تعين الآية نوع الضّر الذي أصابه، وقد اختلف فيه المفسرون على سبعة عشر </w:t>
      </w:r>
      <w:r w:rsidRPr="003C5B8D">
        <w:rPr>
          <w:rFonts w:asciiTheme="minorHAnsi" w:eastAsiaTheme="minorEastAsia" w:hAnsiTheme="minorHAnsi" w:cstheme="minorHAnsi"/>
          <w:sz w:val="32"/>
          <w:rtl/>
        </w:rPr>
        <w:lastRenderedPageBreak/>
        <w:t>قولاً ولعل أمثلها: أنه نهض ليصلي فلم يقدر على النّهوض بسبب المرض الشّديد حتّى قيل أنّ الدود قد عبث بجسده فقال: " مسني الضّر "  إخباراً عن حاله، لا شكوى لبلائه، متلذذاً بمناجاة خالقه.</w:t>
      </w:r>
      <w:r w:rsidRPr="003C5B8D">
        <w:rPr>
          <w:rFonts w:asciiTheme="minorHAnsi" w:eastAsiaTheme="minorEastAsia" w:hAnsiTheme="minorHAnsi" w:cstheme="minorHAnsi"/>
          <w:vertAlign w:val="superscript"/>
          <w:rtl/>
        </w:rPr>
        <w:footnoteReference w:id="161"/>
      </w:r>
    </w:p>
    <w:p w14:paraId="06D3D65F"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كانت نتيجة هذا التوجه السّليم الذي توجه فيه أيوب لرّبه بهذه الثقة، وبذلك الأدب الجم أن كانت الاستجابة، وكانت الرّحمة، ونهاية البلاء " فاستجبنا له، فكشفنا ما به من ضر " فرفع عنه الضّر فإذا هو موفور الصّحة والعافية، رحمةً من ربه، لأنّ كلّ نعمة هي رحمة من الله ومنَّةً.</w:t>
      </w:r>
      <w:r w:rsidRPr="003C5B8D">
        <w:rPr>
          <w:rFonts w:asciiTheme="minorHAnsi" w:eastAsiaTheme="minorEastAsia" w:hAnsiTheme="minorHAnsi" w:cstheme="minorHAnsi"/>
          <w:vertAlign w:val="superscript"/>
          <w:rtl/>
        </w:rPr>
        <w:footnoteReference w:id="162"/>
      </w:r>
    </w:p>
    <w:p w14:paraId="07D3B8C8"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وكثير من الأحاديث قيل في هذه النّعمة.</w:t>
      </w:r>
    </w:p>
    <w:p w14:paraId="606481F5"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عن ابن عباس رضي الله عنه قال: قال النبي صلى الله عليه وآله وصحبه وسلم: "نعمتان مغبون فيهما كثير من النّاس ، الصحة والفراغ".</w:t>
      </w:r>
      <w:r w:rsidRPr="003C5B8D">
        <w:rPr>
          <w:rFonts w:asciiTheme="minorHAnsi" w:eastAsiaTheme="minorEastAsia" w:hAnsiTheme="minorHAnsi" w:cstheme="minorHAnsi"/>
          <w:vertAlign w:val="superscript"/>
          <w:rtl/>
        </w:rPr>
        <w:footnoteReference w:id="163"/>
      </w:r>
    </w:p>
    <w:p w14:paraId="0ADA81C7"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هذا نرى أنّ المّلك لابدّ أن يكون من أهل العلم؛ لأنّ الجاهل لا يُنتفع به، وأن يكون ذا قوام جسدي قوي؛  لأنّه أعظم في النّفوس، وأكثر تأثيراً في القلوب.</w:t>
      </w:r>
    </w:p>
    <w:p w14:paraId="7BB166BD"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أي تكامل" القوة العقلية (العلم) مع القوة البدنية (الجسم) هو الذي يحقق التوازن في الشخصية القيادية؛ فالعلم بلا قوة عجز، والقوة بلا علم طغيان وتهور.</w:t>
      </w:r>
    </w:p>
    <w:p w14:paraId="5FBF4A62" w14:textId="77777777" w:rsidR="00262C8B" w:rsidRPr="003C5B8D" w:rsidRDefault="00262C8B" w:rsidP="4CED1A56">
      <w:pPr>
        <w:tabs>
          <w:tab w:val="right" w:pos="8306"/>
        </w:tabs>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وبما أنّ حياة الإنسان لا تطيب إلّا بالصّحة والعافية، فيجب عليه أن يعتني بجسده فيما له من فائدة فيه تقربه إلى خالقه، وتبعده عن المعاصي؛ لأنّ الإنسان سيسأل عن جسده فيما أفناه، كما يجب عليه أن يدوام على الحمد والشكر على هذه النّعمة  العظيمة للحفاظ عليها من الزوال؛ لأنّها إن فُقدت  فُقد معها حلو الحياة.</w:t>
      </w:r>
    </w:p>
    <w:p w14:paraId="489576D4" w14:textId="77777777" w:rsidR="00262C8B" w:rsidRPr="003C5B8D" w:rsidRDefault="00262C8B" w:rsidP="4CED1A56">
      <w:pPr>
        <w:tabs>
          <w:tab w:val="right" w:pos="8306"/>
        </w:tabs>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t xml:space="preserve">المبحث االخامس: النّعم الأخروية: </w:t>
      </w:r>
    </w:p>
    <w:p w14:paraId="28FC8C11" w14:textId="77777777" w:rsidR="004F7DAE" w:rsidRPr="003C5B8D" w:rsidRDefault="00262C8B" w:rsidP="4CED1A56">
      <w:pPr>
        <w:tabs>
          <w:tab w:val="right" w:pos="8306"/>
        </w:tabs>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تُمثل النِّعم الأخروية الركيزة الأساسية في عقيدة الجزاء في الإسلام، وهي جزء لا يتجزأ من الإيمان بالله واليوم الآخر. وتكمن أهمية دراسة هذه النِّعم في دورها </w:t>
      </w:r>
      <w:r w:rsidRPr="003C5B8D">
        <w:rPr>
          <w:rFonts w:asciiTheme="minorHAnsi" w:eastAsiaTheme="minorEastAsia" w:hAnsiTheme="minorHAnsi" w:cstheme="minorHAnsi"/>
          <w:sz w:val="32"/>
          <w:rtl/>
        </w:rPr>
        <w:lastRenderedPageBreak/>
        <w:t>الوظيفي داخل النفس البشرية؛ إذ تُعد المحفز الأكبر للمؤمنين نحو الاستقامة، والدافع الرئيس للعمل الصالح والابتعاد عن المعاصي، مما يُسهم في تعزيز الصلة بالله تعالى طمعاً في مرضاته ونيل كرامته في دار المقام</w:t>
      </w:r>
      <w:r w:rsidR="004F7DAE" w:rsidRPr="003C5B8D">
        <w:rPr>
          <w:rFonts w:asciiTheme="minorHAnsi" w:eastAsiaTheme="minorEastAsia" w:hAnsiTheme="minorHAnsi" w:cstheme="minorHAnsi"/>
          <w:sz w:val="32"/>
          <w:rtl/>
        </w:rPr>
        <w:t>.</w:t>
      </w:r>
    </w:p>
    <w:p w14:paraId="7B9634F9" w14:textId="77777777" w:rsidR="00262C8B" w:rsidRPr="003C5B8D" w:rsidRDefault="00262C8B" w:rsidP="4CED1A56">
      <w:pPr>
        <w:tabs>
          <w:tab w:val="right" w:pos="8306"/>
        </w:tabs>
        <w:rPr>
          <w:rFonts w:asciiTheme="minorHAnsi" w:eastAsiaTheme="minorEastAsia" w:hAnsiTheme="minorHAnsi" w:cstheme="minorHAnsi"/>
          <w:b/>
          <w:bCs/>
          <w:color w:val="00B0F0"/>
          <w:sz w:val="32"/>
          <w:rtl/>
        </w:rPr>
      </w:pPr>
      <w:r w:rsidRPr="003C5B8D">
        <w:rPr>
          <w:rFonts w:asciiTheme="minorHAnsi" w:eastAsiaTheme="minorEastAsia" w:hAnsiTheme="minorHAnsi" w:cstheme="minorHAnsi"/>
          <w:color w:val="C00000"/>
          <w:sz w:val="32"/>
          <w:rtl/>
        </w:rPr>
        <w:t xml:space="preserve"> المطلب الأول: الجّنة، النعيم المقيم، والخلو د فيها</w:t>
      </w:r>
      <w:r w:rsidRPr="003C5B8D">
        <w:rPr>
          <w:rFonts w:asciiTheme="minorHAnsi" w:eastAsiaTheme="minorEastAsia" w:hAnsiTheme="minorHAnsi" w:cstheme="minorHAnsi"/>
          <w:b/>
          <w:bCs/>
          <w:color w:val="00B0F0"/>
          <w:sz w:val="32"/>
          <w:rtl/>
        </w:rPr>
        <w:t>.</w:t>
      </w:r>
    </w:p>
    <w:p w14:paraId="4C7B3BA1" w14:textId="77777777" w:rsidR="00262C8B" w:rsidRPr="003C5B8D" w:rsidRDefault="00C74E96" w:rsidP="4CED1A56">
      <w:pPr>
        <w:tabs>
          <w:tab w:val="right" w:pos="8306"/>
        </w:tabs>
        <w:ind w:left="123"/>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Pr>
        <w:t>1</w:t>
      </w:r>
      <w:r w:rsidRPr="003C5B8D">
        <w:rPr>
          <w:rFonts w:asciiTheme="minorHAnsi" w:eastAsiaTheme="minorEastAsia" w:hAnsiTheme="minorHAnsi" w:cstheme="minorHAnsi"/>
          <w:b/>
          <w:bCs/>
          <w:color w:val="002060"/>
          <w:sz w:val="32"/>
          <w:rtl/>
        </w:rPr>
        <w:t xml:space="preserve">. </w:t>
      </w:r>
      <w:r w:rsidR="00262C8B" w:rsidRPr="003C5B8D">
        <w:rPr>
          <w:rFonts w:asciiTheme="minorHAnsi" w:eastAsiaTheme="minorEastAsia" w:hAnsiTheme="minorHAnsi" w:cstheme="minorHAnsi"/>
          <w:b/>
          <w:bCs/>
          <w:color w:val="002060"/>
          <w:sz w:val="32"/>
          <w:rtl/>
        </w:rPr>
        <w:t>الجّنة:</w:t>
      </w:r>
      <w:r w:rsidRPr="003C5B8D">
        <w:rPr>
          <w:rFonts w:asciiTheme="minorHAnsi" w:eastAsiaTheme="minorEastAsia" w:hAnsiTheme="minorHAnsi" w:cstheme="minorHAnsi"/>
          <w:b/>
          <w:bCs/>
          <w:color w:val="002060"/>
          <w:sz w:val="32"/>
          <w:rtl/>
        </w:rPr>
        <w:t xml:space="preserve"> </w:t>
      </w:r>
      <w:r w:rsidR="00262C8B" w:rsidRPr="003C5B8D">
        <w:rPr>
          <w:rFonts w:asciiTheme="minorHAnsi" w:eastAsiaTheme="minorEastAsia" w:hAnsiTheme="minorHAnsi" w:cstheme="minorHAnsi"/>
          <w:color w:val="7030A0"/>
          <w:sz w:val="32"/>
          <w:rtl/>
        </w:rPr>
        <w:t xml:space="preserve">  </w:t>
      </w:r>
      <w:r w:rsidR="00262C8B" w:rsidRPr="003C5B8D">
        <w:rPr>
          <w:rFonts w:asciiTheme="minorHAnsi" w:eastAsiaTheme="minorEastAsia" w:hAnsiTheme="minorHAnsi" w:cstheme="minorHAnsi"/>
          <w:sz w:val="32"/>
          <w:rtl/>
        </w:rPr>
        <w:t>وهي المكان الذي يُعِّده الله تعالى للمؤمنين، ويعتبر نعيمها  النّعيم الّذي لا يقارن بنعيم الدّنيا، ويخلد المؤمنين بالجنّة التي لا موت ولا فراق فيها. ويحصل الإنسان على هذه النّعم  عن طريق نعم معنوية يحظى بها من رضي الله عليه وهي : الإيمان بالله تعالى والتقوى والعمل الصالح.</w:t>
      </w:r>
    </w:p>
    <w:p w14:paraId="2EAB5D0A"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هذه الأمور الثّلاثة من أهم أسباب الفوز بالجنة، والخلود فيها بلا شك، حيث أن ّالإيمان بالله تعالى وتقواه، والخشية منه، والالتزام بالعمل الصّالح يقرب العبد من ربه، وينال رضاه، والقرآن الكريم ذكر هذه الحقيقة في عدّة آيات في قوله تعالى: {ولو أنّ أهل القرى أمنوا واتقوا لكفرنا عنهم سيئاتهم ولأدخلناهم جنّات النعيم... }</w:t>
      </w:r>
      <w:r w:rsidRPr="003C5B8D">
        <w:rPr>
          <w:rFonts w:asciiTheme="minorHAnsi" w:eastAsiaTheme="minorEastAsia" w:hAnsiTheme="minorHAnsi" w:cstheme="minorHAnsi"/>
          <w:sz w:val="32"/>
          <w:vertAlign w:val="superscript"/>
          <w:rtl/>
        </w:rPr>
        <w:footnoteReference w:id="164"/>
      </w:r>
      <w:r w:rsidRPr="003C5B8D">
        <w:rPr>
          <w:rFonts w:asciiTheme="minorHAnsi" w:eastAsiaTheme="minorEastAsia" w:hAnsiTheme="minorHAnsi" w:cstheme="minorHAnsi"/>
          <w:sz w:val="32"/>
          <w:rtl/>
        </w:rPr>
        <w:t xml:space="preserve"> في هذه الآية الكريمة يؤكد الله تعالى على أن نّعمة الجّنّة لا يحظى بها إلّا اللّذين آمنوا بالله وملائكته وكتبه ورسله، واتّقوا الله  حق تقاته.</w:t>
      </w:r>
    </w:p>
    <w:p w14:paraId="7F1D2265"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قوله تعالى:{إنّ اللّذين أمنوا وعملوا الصالحات يهديهم ربهم بإيمانهم تجري من تحتهم الانهار في جنّات النّعيم} </w:t>
      </w:r>
      <w:r w:rsidRPr="003C5B8D">
        <w:rPr>
          <w:rFonts w:asciiTheme="minorHAnsi" w:eastAsiaTheme="minorEastAsia" w:hAnsiTheme="minorHAnsi" w:cstheme="minorHAnsi"/>
          <w:sz w:val="32"/>
          <w:vertAlign w:val="superscript"/>
          <w:rtl/>
        </w:rPr>
        <w:footnoteReference w:id="165"/>
      </w:r>
      <w:r w:rsidRPr="003C5B8D">
        <w:rPr>
          <w:rFonts w:asciiTheme="minorHAnsi" w:eastAsiaTheme="minorEastAsia" w:hAnsiTheme="minorHAnsi" w:cstheme="minorHAnsi"/>
          <w:sz w:val="32"/>
          <w:rtl/>
        </w:rPr>
        <w:t xml:space="preserve"> يبين الله تعالى في هذه الآية الكريمة حال السّعداء اللّذين أمنوا بالله تعالى، وصدقوا المرسلين، وامتثلوا ما أٌمروا به فعملوا الصالحات بأنّه سيهديهم بإيمانهم ويخلدون في جنّات النّعيم، ويحتمل أن ّالباء بكلمة بإيمانهم سببية فتقديره بسبب إيمانهم في الدّنيا يهديهم الله يوم القيامة على الصّراط المستقيم حتّى يجتازوه، ويدخلون الجّنة.</w:t>
      </w:r>
    </w:p>
    <w:p w14:paraId="1BBD6DC3"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ويٌحتمل أن تكون الباء للاستعانة كما قال مجاهد في قولهم:     {يهديهم ربهم بإيمانهم}  قال يكون لهم نورا يمشون به، وقال  ابن جريح في هذه الآية: يمثل له في صورة حسنة وريح طيبة إذا قام من قبره  يٌعارض صاحبه ، ويبشره بكل خير فيقول له من أنت؟ فيقول أنا عملك فيجعل له نوراً من بين يديه حتّى يٌدخله الجّنة </w:t>
      </w:r>
      <w:r w:rsidRPr="003C5B8D">
        <w:rPr>
          <w:rFonts w:asciiTheme="minorHAnsi" w:eastAsiaTheme="minorEastAsia" w:hAnsiTheme="minorHAnsi" w:cstheme="minorHAnsi"/>
          <w:sz w:val="32"/>
          <w:vertAlign w:val="superscript"/>
          <w:rtl/>
        </w:rPr>
        <w:footnoteReference w:id="166"/>
      </w:r>
      <w:r w:rsidRPr="003C5B8D">
        <w:rPr>
          <w:rFonts w:asciiTheme="minorHAnsi" w:eastAsiaTheme="minorEastAsia" w:hAnsiTheme="minorHAnsi" w:cstheme="minorHAnsi"/>
          <w:sz w:val="32"/>
          <w:rtl/>
        </w:rPr>
        <w:t>.</w:t>
      </w:r>
    </w:p>
    <w:p w14:paraId="4D288910" w14:textId="77777777" w:rsidR="00262C8B" w:rsidRPr="003C5B8D" w:rsidRDefault="00262C8B" w:rsidP="4CED1A56">
      <w:pPr>
        <w:tabs>
          <w:tab w:val="right" w:pos="8306"/>
        </w:tabs>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ومن هذا نجد أن نعيم الجنة وخلودها لا يحظى فيه إلّا من آمن واتقى وعمل صالحاً في دنياه، وكما يقال الدنية مزرعة الآخرة.</w:t>
      </w:r>
    </w:p>
    <w:p w14:paraId="271EFFA2" w14:textId="77777777" w:rsidR="004F7DAE" w:rsidRPr="003C5B8D" w:rsidRDefault="004F7DAE" w:rsidP="4CED1A56">
      <w:pPr>
        <w:tabs>
          <w:tab w:val="right" w:pos="8306"/>
        </w:tabs>
        <w:rPr>
          <w:rFonts w:asciiTheme="minorHAnsi" w:eastAsiaTheme="minorEastAsia" w:hAnsiTheme="minorHAnsi" w:cstheme="minorHAnsi"/>
          <w:sz w:val="32"/>
          <w:rtl/>
        </w:rPr>
      </w:pPr>
    </w:p>
    <w:p w14:paraId="6B41B501" w14:textId="77777777" w:rsidR="00262C8B" w:rsidRPr="003C5B8D" w:rsidRDefault="00262C8B" w:rsidP="4CED1A56">
      <w:pPr>
        <w:tabs>
          <w:tab w:val="right" w:pos="8306"/>
        </w:tabs>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الثاني: الشّفاعة: (تجلي الرحمة الإلهية)</w:t>
      </w:r>
    </w:p>
    <w:p w14:paraId="52C9C852"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الّشفاعة فضل من الله تعالى يكرم به عباده يوم القيامة  فيأذن لهم أن يشفعوا بمن شاء من خلقه ممن لم يقترف كٌفراً، أو شركاً، ففي أهوال يوم القيامة يتمنى  كلّ إنسان أن يجد مخرجاً ومنفذاً ينجو من عذاب الله وعقابه، وهنا تبرز رحمة الله تعالى وفضله، فلا يخيب آمال خلقه، بل يأذن لأنبيائه، وأوليائه بالشّفاعة، فيشفع النبي عليه السّلام بالشّفاعة وقت بدء الحساب، ويشفع كل مولود لوالده، ويشفع الصّديق الخُلّص لصديقه حين يأذن الله بهذا.</w:t>
      </w:r>
    </w:p>
    <w:p w14:paraId="2216CD6E"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فالّشفاعة نعمة كبيرة، وهي توسط أصفياء الخلق يوم القيامة لرفع درجات أقوام، أو دفع، أو رفع، او تخفيف عقاب، وهي في حقيقتها تكريمُ للشافع، وقد ورد ذكر نعمة الشّفاعة في آياتٍ عدة من القرآن العظيم  أذكر منها:</w:t>
      </w:r>
    </w:p>
    <w:p w14:paraId="5FD3AE0E" w14:textId="77777777" w:rsidR="004F7DAE"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تعالى:</w:t>
      </w:r>
      <w:r w:rsidR="004F7DA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{يا أيّها اللّذين أمنوا أنفقوا مما رزقناكم من قبل أن يأتي يوم لا بيع فيه ولا خلّة ولا شفاعة، والكافرون هم الظالمون}</w:t>
      </w:r>
      <w:r w:rsidRPr="003C5B8D">
        <w:rPr>
          <w:rFonts w:asciiTheme="minorHAnsi" w:eastAsiaTheme="minorEastAsia" w:hAnsiTheme="minorHAnsi" w:cstheme="minorHAnsi"/>
          <w:sz w:val="32"/>
          <w:vertAlign w:val="superscript"/>
          <w:rtl/>
        </w:rPr>
        <w:footnoteReference w:id="167"/>
      </w:r>
      <w:r w:rsidRPr="003C5B8D">
        <w:rPr>
          <w:rFonts w:asciiTheme="minorHAnsi" w:eastAsiaTheme="minorEastAsia" w:hAnsiTheme="minorHAnsi" w:cstheme="minorHAnsi"/>
          <w:sz w:val="32"/>
          <w:rtl/>
        </w:rPr>
        <w:t xml:space="preserve"> في هذه الآية وإن كان المخاطبون فيها المؤمنون، والنّفي فيها عاماً، إلّا أنّه من العام المخصوص وتخصيصه بالأدّلة الصّريحة والصّحيحة الّتي تثبت شفاعة النّبي محمد صلى الله عليه  وآله  وصحبه وسلم في العصاة أصحاب الكبائر، ويقول ابن كثير في تفسيره لهذه الآية : أنّ الله تعالى يأمر عباده بالإنفاق مما رزقهم في سبيل الله؛ أي في سبيل الخير؛ ليدخلوا ثواب ذلك عند ربهم، وليبادروا إلى هذا العمل في الحياة الدنية لينالوا نعيم الآخرة ، </w:t>
      </w:r>
      <w:r w:rsidRPr="003C5B8D">
        <w:rPr>
          <w:rFonts w:asciiTheme="minorHAnsi" w:eastAsiaTheme="minorEastAsia" w:hAnsiTheme="minorHAnsi" w:cstheme="minorHAnsi"/>
          <w:sz w:val="32"/>
          <w:rtl/>
        </w:rPr>
        <w:lastRenderedPageBreak/>
        <w:t>اللّذي لا يباع أحد فيه من نفسه، ولا يفتدى بمال لو بذله، ولو جاء بمل ء الأرض ذهباً، ولا تنفعه صداقة أحد، ولا شفاعة الشافعين</w:t>
      </w:r>
      <w:r w:rsidRPr="003C5B8D">
        <w:rPr>
          <w:rFonts w:asciiTheme="minorHAnsi" w:eastAsiaTheme="minorEastAsia" w:hAnsiTheme="minorHAnsi" w:cstheme="minorHAnsi"/>
          <w:sz w:val="32"/>
          <w:vertAlign w:val="superscript"/>
          <w:rtl/>
        </w:rPr>
        <w:footnoteReference w:id="168"/>
      </w:r>
      <w:r w:rsidRPr="003C5B8D">
        <w:rPr>
          <w:rFonts w:asciiTheme="minorHAnsi" w:eastAsiaTheme="minorEastAsia" w:hAnsiTheme="minorHAnsi" w:cstheme="minorHAnsi"/>
          <w:sz w:val="32"/>
          <w:rtl/>
        </w:rPr>
        <w:t>.</w:t>
      </w:r>
      <w:r w:rsidR="004F7DAE" w:rsidRPr="003C5B8D">
        <w:rPr>
          <w:rFonts w:asciiTheme="minorHAnsi" w:eastAsiaTheme="minorEastAsia" w:hAnsiTheme="minorHAnsi" w:cstheme="minorHAnsi"/>
          <w:sz w:val="32"/>
          <w:rtl/>
        </w:rPr>
        <w:t xml:space="preserve"> </w:t>
      </w:r>
    </w:p>
    <w:p w14:paraId="56C938A9"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ويمكن أن يقال أنّ الشّفاعة</w:t>
      </w:r>
      <w:r w:rsidR="004F7DA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المنفية هي الشّفاعة التي لا يأذن الله فيها . قوله تعالى:</w:t>
      </w:r>
      <w:r w:rsidR="004F7DA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{فما لنا من شافعين* ولا صديق حميم}</w:t>
      </w:r>
      <w:r w:rsidRPr="003C5B8D">
        <w:rPr>
          <w:rFonts w:asciiTheme="minorHAnsi" w:eastAsiaTheme="minorEastAsia" w:hAnsiTheme="minorHAnsi" w:cstheme="minorHAnsi"/>
          <w:sz w:val="32"/>
          <w:vertAlign w:val="superscript"/>
          <w:rtl/>
        </w:rPr>
        <w:footnoteReference w:id="169"/>
      </w:r>
    </w:p>
    <w:p w14:paraId="008F829E"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وهذه الآية تحكي قول المشركين، وهم في النّار خالدون، كيف يتحسرون، ويندمون؟ فلا إيمان يُنجيهم، ولا عمل يخلصهم، ولا شافع يشفع لهم، ولا صديق يُنقذهم فتقطعت بهم السبل، وضرب اليأس أعماقهم فزادهم عذاباً فوق عذابهم.  في هذه الآية يتساءل المشركين  يوم القيامة عند عذابهم من الله تعالى لقاء أفعالهم في دار الدّنية هل من الملائكة ما يشفعون لنا، أو صديق ينجينا؟؛ لأنّهم يعلمون أنّ الصّديق إذا كان صالحا نفع، وأنّ الحميم إذا كان صالحاً شفع.</w:t>
      </w:r>
      <w:r w:rsidRPr="003C5B8D">
        <w:rPr>
          <w:rFonts w:asciiTheme="minorHAnsi" w:eastAsiaTheme="minorEastAsia" w:hAnsiTheme="minorHAnsi" w:cstheme="minorHAnsi"/>
          <w:sz w:val="32"/>
          <w:vertAlign w:val="superscript"/>
          <w:rtl/>
        </w:rPr>
        <w:footnoteReference w:id="170"/>
      </w:r>
    </w:p>
    <w:p w14:paraId="1C9284FF" w14:textId="77777777" w:rsidR="00262C8B"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ومن هاتين الآيتين نجد أنّ الشّفاعة هي ملك الله تعالى ، وأنّ الله تعالى قد حرمها للكفار فلا يشفعون ولا يُشفع لهم.</w:t>
      </w:r>
    </w:p>
    <w:p w14:paraId="3C04FAD0" w14:textId="77777777" w:rsidR="00262C8B" w:rsidRPr="003C5B8D" w:rsidRDefault="00262C8B" w:rsidP="4CED1A56">
      <w:pPr>
        <w:tabs>
          <w:tab w:val="right" w:pos="8306"/>
        </w:tabs>
        <w:spacing w:line="360"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في مسارات تعود بالنّفع علينا وعلى الآخرين.أنّ النبي عليه الصلاة والسّلام، وغيره من الشّافعين يشفعون في بعض من تجوز لهم الشّفاعة، وأنّ الشّفاعة هي نّعمة  يحصل عليها الإنسان يوم القيامة لا في القبر. </w:t>
      </w:r>
      <w:r w:rsidRPr="003C5B8D">
        <w:rPr>
          <w:rFonts w:asciiTheme="minorHAnsi" w:hAnsiTheme="minorHAnsi" w:cstheme="minorHAnsi"/>
        </w:rPr>
        <w:tab/>
      </w:r>
    </w:p>
    <w:p w14:paraId="2616CA2E" w14:textId="77777777" w:rsidR="004F7DAE" w:rsidRPr="003C5B8D" w:rsidRDefault="00262C8B" w:rsidP="4CED1A56">
      <w:pPr>
        <w:tabs>
          <w:tab w:val="right" w:pos="8306"/>
        </w:tabs>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وفي ختام هذا العرض المنهجي لبعض نعم الله علينا الدّنيوية والأخروية يجب أن ندرك أهمية هذه النّعم، وضرورة استعمال هذه النّعم بما يرضي الله تعالى، وضرورة الحفاظ عليها حتّى لا نتعرض لفقدها، وضرورة الاعتراف بها يقودنا إلى تعزيز قيم الإيمان، والوعي بأهمية العمل الصالح، مما يسهم في بناء مجتمع متماسك يسعى نحو الخير والبر. وأن يتحول وعينا بهذه النّعم إلى طاقة إيجابية تُسهم في بناء </w:t>
      </w:r>
      <w:r w:rsidRPr="003C5B8D">
        <w:rPr>
          <w:rFonts w:asciiTheme="minorHAnsi" w:eastAsiaTheme="minorEastAsia" w:hAnsiTheme="minorHAnsi" w:cstheme="minorHAnsi"/>
          <w:sz w:val="32"/>
          <w:rtl/>
        </w:rPr>
        <w:lastRenderedPageBreak/>
        <w:t>مجتمع متماسك، يسعى أفراده نحو الخير والبر، مدركين أنّ "الدنيا ساعة" وأنّ "الآخرة هي دار القرار".نسأل الله أن يجعلنا ممن يستمعون القول فيتبعون أحسنه، وأن يرزقنا تمام النّعمة في الدّنيا بالفلاح، وفي الآخرة بدخول الجّنة بغير حساب ولا سابقة عذاب</w:t>
      </w:r>
      <w:r w:rsidR="004F7DAE" w:rsidRPr="003C5B8D">
        <w:rPr>
          <w:rFonts w:asciiTheme="minorHAnsi" w:eastAsiaTheme="minorEastAsia" w:hAnsiTheme="minorHAnsi" w:cstheme="minorHAnsi"/>
          <w:sz w:val="32"/>
          <w:rtl/>
        </w:rPr>
        <w:t>.</w:t>
      </w:r>
    </w:p>
    <w:p w14:paraId="535702F4" w14:textId="77777777" w:rsidR="00700759" w:rsidRPr="003C5B8D" w:rsidRDefault="00700759" w:rsidP="4CED1A56">
      <w:pPr>
        <w:tabs>
          <w:tab w:val="right" w:pos="8306"/>
        </w:tabs>
        <w:spacing w:line="336" w:lineRule="auto"/>
        <w:rPr>
          <w:rFonts w:asciiTheme="minorHAnsi" w:eastAsiaTheme="minorEastAsia" w:hAnsiTheme="minorHAnsi" w:cstheme="minorHAnsi"/>
          <w:sz w:val="32"/>
          <w:rtl/>
        </w:rPr>
      </w:pPr>
    </w:p>
    <w:p w14:paraId="4C1925FA" w14:textId="77777777" w:rsidR="00700759" w:rsidRPr="003C5B8D" w:rsidRDefault="00700759" w:rsidP="4CED1A56">
      <w:pPr>
        <w:tabs>
          <w:tab w:val="right" w:pos="8306"/>
        </w:tabs>
        <w:spacing w:line="336" w:lineRule="auto"/>
        <w:rPr>
          <w:rFonts w:asciiTheme="minorHAnsi" w:eastAsiaTheme="minorEastAsia" w:hAnsiTheme="minorHAnsi" w:cstheme="minorHAnsi"/>
          <w:sz w:val="32"/>
          <w:rtl/>
        </w:rPr>
      </w:pPr>
    </w:p>
    <w:p w14:paraId="7BD2D1C4" w14:textId="77777777" w:rsidR="00700759" w:rsidRPr="003C5B8D" w:rsidRDefault="00700759" w:rsidP="4CED1A56">
      <w:pPr>
        <w:tabs>
          <w:tab w:val="right" w:pos="8306"/>
        </w:tabs>
        <w:spacing w:line="336" w:lineRule="auto"/>
        <w:rPr>
          <w:rFonts w:asciiTheme="minorHAnsi" w:eastAsiaTheme="minorEastAsia" w:hAnsiTheme="minorHAnsi" w:cstheme="minorHAnsi"/>
          <w:sz w:val="32"/>
          <w:rtl/>
        </w:rPr>
      </w:pPr>
    </w:p>
    <w:p w14:paraId="61C64642" w14:textId="77777777" w:rsidR="00700759" w:rsidRPr="003C5B8D" w:rsidRDefault="00700759" w:rsidP="4CED1A56">
      <w:pPr>
        <w:tabs>
          <w:tab w:val="right" w:pos="8306"/>
        </w:tabs>
        <w:spacing w:line="336" w:lineRule="auto"/>
        <w:rPr>
          <w:rFonts w:asciiTheme="minorHAnsi" w:eastAsiaTheme="minorEastAsia" w:hAnsiTheme="minorHAnsi" w:cstheme="minorHAnsi"/>
          <w:sz w:val="32"/>
          <w:rtl/>
        </w:rPr>
      </w:pPr>
    </w:p>
    <w:p w14:paraId="0E824E23" w14:textId="77777777" w:rsidR="00262C8B" w:rsidRPr="003C5B8D" w:rsidRDefault="00262C8B" w:rsidP="4CED1A56">
      <w:pPr>
        <w:spacing w:line="360" w:lineRule="auto"/>
        <w:rPr>
          <w:rFonts w:asciiTheme="minorHAnsi" w:eastAsiaTheme="minorEastAsia" w:hAnsiTheme="minorHAnsi" w:cstheme="minorHAnsi"/>
          <w:b/>
          <w:bCs/>
          <w:color w:val="FF0000"/>
          <w:sz w:val="36"/>
          <w:szCs w:val="36"/>
          <w:rtl/>
        </w:rPr>
      </w:pPr>
      <w:r w:rsidRPr="003C5B8D">
        <w:rPr>
          <w:rFonts w:asciiTheme="minorHAnsi" w:eastAsiaTheme="minorEastAsia" w:hAnsiTheme="minorHAnsi" w:cstheme="minorHAnsi"/>
          <w:b/>
          <w:bCs/>
          <w:color w:val="FF0000"/>
          <w:sz w:val="36"/>
          <w:szCs w:val="36"/>
          <w:rtl/>
        </w:rPr>
        <w:t>الفصل الثاني: السّنن المرتبطة بالنعم الإلهية في القرآن الكريم.</w:t>
      </w:r>
    </w:p>
    <w:p w14:paraId="37FC475E" w14:textId="77777777" w:rsidR="00262C8B" w:rsidRPr="003C5B8D" w:rsidRDefault="00262C8B" w:rsidP="4CED1A56">
      <w:pPr>
        <w:rPr>
          <w:rFonts w:asciiTheme="minorHAnsi" w:eastAsiaTheme="minorEastAsia" w:hAnsiTheme="minorHAnsi" w:cstheme="minorHAnsi"/>
          <w:sz w:val="32"/>
          <w:rtl/>
        </w:rPr>
      </w:pPr>
      <w:bookmarkStart w:id="12" w:name="_Hlk218225755"/>
      <w:r w:rsidRPr="003C5B8D">
        <w:rPr>
          <w:rFonts w:asciiTheme="minorHAnsi" w:eastAsiaTheme="minorEastAsia" w:hAnsiTheme="minorHAnsi" w:cstheme="minorHAnsi"/>
          <w:sz w:val="32"/>
          <w:rtl/>
        </w:rPr>
        <w:t>إن الأحداث الجسيمة والنوازل العظيمة التي أحاطت اليوم بالعالم عامة، وبالأمة الإسلامية خاصة لا يُستغرب حدوثها، ولا يُفاجأ بها حينما يرجع الإنسان إلى كتاب ربّه، وينطلق من توجيهاته في ضوء سنن الله التي لا تتبدل ولا تتغير ولا تحابي فرداً على حساب فرد، ولا مجتمعاً على حساب مجتمع آخر ؛ فالنتائج التي قد يتطلع إليها على وجه الأرض أكثر المؤمنين إيماناً وأشدهم ورعاً وتقوى سوف يجنيها أكثر الكافرين كفراً وأشدهم فسقا وفجوراً وعتواً إذا وافق السّنن التي قد حددها ربنا لتسير الأمور على وفاقها: ﴿ وَلَا يَظْلِمُ رَبُّكَ أَحَدًا ﴾</w:t>
      </w:r>
      <w:r w:rsidRPr="003C5B8D">
        <w:rPr>
          <w:rFonts w:asciiTheme="minorHAnsi" w:eastAsiaTheme="minorEastAsia" w:hAnsiTheme="minorHAnsi" w:cstheme="minorHAnsi"/>
          <w:vertAlign w:val="superscript"/>
          <w:rtl/>
        </w:rPr>
        <w:footnoteReference w:id="171"/>
      </w:r>
    </w:p>
    <w:p w14:paraId="644AB2E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ومرجع ذلك أنّ السنن الرّبانية في الحياة البشرية دقيقة كلّ الدقة، منتظمة أشد الانتظام، لا تحيد ولا تميل، ولا تحابي ولا تجامل، ولا تتأثر بالأماني وإنّما بالأعمال، هي في دقتها وانتظامها وجديتها كالسنن الكونية سواء بسواء. قال تعالى في محكم كتابه بعد بسم الله الرحمن الرحيم:﴿ سَنُرِيهِمْ آيَاتِنَا فِي الْآفَاقِ وَفِي أَنفُسِهِمْ حَتَّى يَتَبَيَّنَ لَهُمْ أَنَّهُ الْحَقُّ ﴾</w:t>
      </w:r>
      <w:r w:rsidRPr="003C5B8D">
        <w:rPr>
          <w:rFonts w:asciiTheme="minorHAnsi" w:eastAsiaTheme="minorEastAsia" w:hAnsiTheme="minorHAnsi" w:cstheme="minorHAnsi"/>
          <w:vertAlign w:val="superscript"/>
          <w:rtl/>
        </w:rPr>
        <w:footnoteReference w:id="172"/>
      </w:r>
    </w:p>
    <w:p w14:paraId="20BDDB8D" w14:textId="77777777" w:rsidR="005540EC"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وما أصاب الأمّة الإسلامية اليوم من غثائية فأصبحت كالقصعة المستباحة إلّا بسبب جهل أبنائها بالسّنن الإلهية التي تحكم حياة الأفراد والأمم والشعوب، وفق </w:t>
      </w:r>
      <w:r w:rsidRPr="003C5B8D">
        <w:rPr>
          <w:rFonts w:asciiTheme="minorHAnsi" w:eastAsiaTheme="minorEastAsia" w:hAnsiTheme="minorHAnsi" w:cstheme="minorHAnsi"/>
          <w:sz w:val="32"/>
          <w:rtl/>
        </w:rPr>
        <w:lastRenderedPageBreak/>
        <w:t>المنهج الذي قرره العليم الخبير: قال تعالى:﴿ أَلَا يَعْلَمُ مَنْ خَلَقَ وَهُوَ اللَّطِيفُ الْخَبِيرُ ﴾</w:t>
      </w:r>
      <w:r w:rsidRPr="003C5B8D">
        <w:rPr>
          <w:rFonts w:asciiTheme="minorHAnsi" w:eastAsiaTheme="minorEastAsia" w:hAnsiTheme="minorHAnsi" w:cstheme="minorHAnsi"/>
          <w:vertAlign w:val="superscript"/>
          <w:rtl/>
        </w:rPr>
        <w:footnoteReference w:id="173"/>
      </w:r>
      <w:r w:rsidRPr="003C5B8D">
        <w:rPr>
          <w:rFonts w:asciiTheme="minorHAnsi" w:eastAsiaTheme="minorEastAsia" w:hAnsiTheme="minorHAnsi" w:cstheme="minorHAnsi"/>
          <w:sz w:val="32"/>
          <w:rtl/>
        </w:rPr>
        <w:t xml:space="preserve"> وما أحوجنا في أزمنة الأحداث الجسام إلّا أن نذكر أنفسنا، ونذكر النّاس بسنن الله ؛ فالأحداث الكبرى قد تطيش فيها عقول، وتذهل فيها أفئدة، وقد تزل فيها أقدام أقوام، وتضل أفهام آخرين، والهداية من عند الله، قال تعالى: ﴿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w:t>
      </w:r>
      <w:r w:rsidRPr="003C5B8D">
        <w:rPr>
          <w:rFonts w:asciiTheme="minorHAnsi" w:eastAsiaTheme="minorEastAsia" w:hAnsiTheme="minorHAnsi" w:cstheme="minorHAnsi"/>
          <w:vertAlign w:val="superscript"/>
          <w:rtl/>
        </w:rPr>
        <w:footnoteReference w:id="174"/>
      </w:r>
      <w:r w:rsidRPr="003C5B8D">
        <w:rPr>
          <w:rFonts w:asciiTheme="minorHAnsi" w:eastAsiaTheme="minorEastAsia" w:hAnsiTheme="minorHAnsi" w:cstheme="minorHAnsi"/>
          <w:sz w:val="32"/>
          <w:rtl/>
        </w:rPr>
        <w:t xml:space="preserve"> فهي بمثابة طوق النّجاة من الظّلمات. فمن أيقن هذه السنن وفهمها يرتقي في الدّنيا والآخرة</w:t>
      </w:r>
      <w:r w:rsidR="005540EC" w:rsidRPr="003C5B8D">
        <w:rPr>
          <w:rFonts w:asciiTheme="minorHAnsi" w:eastAsiaTheme="minorEastAsia" w:hAnsiTheme="minorHAnsi" w:cstheme="minorHAnsi"/>
          <w:sz w:val="32"/>
          <w:rtl/>
        </w:rPr>
        <w:t>.</w:t>
      </w:r>
    </w:p>
    <w:p w14:paraId="2E9C7A5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وفي هذا الفصل نبين مفهوم السنن الإلهية وأهميتها، ونذكر بعض السنن الإليهة المرتبطة بدوام نعم الله، وزوالها. وفي الفصل التّالي نماذج لكل منها.</w:t>
      </w:r>
    </w:p>
    <w:bookmarkEnd w:id="12"/>
    <w:p w14:paraId="440DB4A5" w14:textId="77777777" w:rsidR="00262C8B" w:rsidRPr="003C5B8D" w:rsidRDefault="00262C8B" w:rsidP="4CED1A56">
      <w:pPr>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t xml:space="preserve">المبحث الأول: مفهوم، وأهمية السنن الإلهية المرتبطة بالنّعم الإلهية </w:t>
      </w:r>
    </w:p>
    <w:p w14:paraId="5CD7E665"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دراسة ومعرفة السّنن الإلهية المرتبطة بالنّعم أساسية لفهم حكم الله في الكون، ولتعزيز الإيمان  في نفوس النّاس، ولكي تُوجه سلوك الفرد نحو الشكر، والاستقامة لضمان استمرار النّعم،  وحماية النّفس والمجتمع من الزوال والعقاب، وذلك من خلال فهم قوانين هذه السنن وتجنب أسباب زوال النّعمة كالكفر بها.</w:t>
      </w:r>
    </w:p>
    <w:p w14:paraId="61AEA354"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المطلب الأول: مفهوم السنن الإلهية: </w:t>
      </w:r>
    </w:p>
    <w:p w14:paraId="03BCCA46" w14:textId="77777777" w:rsidR="00262C8B" w:rsidRPr="003C5B8D" w:rsidRDefault="00262C8B" w:rsidP="4CED1A56">
      <w:pPr>
        <w:spacing w:line="360" w:lineRule="auto"/>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أولاً:  تعريف السنن الإلهية من خلال أهل العلم.:</w:t>
      </w:r>
    </w:p>
    <w:p w14:paraId="7CA8A376"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Pr="003C5B8D">
        <w:rPr>
          <w:rFonts w:asciiTheme="minorHAnsi" w:eastAsiaTheme="minorEastAsia" w:hAnsiTheme="minorHAnsi" w:cstheme="minorHAnsi"/>
          <w:sz w:val="32"/>
          <w:lang w:bidi="ar-SY"/>
        </w:rPr>
        <w:t>1</w:t>
      </w:r>
      <w:r w:rsidRPr="003C5B8D">
        <w:rPr>
          <w:rFonts w:asciiTheme="minorHAnsi" w:eastAsiaTheme="minorEastAsia" w:hAnsiTheme="minorHAnsi" w:cstheme="minorHAnsi"/>
          <w:sz w:val="32"/>
          <w:rtl/>
          <w:lang w:bidi="ar-SY"/>
        </w:rPr>
        <w:t>. يقول الراغب الأصفهاني:  السنّة هي الطريقة، وسنة الله هي طريقته في معاملة خلقه</w:t>
      </w:r>
      <w:r w:rsidRPr="003C5B8D">
        <w:rPr>
          <w:rFonts w:asciiTheme="minorHAnsi" w:eastAsiaTheme="minorEastAsia" w:hAnsiTheme="minorHAnsi" w:cstheme="minorHAnsi"/>
          <w:vertAlign w:val="superscript"/>
          <w:rtl/>
        </w:rPr>
        <w:footnoteReference w:id="175"/>
      </w:r>
      <w:r w:rsidRPr="003C5B8D">
        <w:rPr>
          <w:rFonts w:asciiTheme="minorHAnsi" w:eastAsiaTheme="minorEastAsia" w:hAnsiTheme="minorHAnsi" w:cstheme="minorHAnsi"/>
          <w:sz w:val="32"/>
          <w:rtl/>
          <w:lang w:bidi="ar-SY"/>
        </w:rPr>
        <w:t>.</w:t>
      </w:r>
    </w:p>
    <w:p w14:paraId="6C93E35F" w14:textId="77777777" w:rsidR="00262C8B" w:rsidRPr="003C5B8D" w:rsidRDefault="005540EC"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2</w:t>
      </w:r>
      <w:r w:rsidRPr="003C5B8D">
        <w:rPr>
          <w:rFonts w:asciiTheme="minorHAnsi" w:eastAsiaTheme="minorEastAsia" w:hAnsiTheme="minorHAnsi" w:cstheme="minorHAnsi"/>
          <w:sz w:val="32"/>
          <w:rtl/>
          <w:lang w:bidi="ar-SY"/>
        </w:rPr>
        <w:t>.</w:t>
      </w:r>
      <w:r w:rsidR="00262C8B" w:rsidRPr="003C5B8D">
        <w:rPr>
          <w:rFonts w:asciiTheme="minorHAnsi" w:eastAsiaTheme="minorEastAsia" w:hAnsiTheme="minorHAnsi" w:cstheme="minorHAnsi"/>
          <w:sz w:val="32"/>
          <w:rtl/>
          <w:lang w:bidi="ar-SY"/>
        </w:rPr>
        <w:t>أمّا الإمام ابن كثير: يُعرف السنّة: هي القضاء المبرم والارتباط بين سلوك البشر وفعل الله (قانون التغيير)</w:t>
      </w:r>
      <w:r w:rsidR="00262C8B" w:rsidRPr="003C5B8D">
        <w:rPr>
          <w:rFonts w:asciiTheme="minorHAnsi" w:eastAsiaTheme="minorEastAsia" w:hAnsiTheme="minorHAnsi" w:cstheme="minorHAnsi"/>
          <w:vertAlign w:val="superscript"/>
          <w:rtl/>
        </w:rPr>
        <w:footnoteReference w:id="176"/>
      </w:r>
      <w:r w:rsidR="00262C8B" w:rsidRPr="003C5B8D">
        <w:rPr>
          <w:rFonts w:asciiTheme="minorHAnsi" w:eastAsiaTheme="minorEastAsia" w:hAnsiTheme="minorHAnsi" w:cstheme="minorHAnsi"/>
          <w:sz w:val="32"/>
          <w:rtl/>
          <w:lang w:bidi="ar-SY"/>
        </w:rPr>
        <w:t>.</w:t>
      </w:r>
    </w:p>
    <w:p w14:paraId="008696F2"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lastRenderedPageBreak/>
        <w:t>​</w:t>
      </w:r>
      <w:r w:rsidRPr="003C5B8D">
        <w:rPr>
          <w:rFonts w:asciiTheme="minorHAnsi" w:eastAsiaTheme="minorEastAsia" w:hAnsiTheme="minorHAnsi" w:cstheme="minorHAnsi"/>
          <w:sz w:val="32"/>
          <w:lang w:bidi="ar-SY"/>
        </w:rPr>
        <w:t>3</w:t>
      </w:r>
      <w:r w:rsidRPr="003C5B8D">
        <w:rPr>
          <w:rFonts w:asciiTheme="minorHAnsi" w:eastAsiaTheme="minorEastAsia" w:hAnsiTheme="minorHAnsi" w:cstheme="minorHAnsi"/>
          <w:sz w:val="32"/>
          <w:rtl/>
          <w:lang w:bidi="ar-SY"/>
        </w:rPr>
        <w:t>.قول العلّامة الطباطبائي هو: الروابط الحقيقية والنواميس الثابتة التي أودعها الله في نظام الخلقة والاجتماع.</w:t>
      </w:r>
      <w:r w:rsidRPr="003C5B8D">
        <w:rPr>
          <w:rFonts w:asciiTheme="minorHAnsi" w:eastAsiaTheme="minorEastAsia" w:hAnsiTheme="minorHAnsi" w:cstheme="minorHAnsi"/>
          <w:vertAlign w:val="superscript"/>
          <w:rtl/>
        </w:rPr>
        <w:footnoteReference w:id="177"/>
      </w:r>
    </w:p>
    <w:p w14:paraId="465976E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Pr="003C5B8D">
        <w:rPr>
          <w:rFonts w:asciiTheme="minorHAnsi" w:eastAsiaTheme="minorEastAsia" w:hAnsiTheme="minorHAnsi" w:cstheme="minorHAnsi"/>
          <w:sz w:val="32"/>
          <w:lang w:bidi="ar-SY"/>
        </w:rPr>
        <w:t>4</w:t>
      </w:r>
      <w:r w:rsidRPr="003C5B8D">
        <w:rPr>
          <w:rFonts w:asciiTheme="minorHAnsi" w:eastAsiaTheme="minorEastAsia" w:hAnsiTheme="minorHAnsi" w:cstheme="minorHAnsi"/>
          <w:sz w:val="32"/>
          <w:rtl/>
          <w:lang w:bidi="ar-SY"/>
        </w:rPr>
        <w:t>.عرّف الشيخ رشيد رضا  السُّنة بأنّها: العادات الإلهية في الأمم، وهي سنن اجتماعية لا تحابي أحداً وتجري وفق الأسباب.</w:t>
      </w:r>
      <w:r w:rsidRPr="003C5B8D">
        <w:rPr>
          <w:rFonts w:asciiTheme="minorHAnsi" w:eastAsiaTheme="minorEastAsia" w:hAnsiTheme="minorHAnsi" w:cstheme="minorHAnsi"/>
          <w:vertAlign w:val="superscript"/>
          <w:rtl/>
        </w:rPr>
        <w:footnoteReference w:id="178"/>
      </w:r>
    </w:p>
    <w:p w14:paraId="7132CC69"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Pr="003C5B8D">
        <w:rPr>
          <w:rFonts w:asciiTheme="minorHAnsi" w:eastAsiaTheme="minorEastAsia" w:hAnsiTheme="minorHAnsi" w:cstheme="minorHAnsi"/>
          <w:sz w:val="32"/>
          <w:lang w:bidi="ar-SY"/>
        </w:rPr>
        <w:t>5</w:t>
      </w:r>
      <w:r w:rsidRPr="003C5B8D">
        <w:rPr>
          <w:rFonts w:asciiTheme="minorHAnsi" w:eastAsiaTheme="minorEastAsia" w:hAnsiTheme="minorHAnsi" w:cstheme="minorHAnsi"/>
          <w:sz w:val="32"/>
          <w:rtl/>
          <w:lang w:bidi="ar-SY"/>
        </w:rPr>
        <w:t>. بينما سيد قطب قال:هي الناّموس العام الثابت الذي يحكم الحياة البشرية ولا يتخلف.</w:t>
      </w:r>
      <w:r w:rsidRPr="003C5B8D">
        <w:rPr>
          <w:rFonts w:asciiTheme="minorHAnsi" w:eastAsiaTheme="minorEastAsia" w:hAnsiTheme="minorHAnsi" w:cstheme="minorHAnsi"/>
          <w:vertAlign w:val="superscript"/>
          <w:rtl/>
        </w:rPr>
        <w:footnoteReference w:id="179"/>
      </w:r>
    </w:p>
    <w:p w14:paraId="44D8DDAB" w14:textId="77777777" w:rsidR="005540EC" w:rsidRPr="003C5B8D" w:rsidRDefault="005540EC" w:rsidP="4CED1A56">
      <w:pPr>
        <w:rPr>
          <w:rFonts w:asciiTheme="minorHAnsi" w:eastAsiaTheme="minorEastAsia" w:hAnsiTheme="minorHAnsi" w:cstheme="minorHAnsi"/>
          <w:sz w:val="32"/>
          <w:rtl/>
          <w:lang w:bidi="ar-SY"/>
        </w:rPr>
      </w:pPr>
    </w:p>
    <w:p w14:paraId="4EBCB6F9" w14:textId="77777777" w:rsidR="00262C8B" w:rsidRPr="003C5B8D" w:rsidRDefault="00262C8B" w:rsidP="4CED1A56">
      <w:pPr>
        <w:spacing w:line="360" w:lineRule="auto"/>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 ثانياً: المفهوم الإجمالي للسّنن الإلهية .</w:t>
      </w:r>
    </w:p>
    <w:p w14:paraId="38C43DBB"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 يمكن تمثيل السّنن الإلهية كحلقة مترابطة تبدأ بـ "فعل العبد" وتنتهي بـ "قدر الله":</w:t>
      </w:r>
    </w:p>
    <w:p w14:paraId="5B810F84"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005540EC"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lang w:bidi="ar-SY"/>
        </w:rPr>
        <w:t>المقدمة (السبب): تغيير ما بالنّفس (إيمان، عمل، أو معصية).</w:t>
      </w:r>
    </w:p>
    <w:p w14:paraId="013D19F7" w14:textId="77777777" w:rsidR="00262C8B" w:rsidRPr="003C5B8D" w:rsidRDefault="005540EC"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 xml:space="preserve">- </w:t>
      </w:r>
      <w:r w:rsidR="00262C8B" w:rsidRPr="003C5B8D">
        <w:rPr>
          <w:rFonts w:asciiTheme="minorHAnsi" w:eastAsiaTheme="minorEastAsia" w:hAnsiTheme="minorHAnsi" w:cstheme="minorHAnsi"/>
          <w:sz w:val="32"/>
          <w:rtl/>
          <w:lang w:bidi="ar-SY"/>
        </w:rPr>
        <w:t>النّاموس (السّنة): قانون إلهي ثابت يربط السّبب بالنتيجة.</w:t>
      </w:r>
    </w:p>
    <w:p w14:paraId="2019D87F"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005540EC" w:rsidRPr="003C5B8D">
        <w:rPr>
          <w:rFonts w:asciiTheme="minorHAnsi" w:eastAsiaTheme="minorEastAsia" w:hAnsiTheme="minorHAnsi" w:cstheme="minorHAnsi"/>
          <w:sz w:val="32"/>
          <w:rtl/>
          <w:lang w:bidi="ar-SY"/>
        </w:rPr>
        <w:t>-</w:t>
      </w:r>
      <w:r w:rsidRPr="003C5B8D">
        <w:rPr>
          <w:rFonts w:asciiTheme="minorHAnsi" w:eastAsiaTheme="minorEastAsia" w:hAnsiTheme="minorHAnsi" w:cstheme="minorHAnsi"/>
          <w:sz w:val="32"/>
          <w:rtl/>
          <w:lang w:bidi="ar-SY"/>
        </w:rPr>
        <w:t>النتيجة (الأثر): تغيير الواقع (نصر، هزيمة، رزق، أو زوال نعمة).</w:t>
      </w:r>
    </w:p>
    <w:p w14:paraId="1A9349B8"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​فلله في الأفراد سنن، وفي الأمم سنن، وفي المسلمين سنن، وفي الكافرين سنن. والسنن تعمل مجتمعه ولا تتخلف أو تتبدل، يخضع لها البشر في تصرفاتهم وأفعالهم وسلوكهم في الحياة، ويترتب على ذلك من نتائج كالنصر أو الهزيمة، والسعادة أو الشقاوة، والعز أو الذل، والرقي أو التخلف، والقوة أو الضعف، وفق مقادير ثابتة لا تقبل التخلف ولا تتعرض للتبديل: ﴿ فَلَن تَجِدَ لِسُنَّتِ اللَّهِ تَبْدِيلًا وَلَن تَجِدَ لِسُنَّتِ اللَّهِ تَحْوِيلًا ﴾</w:t>
      </w:r>
      <w:r w:rsidRPr="003C5B8D">
        <w:rPr>
          <w:rFonts w:asciiTheme="minorHAnsi" w:eastAsiaTheme="minorEastAsia" w:hAnsiTheme="minorHAnsi" w:cstheme="minorHAnsi"/>
          <w:vertAlign w:val="superscript"/>
          <w:rtl/>
        </w:rPr>
        <w:footnoteReference w:id="180"/>
      </w:r>
      <w:r w:rsidRPr="003C5B8D">
        <w:rPr>
          <w:rFonts w:asciiTheme="minorHAnsi" w:eastAsiaTheme="minorEastAsia" w:hAnsiTheme="minorHAnsi" w:cstheme="minorHAnsi"/>
          <w:sz w:val="32"/>
          <w:rtl/>
          <w:lang w:bidi="ar-SY"/>
        </w:rPr>
        <w:t>.</w:t>
      </w:r>
    </w:p>
    <w:p w14:paraId="1F7FE50F"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الثاني: أهمية دراسة السّنن الإلهية.</w:t>
      </w:r>
    </w:p>
    <w:p w14:paraId="08833E0B"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lastRenderedPageBreak/>
        <w:t xml:space="preserve">إنّ دراسة هذه السنن  ليست ترفاً فكرياً، وإنّما ضرورة لاستعادة الوعي الحضاري|، فمن يجهل السنن يجهل كيف يحافظ على النّعم، فدراسة السّنن الإلهية تبين لنا عدّة أمور يجب علينا فهمها لنرتقي دنيويا وأخروياً. </w:t>
      </w:r>
    </w:p>
    <w:p w14:paraId="2DEFCFB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1</w:t>
      </w:r>
      <w:r w:rsidRPr="003C5B8D">
        <w:rPr>
          <w:rFonts w:asciiTheme="minorHAnsi" w:eastAsiaTheme="minorEastAsia" w:hAnsiTheme="minorHAnsi" w:cstheme="minorHAnsi"/>
          <w:sz w:val="32"/>
          <w:rtl/>
          <w:lang w:bidi="ar-SY"/>
        </w:rPr>
        <w:t>: فهم الواقع واستشراف المستقبل: حيث أنّ السنن الإلهية هي قوانين ثابتة تحكم الأفراد والمجتمعات، ومعرفتها تمكننا من فهم الواقع، وخصوصاً الآن نعيش تغيرات عالمية ضحمة. نعيش الآن انتقال ثروات من دول إلى دول، نعيش ضعف دول، نعيش سقوط دول، نعيش تبدلات في مراكز القوى، نعيش أخذ الله الظالمين، نعيش الآن تبدلات كبيرة تحدث في الارض الآن.</w:t>
      </w:r>
      <w:r w:rsidRPr="003C5B8D">
        <w:rPr>
          <w:rFonts w:asciiTheme="minorHAnsi" w:eastAsiaTheme="minorEastAsia" w:hAnsiTheme="minorHAnsi" w:cstheme="minorHAnsi"/>
          <w:rtl/>
        </w:rPr>
        <w:footnoteReference w:id="181"/>
      </w:r>
    </w:p>
    <w:p w14:paraId="63FFE1DA"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أكثر من عشرات السنين الماضية لم يحدث فيها مثلما حدث في السنوات الأخيرة الآن من هذه الأزمات والكوارث العالمية المالية، وكذلك سقوط دول وقيام دول أخرى، وكذلك ما يحدث في هذا العالم حتّى من جهة الكوارث والأعاصير والزلازل الـتي هدمت مدن بأكملها، ولذلك التّغيرات التي نعيشها يفرض علينا الاهتمام بالسّنن الإلهية سواء بالكون أو في الأفرادأو في المجتمعات.</w:t>
      </w:r>
    </w:p>
    <w:p w14:paraId="6A8845E4"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2</w:t>
      </w:r>
      <w:r w:rsidRPr="003C5B8D">
        <w:rPr>
          <w:rFonts w:asciiTheme="minorHAnsi" w:eastAsiaTheme="minorEastAsia" w:hAnsiTheme="minorHAnsi" w:cstheme="minorHAnsi"/>
          <w:sz w:val="32"/>
          <w:rtl/>
          <w:lang w:bidi="ar-SY"/>
        </w:rPr>
        <w:t>:</w:t>
      </w:r>
      <w:r w:rsidR="005540EC"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lang w:bidi="ar-SY"/>
        </w:rPr>
        <w:t>تحقيق العبودية والتعبد: فهم السُّنن يُعين المسلم على تحقيق العبودية لله بتعلق قلبه به مع الأخذ بالأسباب، فيتوكل على ربه بعد أن يعقل ويتدبر، هذا يمثل عبادة في حد ذاته.</w:t>
      </w:r>
    </w:p>
    <w:p w14:paraId="08EE2E52"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3</w:t>
      </w:r>
      <w:r w:rsidRPr="003C5B8D">
        <w:rPr>
          <w:rFonts w:asciiTheme="minorHAnsi" w:eastAsiaTheme="minorEastAsia" w:hAnsiTheme="minorHAnsi" w:cstheme="minorHAnsi"/>
          <w:sz w:val="32"/>
          <w:rtl/>
          <w:lang w:bidi="ar-SY"/>
        </w:rPr>
        <w:t>:</w:t>
      </w:r>
      <w:r w:rsidR="005540EC"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lang w:bidi="ar-SY"/>
        </w:rPr>
        <w:t>الحماية من زوال النّعم: فمعرفة  أسباب زوال النّعم مثل الكفر بها والجحود بها، واستخدامها في معصية  تعين على تجنبها والحفاظ على النّعم بدلاً من أن تتحول إلى نقم، وفقاً لقوله تعالى:{ إنّ الله لا يغير ما بقوم حتّى يغير ما بأنفسهم}.</w:t>
      </w:r>
    </w:p>
    <w:p w14:paraId="3473C83F"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4</w:t>
      </w:r>
      <w:r w:rsidR="005540EC"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lang w:bidi="ar-SY"/>
        </w:rPr>
        <w:t>العظة والعبرة: فقصص الأمم السابقة الّتي بيّنتها السّنن تُعلمنا كيف نتجنب ما أصابهم، وتظهر لنا أنّ تغير النّعم مرتبط بتغيرما بالأنفس من سلوك.</w:t>
      </w:r>
    </w:p>
    <w:p w14:paraId="58D5E52A"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5</w:t>
      </w:r>
      <w:r w:rsidRPr="003C5B8D">
        <w:rPr>
          <w:rFonts w:asciiTheme="minorHAnsi" w:eastAsiaTheme="minorEastAsia" w:hAnsiTheme="minorHAnsi" w:cstheme="minorHAnsi"/>
          <w:sz w:val="32"/>
          <w:rtl/>
          <w:lang w:bidi="ar-SY"/>
        </w:rPr>
        <w:t xml:space="preserve">: تعزيز اليقين والثقة بالله: السنن تثبت ثبات الله وقدرته، وتجعل المؤمن أكثر يقيناً بأنّ العاقبة للمتقين، </w:t>
      </w:r>
    </w:p>
    <w:p w14:paraId="20C552A7"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فدراسة ومعرفة السنن ليست مجرد معرفة نظرية، بل هي منهج عملي لفهم الحياة، وتوجيه السلوك، وتحقيق رضا الله، وبناء حياة مستقرة ومزدهرة للأفراد والأمم على حدٍّ سواء.</w:t>
      </w:r>
    </w:p>
    <w:p w14:paraId="4D0094B4" w14:textId="77777777" w:rsidR="005540EC"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C00000"/>
          <w:sz w:val="32"/>
          <w:rtl/>
        </w:rPr>
        <w:lastRenderedPageBreak/>
        <w:t>المطلب الثالث: خصائص السنن الإلهية</w:t>
      </w:r>
    </w:p>
    <w:p w14:paraId="2A559489"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من خلال ما تقدم نرى أنّ السنن تختص  في أربع نقاط :</w:t>
      </w:r>
    </w:p>
    <w:p w14:paraId="303008C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0070C0"/>
          <w:sz w:val="32"/>
          <w:lang w:bidi="ar-SY"/>
        </w:rPr>
        <w:t>1</w:t>
      </w:r>
      <w:r w:rsidRPr="003C5B8D">
        <w:rPr>
          <w:rFonts w:asciiTheme="minorHAnsi" w:eastAsiaTheme="minorEastAsia" w:hAnsiTheme="minorHAnsi" w:cstheme="minorHAnsi"/>
          <w:color w:val="0070C0"/>
          <w:sz w:val="32"/>
          <w:rtl/>
          <w:lang w:bidi="ar-SY"/>
        </w:rPr>
        <w:t xml:space="preserve">: الثبات: </w:t>
      </w:r>
      <w:r w:rsidRPr="003C5B8D">
        <w:rPr>
          <w:rFonts w:asciiTheme="minorHAnsi" w:eastAsiaTheme="minorEastAsia" w:hAnsiTheme="minorHAnsi" w:cstheme="minorHAnsi"/>
          <w:sz w:val="32"/>
          <w:rtl/>
          <w:lang w:bidi="ar-SY"/>
        </w:rPr>
        <w:t>أي أنّ السنّن ثابتة  لا تتبدل ولا تتحول. وخير دليل قوله تعالى:{... فلن تجد لسنّة الله تبديلا*ولن تجد لسنّة الله تحويلا}</w:t>
      </w:r>
    </w:p>
    <w:p w14:paraId="3DCCF522"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تبديلا: أي أنّ الله تعالى لا يرفع العذاب عن مستحقه ليوضع على غيره، ولا يبدل العذاب بغيره.</w:t>
      </w:r>
    </w:p>
    <w:p w14:paraId="7AE5007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تحويلا: أي لا ينقل اعذاب من شخص لآخر، ولا يملك أحد تغيير مساره،أو وقته.</w:t>
      </w:r>
    </w:p>
    <w:p w14:paraId="3E4F3995"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2</w:t>
      </w:r>
      <w:r w:rsidRPr="003C5B8D">
        <w:rPr>
          <w:rFonts w:asciiTheme="minorHAnsi" w:eastAsiaTheme="minorEastAsia" w:hAnsiTheme="minorHAnsi" w:cstheme="minorHAnsi"/>
          <w:color w:val="0070C0"/>
          <w:sz w:val="32"/>
          <w:rtl/>
          <w:lang w:bidi="ar-SY"/>
        </w:rPr>
        <w:t>: العموم والشمول:</w:t>
      </w:r>
      <w:r w:rsidRPr="003C5B8D">
        <w:rPr>
          <w:rFonts w:asciiTheme="minorHAnsi" w:eastAsiaTheme="minorEastAsia" w:hAnsiTheme="minorHAnsi" w:cstheme="minorHAnsi"/>
          <w:sz w:val="32"/>
          <w:rtl/>
          <w:lang w:bidi="ar-SY"/>
        </w:rPr>
        <w:t xml:space="preserve"> تجري في كل زمان ومكان.</w:t>
      </w:r>
    </w:p>
    <w:p w14:paraId="0060E21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0070C0"/>
          <w:sz w:val="32"/>
          <w:lang w:bidi="ar-SY"/>
        </w:rPr>
        <w:t>3</w:t>
      </w:r>
      <w:r w:rsidRPr="003C5B8D">
        <w:rPr>
          <w:rFonts w:asciiTheme="minorHAnsi" w:eastAsiaTheme="minorEastAsia" w:hAnsiTheme="minorHAnsi" w:cstheme="minorHAnsi"/>
          <w:color w:val="0070C0"/>
          <w:sz w:val="32"/>
          <w:rtl/>
          <w:lang w:bidi="ar-SY"/>
        </w:rPr>
        <w:t>: الاطراد</w:t>
      </w:r>
      <w:r w:rsidRPr="003C5B8D">
        <w:rPr>
          <w:rFonts w:asciiTheme="minorHAnsi" w:eastAsiaTheme="minorEastAsia" w:hAnsiTheme="minorHAnsi" w:cstheme="minorHAnsi"/>
          <w:sz w:val="32"/>
          <w:rtl/>
          <w:lang w:bidi="ar-SY"/>
        </w:rPr>
        <w:t>: تتكرر النتائج كلما توفرت نفس الأسباب.</w:t>
      </w:r>
    </w:p>
    <w:p w14:paraId="1FCD9752"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lang w:bidi="ar-SY"/>
        </w:rPr>
        <w:t>4</w:t>
      </w:r>
      <w:r w:rsidRPr="003C5B8D">
        <w:rPr>
          <w:rFonts w:asciiTheme="minorHAnsi" w:eastAsiaTheme="minorEastAsia" w:hAnsiTheme="minorHAnsi" w:cstheme="minorHAnsi"/>
          <w:color w:val="0070C0"/>
          <w:sz w:val="32"/>
          <w:rtl/>
          <w:lang w:bidi="ar-SY"/>
        </w:rPr>
        <w:t xml:space="preserve">: الربط بين السبب والنتيجة: </w:t>
      </w:r>
      <w:r w:rsidRPr="003C5B8D">
        <w:rPr>
          <w:rFonts w:asciiTheme="minorHAnsi" w:eastAsiaTheme="minorEastAsia" w:hAnsiTheme="minorHAnsi" w:cstheme="minorHAnsi"/>
          <w:sz w:val="32"/>
          <w:rtl/>
          <w:lang w:bidi="ar-SY"/>
        </w:rPr>
        <w:t>تغيير النغس يؤدي حتّما لتغيير الواقع</w:t>
      </w:r>
      <w:r w:rsidR="005540EC" w:rsidRPr="003C5B8D">
        <w:rPr>
          <w:rFonts w:asciiTheme="minorHAnsi" w:eastAsiaTheme="minorEastAsia" w:hAnsiTheme="minorHAnsi" w:cstheme="minorHAnsi"/>
          <w:sz w:val="32"/>
          <w:rtl/>
          <w:lang w:bidi="ar-SY"/>
        </w:rPr>
        <w:t>.</w:t>
      </w:r>
    </w:p>
    <w:p w14:paraId="2D32E2E8" w14:textId="77777777" w:rsidR="005540EC" w:rsidRPr="003C5B8D" w:rsidRDefault="005540EC" w:rsidP="4CED1A56">
      <w:pPr>
        <w:rPr>
          <w:rFonts w:asciiTheme="minorHAnsi" w:eastAsiaTheme="minorEastAsia" w:hAnsiTheme="minorHAnsi" w:cstheme="minorHAnsi"/>
          <w:sz w:val="32"/>
          <w:rtl/>
          <w:lang w:bidi="ar-SY"/>
        </w:rPr>
      </w:pPr>
    </w:p>
    <w:p w14:paraId="1437B666" w14:textId="77777777" w:rsidR="005540EC" w:rsidRPr="003C5B8D" w:rsidRDefault="005540EC" w:rsidP="4CED1A56">
      <w:pPr>
        <w:rPr>
          <w:rFonts w:asciiTheme="minorHAnsi" w:eastAsiaTheme="minorEastAsia" w:hAnsiTheme="minorHAnsi" w:cstheme="minorHAnsi"/>
          <w:sz w:val="32"/>
          <w:rtl/>
          <w:lang w:bidi="ar-SY"/>
        </w:rPr>
      </w:pPr>
    </w:p>
    <w:p w14:paraId="385D31E9"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3399FF"/>
          <w:sz w:val="34"/>
          <w:szCs w:val="34"/>
          <w:rtl/>
        </w:rPr>
        <w:t>المبحث الثاني: السنن المرتبطة بدوام النّعم وزيادتها</w:t>
      </w:r>
      <w:r w:rsidRPr="003C5B8D">
        <w:rPr>
          <w:rFonts w:asciiTheme="minorHAnsi" w:eastAsiaTheme="minorEastAsia" w:hAnsiTheme="minorHAnsi" w:cstheme="minorHAnsi"/>
          <w:sz w:val="32"/>
          <w:rtl/>
          <w:lang w:bidi="ar-SY"/>
        </w:rPr>
        <w:t>.</w:t>
      </w:r>
    </w:p>
    <w:p w14:paraId="6A507CB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تُعد السذنن الإلهية القوانين المطردة والثابتة الّتي تحكم حركة الكون والحياة الإنسانية، وهي لا تعمل بمحض الصّدفة، بل وفق نظام دقيق يربط المسببات بأسبابها، ومن أعمق  هذه السّنن أثراً في حياة الفرد والمجتمع تلك المتعلقة بدوام النّعم وزيادتها، إذ أنّ النّعمة في المنظور الإسلامي والكوني ليست مجرد هبة ساكنة، بل طاقة متجددة مشروطة بوعي الإنسان وتعامله معها،</w:t>
      </w:r>
    </w:p>
    <w:p w14:paraId="2CCDD78B"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وسيبرز الباحث في هذاالسّياق ثلاث ركائز أساسية (الذكر مع الشكر، التسبيح مع الاستغفار، بر الوالدين) وهي تشكل درع الاستدامة للنّعمة، تتجلى بثلاثة مطالب:</w:t>
      </w:r>
      <w:r w:rsidRPr="003C5B8D">
        <w:rPr>
          <w:rFonts w:asciiTheme="minorHAnsi" w:eastAsiaTheme="minorEastAsia" w:hAnsiTheme="minorHAnsi" w:cstheme="minorHAnsi"/>
          <w:sz w:val="32"/>
          <w:rtl/>
          <w:lang w:bidi="ar-SY"/>
        </w:rPr>
        <w:t xml:space="preserve"> </w:t>
      </w:r>
    </w:p>
    <w:p w14:paraId="6FD2BF84"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 المطلب الأول: الشكر والذكر</w:t>
      </w:r>
    </w:p>
    <w:p w14:paraId="030A2ADC"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أولاً: الشكر.</w:t>
      </w:r>
    </w:p>
    <w:p w14:paraId="381AEFCC" w14:textId="77777777" w:rsidR="00262C8B" w:rsidRPr="003C5B8D" w:rsidRDefault="0058137F" w:rsidP="4CED1A56">
      <w:pPr>
        <w:rPr>
          <w:rFonts w:asciiTheme="minorHAnsi" w:eastAsiaTheme="minorEastAsia" w:hAnsiTheme="minorHAnsi" w:cstheme="minorHAnsi"/>
          <w:b/>
          <w:bCs/>
          <w:color w:val="7030A0"/>
          <w:sz w:val="32"/>
          <w:highlight w:val="lightGray"/>
        </w:rPr>
      </w:pPr>
      <w:r w:rsidRPr="003C5B8D">
        <w:rPr>
          <w:rFonts w:asciiTheme="minorHAnsi" w:eastAsiaTheme="minorEastAsia" w:hAnsiTheme="minorHAnsi" w:cstheme="minorHAnsi"/>
          <w:b/>
          <w:bCs/>
          <w:color w:val="7030A0"/>
          <w:sz w:val="32"/>
          <w:highlight w:val="lightGray"/>
        </w:rPr>
        <w:t>1</w:t>
      </w:r>
      <w:r w:rsidR="00262C8B" w:rsidRPr="003C5B8D">
        <w:rPr>
          <w:rFonts w:asciiTheme="minorHAnsi" w:eastAsiaTheme="minorEastAsia" w:hAnsiTheme="minorHAnsi" w:cstheme="minorHAnsi"/>
          <w:b/>
          <w:bCs/>
          <w:color w:val="7030A0"/>
          <w:sz w:val="32"/>
          <w:highlight w:val="lightGray"/>
          <w:rtl/>
        </w:rPr>
        <w:t xml:space="preserve"> تعريف الشكر لغة ً و شرعاً</w:t>
      </w:r>
    </w:p>
    <w:p w14:paraId="7C6E2F96" w14:textId="77777777" w:rsidR="00262C8B" w:rsidRPr="003C5B8D" w:rsidRDefault="00262C8B" w:rsidP="4CED1A56">
      <w:pPr>
        <w:pStyle w:val="ListParagraph"/>
        <w:numPr>
          <w:ilvl w:val="0"/>
          <w:numId w:val="13"/>
        </w:numPr>
        <w:bidi/>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lastRenderedPageBreak/>
        <w:t xml:space="preserve">الشكر </w:t>
      </w:r>
      <w:r w:rsidR="0058137F" w:rsidRPr="003C5B8D">
        <w:rPr>
          <w:rFonts w:asciiTheme="minorHAnsi" w:eastAsiaTheme="minorEastAsia" w:hAnsiTheme="minorHAnsi" w:cstheme="minorHAnsi"/>
          <w:color w:val="3333FF"/>
          <w:sz w:val="48"/>
          <w:szCs w:val="48"/>
          <w:rtl/>
        </w:rPr>
        <w:t>(</w:t>
      </w:r>
      <w:r w:rsidRPr="003C5B8D">
        <w:rPr>
          <w:rFonts w:asciiTheme="minorHAnsi" w:eastAsiaTheme="minorEastAsia" w:hAnsiTheme="minorHAnsi" w:cstheme="minorHAnsi"/>
          <w:color w:val="3333FF"/>
          <w:sz w:val="48"/>
          <w:szCs w:val="48"/>
          <w:rtl/>
        </w:rPr>
        <w:t>لغة</w:t>
      </w:r>
      <w:r w:rsidR="0058137F" w:rsidRPr="003C5B8D">
        <w:rPr>
          <w:rFonts w:asciiTheme="minorHAnsi" w:eastAsiaTheme="minorEastAsia" w:hAnsiTheme="minorHAnsi" w:cstheme="minorHAnsi"/>
          <w:color w:val="3333FF"/>
          <w:sz w:val="48"/>
          <w:szCs w:val="48"/>
          <w:rtl/>
        </w:rPr>
        <w:t>ً)</w:t>
      </w:r>
      <w:r w:rsidRPr="003C5B8D">
        <w:rPr>
          <w:rFonts w:asciiTheme="minorHAnsi" w:eastAsiaTheme="minorEastAsia" w:hAnsiTheme="minorHAnsi" w:cstheme="minorHAnsi"/>
          <w:color w:val="3333FF"/>
          <w:sz w:val="48"/>
          <w:szCs w:val="48"/>
          <w:rtl/>
        </w:rPr>
        <w:t xml:space="preserve">: </w:t>
      </w:r>
    </w:p>
    <w:p w14:paraId="2A24937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مادة</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(ش_ك_ر) تدل في اللغة  الثناء  الجميل على المنعم والمحسن والمجازاة وعرفان الإحسان).</w:t>
      </w:r>
      <w:r w:rsidRPr="003C5B8D">
        <w:rPr>
          <w:rFonts w:asciiTheme="minorHAnsi" w:eastAsiaTheme="minorEastAsia" w:hAnsiTheme="minorHAnsi" w:cstheme="minorHAnsi"/>
          <w:sz w:val="32"/>
          <w:rtl/>
        </w:rPr>
        <w:footnoteReference w:id="182"/>
      </w:r>
    </w:p>
    <w:p w14:paraId="583A0D60" w14:textId="77777777" w:rsidR="0058137F"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يقال: دابة شكور: أي مُظهرة بسمنها إسداء صاحبها إليها، وقيل: أصله من عين شكرى: أي ممتلئة، فالشكر على هذا هو الامتلاء عن ذكر النعم.</w:t>
      </w:r>
      <w:r w:rsidRPr="003C5B8D">
        <w:rPr>
          <w:rFonts w:asciiTheme="minorHAnsi" w:eastAsiaTheme="minorEastAsia" w:hAnsiTheme="minorHAnsi" w:cstheme="minorHAnsi"/>
          <w:sz w:val="32"/>
          <w:rtl/>
        </w:rPr>
        <w:footnoteReference w:id="183"/>
      </w:r>
    </w:p>
    <w:p w14:paraId="46201136"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وقيل: إنّ أصل الشكر هو في وضع اللسان: أي ظهور أثر الغذاء على أبدان الحيوان ظهوراً بيناً، يقال شَكَرت الدابة تشكراً، وشكراً، إذ ظهر أثر العلف عليها</w:t>
      </w:r>
      <w:r w:rsidRPr="003C5B8D">
        <w:rPr>
          <w:rFonts w:asciiTheme="minorHAnsi" w:eastAsiaTheme="minorEastAsia" w:hAnsiTheme="minorHAnsi" w:cstheme="minorHAnsi"/>
          <w:sz w:val="32"/>
          <w:rtl/>
          <w:lang w:bidi="ar-SY"/>
        </w:rPr>
        <w:t>.</w:t>
      </w:r>
    </w:p>
    <w:p w14:paraId="57412FB0" w14:textId="77777777" w:rsidR="00262C8B" w:rsidRPr="003C5B8D" w:rsidRDefault="00262C8B" w:rsidP="4CED1A56">
      <w:pPr>
        <w:pStyle w:val="ListParagraph"/>
        <w:numPr>
          <w:ilvl w:val="0"/>
          <w:numId w:val="13"/>
        </w:numPr>
        <w:bidi/>
        <w:ind w:left="836" w:hanging="476"/>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t>الشكر شرعاً(اصطلاحاً)</w:t>
      </w:r>
      <w:r w:rsidR="0058137F" w:rsidRPr="003C5B8D">
        <w:rPr>
          <w:rFonts w:asciiTheme="minorHAnsi" w:eastAsiaTheme="minorEastAsia" w:hAnsiTheme="minorHAnsi" w:cstheme="minorHAnsi"/>
          <w:color w:val="3333FF"/>
          <w:sz w:val="48"/>
          <w:szCs w:val="48"/>
          <w:rtl/>
        </w:rPr>
        <w:t xml:space="preserve">: </w:t>
      </w:r>
    </w:p>
    <w:p w14:paraId="7ACF626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عُرِّف الشكر اصطلاحاً بعدة تعريفات جمعتها بتعريف جامع فالشكر: هو ظهور أثر نعمة الله تعالى على لسان عبده ثناءً، واعترافاً، وعلى قلبه شهوداً ومحبةً، وعلى جوارحه انقياداً وطاعةً. </w:t>
      </w:r>
    </w:p>
    <w:p w14:paraId="00FFFA9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وهو نسبة العبد  جميع نعمه إلى الله تعالى من سمع وبصر وعقل وغيرها إلى ما خُلِق لأجله،</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فالشكر عبارة عن معروف يقابل النّعمة سواء كان ذلك بالقلب، أو باللسان، أو بالجوارح.</w:t>
      </w:r>
      <w:r w:rsidRPr="003C5B8D">
        <w:rPr>
          <w:rFonts w:asciiTheme="minorHAnsi" w:eastAsiaTheme="minorEastAsia" w:hAnsiTheme="minorHAnsi" w:cstheme="minorHAnsi"/>
          <w:sz w:val="32"/>
          <w:vertAlign w:val="superscript"/>
          <w:rtl/>
        </w:rPr>
        <w:footnoteReference w:id="184"/>
      </w:r>
      <w:r w:rsidRPr="003C5B8D">
        <w:rPr>
          <w:rFonts w:asciiTheme="minorHAnsi" w:eastAsiaTheme="minorEastAsia" w:hAnsiTheme="minorHAnsi" w:cstheme="minorHAnsi"/>
          <w:sz w:val="32"/>
          <w:rtl/>
        </w:rPr>
        <w:t xml:space="preserve"> </w:t>
      </w:r>
    </w:p>
    <w:p w14:paraId="773D4A98" w14:textId="77777777" w:rsidR="0058137F" w:rsidRPr="003C5B8D" w:rsidRDefault="0058137F"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b/>
          <w:bCs/>
          <w:color w:val="7030A0"/>
          <w:sz w:val="32"/>
          <w:highlight w:val="lightGray"/>
        </w:rPr>
        <w:t>2</w:t>
      </w:r>
      <w:r w:rsidR="00262C8B" w:rsidRPr="003C5B8D">
        <w:rPr>
          <w:rFonts w:asciiTheme="minorHAnsi" w:eastAsiaTheme="minorEastAsia" w:hAnsiTheme="minorHAnsi" w:cstheme="minorHAnsi"/>
          <w:b/>
          <w:bCs/>
          <w:color w:val="7030A0"/>
          <w:sz w:val="32"/>
          <w:highlight w:val="lightGray"/>
          <w:rtl/>
        </w:rPr>
        <w:t>: منزلة الشكر وأهميته:</w:t>
      </w:r>
    </w:p>
    <w:p w14:paraId="05639DF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الشكر من أعلى مراتب الدّين، وأسمى درجات الإيمان، ومن دلائل محبة العبد الصادقة لمولاه، ولهذا نجد في القرآن الكريم آيات عدّة تبين جزاء الشاكرين، وحب الله لهم ورضاه عنهم، كما في قوله تعالى</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{وإن تشكروا يرضى لكم...}</w:t>
      </w:r>
      <w:r w:rsidRPr="003C5B8D">
        <w:rPr>
          <w:rFonts w:asciiTheme="minorHAnsi" w:eastAsiaTheme="minorEastAsia" w:hAnsiTheme="minorHAnsi" w:cstheme="minorHAnsi"/>
          <w:sz w:val="32"/>
          <w:vertAlign w:val="superscript"/>
          <w:rtl/>
        </w:rPr>
        <w:footnoteReference w:id="185"/>
      </w:r>
      <w:r w:rsidRPr="003C5B8D">
        <w:rPr>
          <w:rFonts w:asciiTheme="minorHAnsi" w:eastAsiaTheme="minorEastAsia" w:hAnsiTheme="minorHAnsi" w:cstheme="minorHAnsi"/>
          <w:sz w:val="32"/>
          <w:rtl/>
        </w:rPr>
        <w:t xml:space="preserve"> </w:t>
      </w:r>
    </w:p>
    <w:p w14:paraId="59AFA53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وأخرى الأمر بالشكر كما في قوله: ﴿ واشكرواللّه ِإن كُنتم ِإياه تعبدونَ﴾</w:t>
      </w:r>
      <w:r w:rsidRPr="003C5B8D">
        <w:rPr>
          <w:rFonts w:asciiTheme="minorHAnsi" w:eastAsiaTheme="minorEastAsia" w:hAnsiTheme="minorHAnsi" w:cstheme="minorHAnsi"/>
          <w:sz w:val="32"/>
          <w:vertAlign w:val="superscript"/>
          <w:rtl/>
        </w:rPr>
        <w:footnoteReference w:id="186"/>
      </w:r>
      <w:r w:rsidRPr="003C5B8D">
        <w:rPr>
          <w:rFonts w:asciiTheme="minorHAnsi" w:eastAsiaTheme="minorEastAsia" w:hAnsiTheme="minorHAnsi" w:cstheme="minorHAnsi"/>
          <w:sz w:val="32"/>
          <w:rtl/>
        </w:rPr>
        <w:t xml:space="preserve"> </w:t>
      </w:r>
    </w:p>
    <w:p w14:paraId="4262B17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وثالثةً ببيان الجزاء لمن شكر، وكذلك إظهار أنّ فائدة الشكر عائدةً على الشاكرين، وزيادة لهم، في قوله تعالى:</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{....وسنجزي الشاكرين}</w:t>
      </w:r>
      <w:r w:rsidRPr="003C5B8D">
        <w:rPr>
          <w:rFonts w:asciiTheme="minorHAnsi" w:eastAsiaTheme="minorEastAsia" w:hAnsiTheme="minorHAnsi" w:cstheme="minorHAnsi"/>
          <w:sz w:val="32"/>
          <w:vertAlign w:val="superscript"/>
          <w:rtl/>
        </w:rPr>
        <w:footnoteReference w:id="187"/>
      </w:r>
      <w:r w:rsidRPr="003C5B8D">
        <w:rPr>
          <w:rFonts w:asciiTheme="minorHAnsi" w:eastAsiaTheme="minorEastAsia" w:hAnsiTheme="minorHAnsi" w:cstheme="minorHAnsi"/>
          <w:sz w:val="32"/>
          <w:rtl/>
        </w:rPr>
        <w:t>، وقوله أيضاً:</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لئن شكرتم لأزيدنكم}</w:t>
      </w:r>
      <w:r w:rsidRPr="003C5B8D">
        <w:rPr>
          <w:rFonts w:asciiTheme="minorHAnsi" w:eastAsiaTheme="minorEastAsia" w:hAnsiTheme="minorHAnsi" w:cstheme="minorHAnsi"/>
          <w:sz w:val="32"/>
          <w:vertAlign w:val="superscript"/>
          <w:rtl/>
        </w:rPr>
        <w:footnoteReference w:id="188"/>
      </w:r>
      <w:r w:rsidRPr="003C5B8D">
        <w:rPr>
          <w:rFonts w:asciiTheme="minorHAnsi" w:eastAsiaTheme="minorEastAsia" w:hAnsiTheme="minorHAnsi" w:cstheme="minorHAnsi"/>
          <w:sz w:val="32"/>
          <w:rtl/>
        </w:rPr>
        <w:t xml:space="preserve"> </w:t>
      </w:r>
      <w:r w:rsidR="0058137F"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فَاذْ ُكرونِي َأذْكركم واشكرواْ لي ولاَ تكْفرون﴾</w:t>
      </w:r>
      <w:r w:rsidRPr="003C5B8D">
        <w:rPr>
          <w:rFonts w:asciiTheme="minorHAnsi" w:eastAsiaTheme="minorEastAsia" w:hAnsiTheme="minorHAnsi" w:cstheme="minorHAnsi"/>
          <w:sz w:val="32"/>
          <w:vertAlign w:val="superscript"/>
          <w:rtl/>
        </w:rPr>
        <w:footnoteReference w:id="189"/>
      </w:r>
    </w:p>
    <w:p w14:paraId="5F3FAED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حيث قرن الله تعالى الصّبر بالشكر لأهميه، وإرشاداً للعلاقة بينهما فقال في كتابه العزيز:{إنّ في ذلك لآياتٍ لكلّ صبّار شكور}</w:t>
      </w:r>
      <w:r w:rsidRPr="003C5B8D">
        <w:rPr>
          <w:rFonts w:asciiTheme="minorHAnsi" w:eastAsiaTheme="minorEastAsia" w:hAnsiTheme="minorHAnsi" w:cstheme="minorHAnsi"/>
          <w:sz w:val="32"/>
          <w:vertAlign w:val="superscript"/>
          <w:rtl/>
        </w:rPr>
        <w:footnoteReference w:id="190"/>
      </w:r>
    </w:p>
    <w:p w14:paraId="29239BA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والصّبر والشكر يستغرقان حياة المؤمن كلّها، ولهذا كان الرّبط بينهما؛ لأنّه إمّا أن يكون الإنسان في سعة من العيش، والنّعم فيشكر مُنعمه، أو يكون في ضيق، وشدة فيصبر.</w:t>
      </w:r>
    </w:p>
    <w:p w14:paraId="5616B02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ودليل ذلك كان الإمام زين العابدين عليه السّلام يقول في دعائه" اللهم إن كنتَ قد أنعمت علي بشيء فاجعلني شاكراً، وإن كنت قد أذقتني شيئاً من البلاء فاجعلني صابراً"</w:t>
      </w:r>
      <w:r w:rsidRPr="003C5B8D">
        <w:rPr>
          <w:rFonts w:asciiTheme="minorHAnsi" w:eastAsiaTheme="minorEastAsia" w:hAnsiTheme="minorHAnsi" w:cstheme="minorHAnsi"/>
          <w:sz w:val="32"/>
          <w:vertAlign w:val="superscript"/>
          <w:rtl/>
        </w:rPr>
        <w:footnoteReference w:id="191"/>
      </w:r>
    </w:p>
    <w:p w14:paraId="3F6FBBC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هذا الكلام  أيضاً قال النّبي محمد صلى الله عليه وآله وصحبه وسلم :"عجباً لأمر المؤمن، إن أمره كلّه له خير، وليس ذلك لأحد إلّا للمؤمن، إن أصابه سراء شكر فكان خيراً له، وإن أصابه ضراء صبر فكان خيراً له"</w:t>
      </w:r>
      <w:r w:rsidRPr="003C5B8D">
        <w:rPr>
          <w:rFonts w:asciiTheme="minorHAnsi" w:eastAsiaTheme="minorEastAsia" w:hAnsiTheme="minorHAnsi" w:cstheme="minorHAnsi"/>
          <w:sz w:val="32"/>
          <w:vertAlign w:val="superscript"/>
          <w:rtl/>
        </w:rPr>
        <w:footnoteReference w:id="192"/>
      </w:r>
      <w:r w:rsidR="0058137F" w:rsidRPr="003C5B8D">
        <w:rPr>
          <w:rFonts w:asciiTheme="minorHAnsi" w:eastAsiaTheme="minorEastAsia" w:hAnsiTheme="minorHAnsi" w:cstheme="minorHAnsi"/>
          <w:sz w:val="32"/>
          <w:rtl/>
        </w:rPr>
        <w:t>.</w:t>
      </w:r>
    </w:p>
    <w:p w14:paraId="3C82A5D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فمنزلة الشكر تتطلب من العبد ثلاثة أشياء: معرفة النّعمة، وقبولها، ثمّ الثناء بها. </w:t>
      </w:r>
    </w:p>
    <w:p w14:paraId="7B20206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والمقصود بمعرفتها: إحضارها في الذهن ومشاهدتها وتمييزها، والعلم بأنّها من الله تعالى .</w:t>
      </w:r>
    </w:p>
    <w:p w14:paraId="1A89368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وأما قبولها: فهو تلقيها من المنعم، بإظهار الفقر والفاقة إليها، وأنّ وصولها إليه بغير استحقاق منه، ولا بثمن دفعه، بل يرى نفسه فيها كالطفيلي، وهذا هو قبولها حقيقةً .</w:t>
      </w:r>
    </w:p>
    <w:p w14:paraId="1CFE1B7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أما الثناء بها: أي الثناء على المنعم المتعلق بالنّعمة، وهو نوعان: عام، وخاص . </w:t>
      </w:r>
    </w:p>
    <w:p w14:paraId="5B71253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فالعام: وصفه سبحانه بالجود والكرم، والبر والإحسان، والسّخاء والعطاء.</w:t>
      </w:r>
    </w:p>
    <w:p w14:paraId="1EAE49B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الخاص: التّحدث بنعمته، والإقراربوصولها من جهته، قال تعالى: ﴿وأمّا بنعمة ربّك فحدث﴾</w:t>
      </w:r>
      <w:r w:rsidRPr="003C5B8D">
        <w:rPr>
          <w:rFonts w:asciiTheme="minorHAnsi" w:eastAsiaTheme="minorEastAsia" w:hAnsiTheme="minorHAnsi" w:cstheme="minorHAnsi"/>
          <w:sz w:val="32"/>
          <w:vertAlign w:val="superscript"/>
          <w:rtl/>
        </w:rPr>
        <w:footnoteReference w:id="193"/>
      </w:r>
      <w:r w:rsidRPr="003C5B8D">
        <w:rPr>
          <w:rFonts w:asciiTheme="minorHAnsi" w:eastAsiaTheme="minorEastAsia" w:hAnsiTheme="minorHAnsi" w:cstheme="minorHAnsi"/>
          <w:sz w:val="32"/>
          <w:rtl/>
        </w:rPr>
        <w:t>. فالتحدث هنا لا يقصد فيه الرياء ولا الإسراف، وإنّما ظهور أثر هذه النّعمة على صاحبها عن طريق شكر الله والثناء عليه؛ لأنّ الله تعالى يحب أن يرى أثر نعمه على عبده.</w:t>
      </w:r>
    </w:p>
    <w:p w14:paraId="1F4DA51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الإمام الرّضا</w:t>
      </w:r>
      <w:r w:rsidRPr="003C5B8D">
        <w:rPr>
          <w:rFonts w:asciiTheme="minorHAnsi" w:eastAsiaTheme="minorEastAsia" w:hAnsiTheme="minorHAnsi" w:cstheme="minorHAnsi"/>
          <w:sz w:val="32"/>
          <w:vertAlign w:val="superscript"/>
          <w:rtl/>
        </w:rPr>
        <w:footnoteReference w:id="194"/>
      </w:r>
      <w:r w:rsidRPr="003C5B8D">
        <w:rPr>
          <w:rFonts w:asciiTheme="minorHAnsi" w:eastAsiaTheme="minorEastAsia" w:hAnsiTheme="minorHAnsi" w:cstheme="minorHAnsi"/>
          <w:sz w:val="32"/>
          <w:rtl/>
        </w:rPr>
        <w:t xml:space="preserve"> عليه السّلام" إن من شكر النّعم أن تذكرها وتخبر بها النّاس"</w:t>
      </w:r>
      <w:r w:rsidRPr="003C5B8D">
        <w:rPr>
          <w:rFonts w:asciiTheme="minorHAnsi" w:eastAsiaTheme="minorEastAsia" w:hAnsiTheme="minorHAnsi" w:cstheme="minorHAnsi"/>
          <w:sz w:val="32"/>
          <w:vertAlign w:val="superscript"/>
          <w:rtl/>
        </w:rPr>
        <w:footnoteReference w:id="195"/>
      </w:r>
    </w:p>
    <w:p w14:paraId="00C2B65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إذاً فالشكر مكانته عظيمة، وأثره كبير في الحياة الإنسانية، كما أّنه صفة الأنبياء، وهومرهون بزيادة وتدفق واستمرار ودوام النعم..أي لا زوال للنعماء إن شُكرت.</w:t>
      </w:r>
    </w:p>
    <w:p w14:paraId="48D9619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فالنّعم موصولة بالشكر، والشكر متعلق بالمزيد، ولن ينقطع المزيد من الله حتّى ينقطع الشكر من العبد، وبالشكر تدوم النعم، وتزيد. وثمة آيات من القرآن الكريم دلت على هذا الكلام. إضافة إلى ماذكرناه من أهمية الشكر في القرآن الكريم،  ورغم أهميته، ومنزلته إلّا أننا نجد قلة من النّاس تقوم بشكر المنعم، و آيات تدل على قلة الشاكرين لأنعم الله، في قوله تعالى:</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{وقليل من عبادي الشكور}</w:t>
      </w:r>
      <w:r w:rsidRPr="003C5B8D">
        <w:rPr>
          <w:rFonts w:asciiTheme="minorHAnsi" w:eastAsiaTheme="minorEastAsia" w:hAnsiTheme="minorHAnsi" w:cstheme="minorHAnsi"/>
          <w:sz w:val="32"/>
          <w:vertAlign w:val="superscript"/>
          <w:rtl/>
        </w:rPr>
        <w:footnoteReference w:id="196"/>
      </w:r>
      <w:r w:rsidRPr="003C5B8D">
        <w:rPr>
          <w:rFonts w:asciiTheme="minorHAnsi" w:eastAsiaTheme="minorEastAsia" w:hAnsiTheme="minorHAnsi" w:cstheme="minorHAnsi"/>
          <w:sz w:val="32"/>
          <w:rtl/>
        </w:rPr>
        <w:t xml:space="preserve"> اللهم اجعلنا من القلة الشاكرين لأنعم الله والحافظين لها، والآخذين بالأسباب لنصل إلى النتائج المرضية لله تعالى، فهذا وعد من الله إن عملنا بالأسباب حصلنا على وعده فالزيادة هي النتيجة، والسبب هو الشكر. لنتأمل هذه الآية البالغة الدلالة، والكبيرة الأهمية في هذا السياق الذي نحن بصدده</w:t>
      </w:r>
      <w:r w:rsidR="0058137F"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{وإِذْ تأذن ربكم لئن شكرتم لأزيدنكم﴾</w:t>
      </w:r>
      <w:r w:rsidRPr="003C5B8D">
        <w:rPr>
          <w:rFonts w:asciiTheme="minorHAnsi" w:eastAsiaTheme="minorEastAsia" w:hAnsiTheme="minorHAnsi" w:cstheme="minorHAnsi"/>
          <w:sz w:val="32"/>
          <w:vertAlign w:val="superscript"/>
          <w:rtl/>
        </w:rPr>
        <w:footnoteReference w:id="197"/>
      </w:r>
      <w:r w:rsidRPr="003C5B8D">
        <w:rPr>
          <w:rFonts w:asciiTheme="minorHAnsi" w:eastAsiaTheme="minorEastAsia" w:hAnsiTheme="minorHAnsi" w:cstheme="minorHAnsi"/>
          <w:sz w:val="32"/>
          <w:rtl/>
        </w:rPr>
        <w:t xml:space="preserve"> ففي هذه الآية نص في أنّ الشكر سبب للمزيد من النّعم، والمعنى: لئن شكرتم إنعامي عليكم، لأزيدنكم من فضلي، وقيل: لئن شكرتم نعمتي لأزيدنكم من طاعتي.</w:t>
      </w:r>
      <w:r w:rsidRPr="003C5B8D">
        <w:rPr>
          <w:rFonts w:asciiTheme="minorHAnsi" w:eastAsiaTheme="minorEastAsia" w:hAnsiTheme="minorHAnsi" w:cstheme="minorHAnsi"/>
          <w:sz w:val="32"/>
          <w:vertAlign w:val="superscript"/>
          <w:rtl/>
        </w:rPr>
        <w:footnoteReference w:id="198"/>
      </w:r>
    </w:p>
    <w:p w14:paraId="5682F7F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والله تعالى قد ربط أمر طلب الرزق وتحصيله بالشكر والعبادة؛ لأنّ طلب الرزق بدون بذل الأسباب، والتي من أهمها الشكر لا تستقيم معه الفطرة السليمة، فبالشكر يستجلب الرزق قال تعالى: ﴿فَابتغواعنداللَّه الرزق واعبدوه </w:t>
      </w:r>
      <w:r w:rsidRPr="003C5B8D">
        <w:rPr>
          <w:rFonts w:asciiTheme="minorHAnsi" w:eastAsiaTheme="minorEastAsia" w:hAnsiTheme="minorHAnsi" w:cstheme="minorHAnsi"/>
          <w:sz w:val="32"/>
          <w:rtl/>
        </w:rPr>
        <w:lastRenderedPageBreak/>
        <w:t>واشكروا َله ِإلَيه ترجعونَ ﴾</w:t>
      </w:r>
      <w:r w:rsidRPr="003C5B8D">
        <w:rPr>
          <w:rFonts w:asciiTheme="minorHAnsi" w:eastAsiaTheme="minorEastAsia" w:hAnsiTheme="minorHAnsi" w:cstheme="minorHAnsi"/>
          <w:sz w:val="32"/>
          <w:vertAlign w:val="superscript"/>
          <w:rtl/>
        </w:rPr>
        <w:footnoteReference w:id="199"/>
      </w:r>
      <w:r w:rsidRPr="003C5B8D">
        <w:rPr>
          <w:rFonts w:asciiTheme="minorHAnsi" w:eastAsiaTheme="minorEastAsia" w:hAnsiTheme="minorHAnsi" w:cstheme="minorHAnsi"/>
          <w:sz w:val="32"/>
          <w:rtl/>
        </w:rPr>
        <w:t xml:space="preserve"> لا تطلبوا الرزق من غيره فهو الرزاق المتين، واشكروه على نعمه ورزقه، لتحافظوا عليها، واعبدوه وحده متوسلين إلى ما تطلبونه، ومقيدين له بالشكر، لأنّ الشكر سبب في حصول الإنعام بالرزق، وسبب في دوامه وزيادته . ومن خلال ما ذكرناه في الشكر يتضح لنا أنّ الشكر ليس مجرد طقس عبادي، أو كلمة عابرة من اللسان، بل هو صمام أمان يحفظ النّعم من الزّوال.</w:t>
      </w:r>
    </w:p>
    <w:p w14:paraId="796E9C0F"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ذكر النعمة.</w:t>
      </w:r>
    </w:p>
    <w:p w14:paraId="2365DE8B" w14:textId="77777777" w:rsidR="00262C8B" w:rsidRPr="003C5B8D" w:rsidRDefault="00262C8B" w:rsidP="4CED1A56">
      <w:pPr>
        <w:rPr>
          <w:rFonts w:asciiTheme="minorHAnsi" w:eastAsiaTheme="minorEastAsia" w:hAnsiTheme="minorHAnsi" w:cstheme="minorHAnsi"/>
          <w:b/>
          <w:bCs/>
          <w:color w:val="7030A0"/>
          <w:sz w:val="32"/>
          <w:highlight w:val="lightGray"/>
          <w:rtl/>
        </w:rPr>
      </w:pPr>
      <w:r w:rsidRPr="003C5B8D">
        <w:rPr>
          <w:rFonts w:asciiTheme="minorHAnsi" w:eastAsiaTheme="minorEastAsia" w:hAnsiTheme="minorHAnsi" w:cstheme="minorHAnsi"/>
          <w:sz w:val="32"/>
        </w:rPr>
        <w:t>1</w:t>
      </w:r>
      <w:r w:rsidRPr="003C5B8D">
        <w:rPr>
          <w:rFonts w:asciiTheme="minorHAnsi" w:eastAsiaTheme="minorEastAsia" w:hAnsiTheme="minorHAnsi" w:cstheme="minorHAnsi"/>
          <w:b/>
          <w:bCs/>
          <w:color w:val="7030A0"/>
          <w:sz w:val="32"/>
          <w:highlight w:val="lightGray"/>
          <w:rtl/>
        </w:rPr>
        <w:t>: المقصود بذكر النّعمة ليس مجرد الذكر، بل المراد بذلك أموراً عدّة منها:</w:t>
      </w:r>
    </w:p>
    <w:p w14:paraId="16172DF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معرفة النّعمة، وإظهارها بحيث تظهر على صاحبها، وكذلك التّحدث بهذه النعمة فإنّ التّحدث بها شكر لها، وذكر النّعمة أيضاً هو اعتراف بأنّ كلّ النّعم من الله تعالى، وتحتم نسبتها إليه وحده دون سواه، وأن يفرح بالمنعم لا بالنّعمة، وأن يثني على المنعم عزوجل، ويحمده عليها، وأن يقبل النعّمة ويرضى بها، لأنّ الرضى بها وقبولها معناه: الرّضا عن المنعم المتفضل جل شأنه.</w:t>
      </w:r>
      <w:r w:rsidRPr="003C5B8D">
        <w:rPr>
          <w:rFonts w:asciiTheme="minorHAnsi" w:eastAsiaTheme="minorEastAsia" w:hAnsiTheme="minorHAnsi" w:cstheme="minorHAnsi"/>
          <w:vertAlign w:val="superscript"/>
          <w:rtl/>
        </w:rPr>
        <w:footnoteReference w:id="200"/>
      </w:r>
    </w:p>
    <w:p w14:paraId="124B7B22" w14:textId="77777777" w:rsidR="00262C8B" w:rsidRPr="003C5B8D" w:rsidRDefault="00262C8B" w:rsidP="4CED1A56">
      <w:pPr>
        <w:rPr>
          <w:rFonts w:asciiTheme="minorHAnsi" w:eastAsiaTheme="minorEastAsia" w:hAnsiTheme="minorHAnsi" w:cstheme="minorHAnsi"/>
          <w:b/>
          <w:bCs/>
          <w:color w:val="7030A0"/>
          <w:sz w:val="32"/>
          <w:highlight w:val="lightGray"/>
          <w:rtl/>
        </w:rPr>
      </w:pPr>
      <w:r w:rsidRPr="003C5B8D">
        <w:rPr>
          <w:rFonts w:asciiTheme="minorHAnsi" w:eastAsiaTheme="minorEastAsia" w:hAnsiTheme="minorHAnsi" w:cstheme="minorHAnsi"/>
          <w:b/>
          <w:bCs/>
          <w:color w:val="7030A0"/>
          <w:sz w:val="32"/>
          <w:highlight w:val="lightGray"/>
        </w:rPr>
        <w:t>2</w:t>
      </w:r>
      <w:r w:rsidRPr="003C5B8D">
        <w:rPr>
          <w:rFonts w:asciiTheme="minorHAnsi" w:eastAsiaTheme="minorEastAsia" w:hAnsiTheme="minorHAnsi" w:cstheme="minorHAnsi"/>
          <w:b/>
          <w:bCs/>
          <w:color w:val="7030A0"/>
          <w:sz w:val="32"/>
          <w:highlight w:val="lightGray"/>
          <w:rtl/>
        </w:rPr>
        <w:t>: الآيات الدالة على ذكر النّعمة في القرآن الكريم:</w:t>
      </w:r>
    </w:p>
    <w:p w14:paraId="74BF7A6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تحدث القرآن الكريم كثيراً عن ذكر النّعمة في آياته البينات، حيث جاء سياق الحديث فيها آمراً بتذكر النّعمة ملمحاً أحياناً إلى كون التّذكر من أسباب تحصيل النعم، ومصرحاً أحياناً أخرى، </w:t>
      </w:r>
    </w:p>
    <w:p w14:paraId="70C6A97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هذه الآيات قوله تعالى:﴿يا بنِي ِإسرائيلَ اذ كروا ِنعمتي الَّتي َأنعمت علَيكم ..﴾</w:t>
      </w:r>
      <w:r w:rsidRPr="003C5B8D">
        <w:rPr>
          <w:rFonts w:asciiTheme="minorHAnsi" w:eastAsiaTheme="minorEastAsia" w:hAnsiTheme="minorHAnsi" w:cstheme="minorHAnsi"/>
          <w:vertAlign w:val="superscript"/>
          <w:rtl/>
        </w:rPr>
        <w:footnoteReference w:id="201"/>
      </w:r>
      <w:r w:rsidRPr="003C5B8D">
        <w:rPr>
          <w:rFonts w:asciiTheme="minorHAnsi" w:eastAsiaTheme="minorEastAsia" w:hAnsiTheme="minorHAnsi" w:cstheme="minorHAnsi"/>
          <w:sz w:val="32"/>
          <w:rtl/>
        </w:rPr>
        <w:t xml:space="preserve"> وهذه الآية نداء من الحق سبحانه إلى بني إسرائيل أن يا أبناء النّبي الصالح يعقوب اذكروا ما أنعمت به عليكم، من نعم جليلة لا تعد ولا تحصى عبر تاريخ طويل ممتد من النّعم السابغة عليكم وعلى آبائكم، وهي دعوة إلى الوفاء بحقّ هذه النّعم، والمراد بالذكر هنا: هو التّفكر في هذه النّعم والقيام بحقها، وقيل المعنى: اذكروا شكر نعمتي، فحذف الشكر اكتفاء بذكر النّعمة، وقيل: أراد بالذكر ذكر </w:t>
      </w:r>
      <w:r w:rsidRPr="003C5B8D">
        <w:rPr>
          <w:rFonts w:asciiTheme="minorHAnsi" w:eastAsiaTheme="minorEastAsia" w:hAnsiTheme="minorHAnsi" w:cstheme="minorHAnsi"/>
          <w:sz w:val="32"/>
          <w:rtl/>
        </w:rPr>
        <w:lastRenderedPageBreak/>
        <w:t>القلب بالتفكر وهو المطلوب،</w:t>
      </w:r>
      <w:r w:rsidR="00A91F7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أي لا تغفلوا عن نعمتي التي أنعمتُ بها عليكم، ولا تناسوها، بل اذكروها معترفين بها وبمن أسداها إليكم.</w:t>
      </w:r>
      <w:r w:rsidRPr="003C5B8D">
        <w:rPr>
          <w:rFonts w:asciiTheme="minorHAnsi" w:eastAsiaTheme="minorEastAsia" w:hAnsiTheme="minorHAnsi" w:cstheme="minorHAnsi"/>
          <w:vertAlign w:val="superscript"/>
          <w:rtl/>
        </w:rPr>
        <w:footnoteReference w:id="202"/>
      </w:r>
      <w:r w:rsidRPr="003C5B8D">
        <w:rPr>
          <w:rFonts w:asciiTheme="minorHAnsi" w:eastAsiaTheme="minorEastAsia" w:hAnsiTheme="minorHAnsi" w:cstheme="minorHAnsi"/>
          <w:sz w:val="32"/>
          <w:rtl/>
        </w:rPr>
        <w:t xml:space="preserve"> </w:t>
      </w:r>
    </w:p>
    <w:p w14:paraId="106005F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ودعاهم  الله تعالى إلى ذكره مباشرةً فقال: ﴿ فَاذ كرونِي َأذكُركم..﴾</w:t>
      </w:r>
      <w:r w:rsidRPr="003C5B8D">
        <w:rPr>
          <w:rFonts w:asciiTheme="minorHAnsi" w:eastAsiaTheme="minorEastAsia" w:hAnsiTheme="minorHAnsi" w:cstheme="minorHAnsi"/>
          <w:vertAlign w:val="superscript"/>
          <w:rtl/>
        </w:rPr>
        <w:footnoteReference w:id="203"/>
      </w:r>
    </w:p>
    <w:p w14:paraId="4ED2609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ومن الآيات قوله تعالى: ﴿ .. واذ كروا نعمت اللّه علَيكم ِإذ كُنتم َأعداء فَأَلَّف بين قُلوبِكم فَأَصبحتم ِبنِعمته إخواناً.. ﴾</w:t>
      </w:r>
      <w:r w:rsidRPr="003C5B8D">
        <w:rPr>
          <w:rFonts w:asciiTheme="minorHAnsi" w:eastAsiaTheme="minorEastAsia" w:hAnsiTheme="minorHAnsi" w:cstheme="minorHAnsi"/>
          <w:vertAlign w:val="superscript"/>
          <w:rtl/>
        </w:rPr>
        <w:footnoteReference w:id="204"/>
      </w:r>
    </w:p>
    <w:p w14:paraId="77D0B56E"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والخطاب في هذه الآية عام لكلّ المؤمنين في كلّ الأجيال والعصور، حيث أنّ النّعمة التي يذكرنا الله بها، والتي يجب استحضارها والتفكير فيها لكي تدوم وتستمر، هي نعمة الهداية، والتآلف القلبي، وهي من أعظم النّعم، وهي نعمة متى تَفكر بها النّاس، وحمدوا الله عليها، وقاموا بحقها، ترتب على أثرها فيض من النّعم الأخرى، ولذلك قال تعالى: " فأصبحتم بنعمته إخواناً " </w:t>
      </w:r>
    </w:p>
    <w:p w14:paraId="1CCD33B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فذكر النّعمة من ثمراته تتابع النّعم.</w:t>
      </w:r>
    </w:p>
    <w:p w14:paraId="0746164E" w14:textId="77777777" w:rsidR="00A91F78" w:rsidRPr="003C5B8D" w:rsidRDefault="00A91F78" w:rsidP="4CED1A56">
      <w:pPr>
        <w:rPr>
          <w:rFonts w:asciiTheme="minorHAnsi" w:eastAsiaTheme="minorEastAsia" w:hAnsiTheme="minorHAnsi" w:cstheme="minorHAnsi"/>
          <w:sz w:val="32"/>
          <w:rtl/>
        </w:rPr>
      </w:pPr>
    </w:p>
    <w:p w14:paraId="26D25680" w14:textId="77777777" w:rsidR="00A91F78" w:rsidRPr="003C5B8D" w:rsidRDefault="00A91F78" w:rsidP="4CED1A56">
      <w:pPr>
        <w:rPr>
          <w:rFonts w:asciiTheme="minorHAnsi" w:eastAsiaTheme="minorEastAsia" w:hAnsiTheme="minorHAnsi" w:cstheme="minorHAnsi"/>
          <w:sz w:val="32"/>
          <w:rtl/>
        </w:rPr>
      </w:pPr>
    </w:p>
    <w:p w14:paraId="6E4D2DC3" w14:textId="77777777" w:rsidR="00262C8B" w:rsidRPr="003C5B8D" w:rsidRDefault="00262C8B" w:rsidP="4CED1A56">
      <w:pPr>
        <w:rPr>
          <w:rFonts w:asciiTheme="minorHAnsi" w:eastAsiaTheme="minorEastAsia" w:hAnsiTheme="minorHAnsi" w:cstheme="minorHAnsi"/>
          <w:b/>
          <w:bCs/>
          <w:color w:val="7030A0"/>
          <w:sz w:val="32"/>
          <w:highlight w:val="lightGray"/>
          <w:rtl/>
        </w:rPr>
      </w:pPr>
      <w:r w:rsidRPr="003C5B8D">
        <w:rPr>
          <w:rFonts w:asciiTheme="minorHAnsi" w:eastAsiaTheme="minorEastAsia" w:hAnsiTheme="minorHAnsi" w:cstheme="minorHAnsi"/>
          <w:sz w:val="32"/>
        </w:rPr>
        <w:t>2</w:t>
      </w:r>
      <w:r w:rsidRPr="003C5B8D">
        <w:rPr>
          <w:rFonts w:asciiTheme="minorHAnsi" w:eastAsiaTheme="minorEastAsia" w:hAnsiTheme="minorHAnsi" w:cstheme="minorHAnsi"/>
          <w:b/>
          <w:bCs/>
          <w:color w:val="7030A0"/>
          <w:sz w:val="32"/>
          <w:highlight w:val="lightGray"/>
          <w:rtl/>
        </w:rPr>
        <w:t>-  الآيات التي جاء الأمر فيها بتذكر النّعمة</w:t>
      </w:r>
      <w:r w:rsidR="00A91F78" w:rsidRPr="003C5B8D">
        <w:rPr>
          <w:rFonts w:asciiTheme="minorHAnsi" w:eastAsiaTheme="minorEastAsia" w:hAnsiTheme="minorHAnsi" w:cstheme="minorHAnsi"/>
          <w:b/>
          <w:bCs/>
          <w:color w:val="7030A0"/>
          <w:sz w:val="32"/>
          <w:highlight w:val="lightGray"/>
          <w:rtl/>
        </w:rPr>
        <w:t>:</w:t>
      </w:r>
    </w:p>
    <w:p w14:paraId="21E173B3" w14:textId="77777777" w:rsidR="00262C8B" w:rsidRPr="003C5B8D" w:rsidRDefault="00262C8B" w:rsidP="4CED1A56">
      <w:pPr>
        <w:pStyle w:val="ListParagraph"/>
        <w:numPr>
          <w:ilvl w:val="0"/>
          <w:numId w:val="13"/>
        </w:numPr>
        <w:bidi/>
        <w:ind w:left="386"/>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قوله تعالى: ﴿واذكروا نعمة اللّه علَيكم وميثَاقَه الَّذي واثَقَكم ِبه .. ﴾</w:t>
      </w:r>
      <w:r w:rsidRPr="003C5B8D">
        <w:rPr>
          <w:rFonts w:asciiTheme="minorHAnsi" w:eastAsiaTheme="minorEastAsia" w:hAnsiTheme="minorHAnsi" w:cstheme="minorHAnsi"/>
          <w:sz w:val="32"/>
          <w:szCs w:val="32"/>
          <w:vertAlign w:val="superscript"/>
          <w:rtl/>
        </w:rPr>
        <w:footnoteReference w:id="205"/>
      </w:r>
      <w:r w:rsidRPr="003C5B8D">
        <w:rPr>
          <w:rFonts w:asciiTheme="minorHAnsi" w:eastAsiaTheme="minorEastAsia" w:hAnsiTheme="minorHAnsi" w:cstheme="minorHAnsi"/>
          <w:sz w:val="32"/>
          <w:szCs w:val="32"/>
          <w:rtl/>
        </w:rPr>
        <w:t xml:space="preserve"> والتذكير بالنّعمة هنا يقصد منه الحث على الشكر والوفاء بحقّ النّعمة، والمراد من النّعمة جنسها، لا نعمةً معينة بل المقصود نعمة الإسلام وما تبعها من عز وتمكين في الأرض، وذهابٍ للجاهلية، وصلاح لأحوال الأمة. والأمر بتذكر نعمة الإسلام، والنّعم الأخرى التي يتمتع بها الإنسان حتّى يذكرالمؤمنون المنعم، ويرغبوا في شكره، ويعترفوا له بالفضل والمنة وحده، وهذا هو معنى الذكر الحقيقي الذي يكون بالنّظر إلى المنعم لا إلى النّعمة، فإنّ النّعمة مسخرةٌ من الله تعالى للإنسان، ولايتم الشكر إلا بعد معرفة أنّ النّعم جميعاً منه تبارك وتعالى.</w:t>
      </w:r>
      <w:r w:rsidRPr="003C5B8D">
        <w:rPr>
          <w:rFonts w:asciiTheme="minorHAnsi" w:eastAsiaTheme="minorEastAsia" w:hAnsiTheme="minorHAnsi" w:cstheme="minorHAnsi"/>
          <w:sz w:val="32"/>
          <w:szCs w:val="32"/>
          <w:vertAlign w:val="superscript"/>
          <w:rtl/>
        </w:rPr>
        <w:footnoteReference w:id="206"/>
      </w:r>
    </w:p>
    <w:p w14:paraId="61205631" w14:textId="77777777" w:rsidR="00A91F78" w:rsidRPr="003C5B8D" w:rsidRDefault="00262C8B" w:rsidP="4CED1A56">
      <w:pPr>
        <w:pStyle w:val="ListParagraph"/>
        <w:numPr>
          <w:ilvl w:val="0"/>
          <w:numId w:val="13"/>
        </w:numPr>
        <w:bidi/>
        <w:ind w:left="386"/>
        <w:rPr>
          <w:rFonts w:asciiTheme="minorHAnsi" w:eastAsiaTheme="minorEastAsia" w:hAnsiTheme="minorHAnsi" w:cstheme="minorHAnsi"/>
          <w:sz w:val="32"/>
          <w:szCs w:val="32"/>
        </w:rPr>
      </w:pPr>
      <w:r w:rsidRPr="003C5B8D">
        <w:rPr>
          <w:rFonts w:asciiTheme="minorHAnsi" w:eastAsiaTheme="minorEastAsia" w:hAnsiTheme="minorHAnsi" w:cstheme="minorHAnsi"/>
          <w:sz w:val="32"/>
          <w:szCs w:val="32"/>
          <w:rtl/>
        </w:rPr>
        <w:t xml:space="preserve">وأيضاً قوله تعالى: ﴿يا َأيها النّاس اذ كروا ِنعمت اللَّه علَيكم هلْ من خالقٍ َ غير </w:t>
      </w:r>
      <w:r w:rsidRPr="003C5B8D">
        <w:rPr>
          <w:rFonts w:asciiTheme="minorHAnsi" w:eastAsiaTheme="minorEastAsia" w:hAnsiTheme="minorHAnsi" w:cstheme="minorHAnsi"/>
          <w:sz w:val="32"/>
          <w:szCs w:val="32"/>
          <w:rtl/>
        </w:rPr>
        <w:lastRenderedPageBreak/>
        <w:t>اللَّه يرزقُكم..﴾</w:t>
      </w:r>
      <w:r w:rsidRPr="003C5B8D">
        <w:rPr>
          <w:rFonts w:asciiTheme="minorHAnsi" w:eastAsiaTheme="minorEastAsia" w:hAnsiTheme="minorHAnsi" w:cstheme="minorHAnsi"/>
          <w:sz w:val="32"/>
          <w:szCs w:val="32"/>
          <w:vertAlign w:val="superscript"/>
          <w:rtl/>
        </w:rPr>
        <w:footnoteReference w:id="207"/>
      </w:r>
      <w:r w:rsidRPr="003C5B8D">
        <w:rPr>
          <w:rFonts w:asciiTheme="minorHAnsi" w:eastAsiaTheme="minorEastAsia" w:hAnsiTheme="minorHAnsi" w:cstheme="minorHAnsi"/>
          <w:sz w:val="32"/>
          <w:szCs w:val="32"/>
          <w:rtl/>
        </w:rPr>
        <w:t>. خطاب موجه لكلّ النّاس مؤمن وكافر يذكرهم بنعمه، وهو ليس أمراً بذكر اللسان فقط، بل وبالقلب والجوارح بحفظ النّعمة من الجحود والنكران، والقيام بحقها من الآداء والشكر والعرفان، فالكل مغمور في نعمة الله.</w:t>
      </w:r>
      <w:r w:rsidRPr="003C5B8D">
        <w:rPr>
          <w:rFonts w:asciiTheme="minorHAnsi" w:eastAsiaTheme="minorEastAsia" w:hAnsiTheme="minorHAnsi" w:cstheme="minorHAnsi"/>
          <w:sz w:val="32"/>
          <w:szCs w:val="32"/>
          <w:vertAlign w:val="superscript"/>
          <w:rtl/>
        </w:rPr>
        <w:footnoteReference w:id="208"/>
      </w:r>
    </w:p>
    <w:p w14:paraId="30979089" w14:textId="77777777" w:rsidR="00262C8B" w:rsidRPr="003C5B8D" w:rsidRDefault="00262C8B" w:rsidP="4CED1A56">
      <w:pPr>
        <w:pStyle w:val="ListParagraph"/>
        <w:bidi/>
        <w:ind w:left="386"/>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ومعنى هذا الذكر هو إرشادهم إلى الشكر لاستدامتها، وطلب المزيد منها، ... والمراد ذكرها باللسان وبالقلب، أي لا تنسوها، والنّعمة هنا بمعنى الإنعام ... وقيل إنّها بمعنى المنعم به، ثمّ نبه على رأس النّعم وهو توحيد المنعم بقوله: " هل من خالق غير الله يرزقكم " من زائدة مؤكدة أي لا خالق إلا الله سبحانه، وهو استفهام تقرير وإنكار وتوبيخ.</w:t>
      </w:r>
    </w:p>
    <w:p w14:paraId="41909F7A" w14:textId="77777777" w:rsidR="00262C8B" w:rsidRPr="003C5B8D" w:rsidRDefault="00262C8B" w:rsidP="4CED1A56">
      <w:pPr>
        <w:pStyle w:val="ListParagraph"/>
        <w:numPr>
          <w:ilvl w:val="0"/>
          <w:numId w:val="13"/>
        </w:numPr>
        <w:bidi/>
        <w:ind w:left="386"/>
        <w:rPr>
          <w:rFonts w:asciiTheme="minorHAnsi" w:eastAsiaTheme="minorEastAsia" w:hAnsiTheme="minorHAnsi" w:cstheme="minorHAnsi"/>
          <w:sz w:val="32"/>
          <w:szCs w:val="32"/>
          <w:rtl/>
        </w:rPr>
      </w:pPr>
      <w:r w:rsidRPr="003C5B8D">
        <w:rPr>
          <w:rFonts w:asciiTheme="minorHAnsi" w:eastAsiaTheme="minorEastAsia" w:hAnsiTheme="minorHAnsi" w:cstheme="minorHAnsi"/>
          <w:sz w:val="32"/>
          <w:szCs w:val="32"/>
          <w:rtl/>
        </w:rPr>
        <w:t>وأخيراً من تلك الآيات التي تذكر فيها النّعمة بنسبتها للمنعم المتفضل، قوله جل شأنه على لسان سليمان عليه السلام:</w:t>
      </w:r>
    </w:p>
    <w:p w14:paraId="6442DEA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﴿..وقَالَ رب َأوزِعنِي َأنْ َأشكر ِنعمتك الَّتي َأنعمت علَي وعلَى والدي.. ﴾ </w:t>
      </w:r>
      <w:r w:rsidRPr="003C5B8D">
        <w:rPr>
          <w:rFonts w:asciiTheme="minorHAnsi" w:eastAsiaTheme="minorEastAsia" w:hAnsiTheme="minorHAnsi" w:cstheme="minorHAnsi"/>
          <w:vertAlign w:val="superscript"/>
          <w:rtl/>
        </w:rPr>
        <w:footnoteReference w:id="209"/>
      </w:r>
    </w:p>
    <w:p w14:paraId="746412D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في هذه الآية الكريمة بعد أن أخبرهم سليمان عليه السّلام بنعم الله عليه، وعدّدها من تعليم لمنطق الطّير، ومن الملك التّام، والتّمكين العظيم، ومن فهم لغة الدّواب والهوام كالنّمل، طلب من الله سبحانه</w:t>
      </w:r>
    </w:p>
    <w:p w14:paraId="3E32C29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معترفاً بنعم الله عليه أن يلهمه شكر نعمه التي أنعم بها عليه، وأن يقوم بحقها بعد أن نسبها له سبحانه مقراً بها وقابلاً لها، وراضياً عمن أسداها، وأن يوزعه كذلك شكر نعمته على والديه بالإسلام له.</w:t>
      </w:r>
      <w:r w:rsidRPr="003C5B8D">
        <w:rPr>
          <w:rFonts w:asciiTheme="minorHAnsi" w:eastAsiaTheme="minorEastAsia" w:hAnsiTheme="minorHAnsi" w:cstheme="minorHAnsi"/>
          <w:vertAlign w:val="superscript"/>
          <w:rtl/>
        </w:rPr>
        <w:footnoteReference w:id="210"/>
      </w:r>
    </w:p>
    <w:p w14:paraId="3C5F7BE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ولا عجب أن نجد سيد الخلق عليه الصّلاة والسّلام يذكر نعمة ربه كلّ صباح ومساء مقراً بها معترفاً بوصولها إليه، ناسباً لها للمنعم المتفضل وحده لا شريك له، حامداً إياه عليها مثنياً بها عليه،</w:t>
      </w:r>
    </w:p>
    <w:p w14:paraId="362172C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قال حين يصبح: اللهم ما أصبح بي من نعمة أو بأحد من خلقك فمنك وحدك لا شريك لك، فلك الحمد ولك الشكر إلا أدى شكر ذلك اليوم "</w:t>
      </w:r>
      <w:r w:rsidRPr="003C5B8D">
        <w:rPr>
          <w:rFonts w:asciiTheme="minorHAnsi" w:eastAsiaTheme="minorEastAsia" w:hAnsiTheme="minorHAnsi" w:cstheme="minorHAnsi"/>
          <w:vertAlign w:val="superscript"/>
          <w:rtl/>
        </w:rPr>
        <w:footnoteReference w:id="211"/>
      </w:r>
    </w:p>
    <w:p w14:paraId="3C3E4EE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ختام هذا المبحث يظل ذكر النعمة هو الحصن الحصين الّذي يحفظ للفرد مكتسباته، والبوصلة التي توجه القلب نحوالمنعم سبحانه.</w:t>
      </w:r>
    </w:p>
    <w:p w14:paraId="3D650C3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إنّ استحضار ما أنعم الله تعالى به علينا ليس مجرد استذكار عابر، بل هو اعتراف بفضل المنعم، والإقرار بالفضل له، وهو من أقوى أسباب استدامة النعم ونمائها.</w:t>
      </w:r>
    </w:p>
    <w:p w14:paraId="68928B3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فكما قيل "الشكر قيد النعم الموجودة، وصيد النعم المفقودة" فكلما لهج اللسان بالثناء، وامتلأ القلب بالرّضا، وتجسد وعد الله بالزيادة؛ لتبقى تلّك العطايا مستمرة مباركة متصلة.</w:t>
      </w:r>
    </w:p>
    <w:p w14:paraId="58F2E89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فلنجعل من ذكر النّعمة ثقافة يومية، ليس فقط لنشعر بالوفرة، بل لنضمن بقاءها، وأثرها في حياتنا.</w:t>
      </w:r>
    </w:p>
    <w:p w14:paraId="79D294A4"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الثاني: التسبيح والاستغفار من الذنوب</w:t>
      </w:r>
    </w:p>
    <w:p w14:paraId="1E9D4DF8"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 xml:space="preserve">أولاً: تسبيح الله. </w:t>
      </w:r>
    </w:p>
    <w:p w14:paraId="13C4D64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التّسبيح، وهو تنزيه الله تعالى وتعظيمه، من أهم أسباب جلب النعم، ودفع النقم عن العبد. وإذا وُفِق العبد للتّسبيح فقد فتح لنفسه باباً من أبواب الرّحمة الواسعة، ونافذة تطل من خلالها نعم الله عليه، وقد</w:t>
      </w:r>
      <w:r w:rsidR="00A91F78"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بيّن القرآن الكريم ذلك عندما تحدث عن التّسبيح فذكر أنّه جالب لنعم الله، ودافع لنقمه عن العبد، كما في قصة يونس عليه السّلام، قال تعالى: ﴿لولَا َأن تداركَه ِنعمةٌ من ربه َلنبِذَ ِبالْعراء و هو مذموم﴾</w:t>
      </w:r>
      <w:r w:rsidRPr="003C5B8D">
        <w:rPr>
          <w:rFonts w:asciiTheme="minorHAnsi" w:eastAsiaTheme="minorEastAsia" w:hAnsiTheme="minorHAnsi" w:cstheme="minorHAnsi"/>
          <w:vertAlign w:val="superscript"/>
          <w:rtl/>
        </w:rPr>
        <w:footnoteReference w:id="212"/>
      </w:r>
    </w:p>
    <w:p w14:paraId="015CF13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والنّعمة التي حصلت له هنا الاجتباء، وجعله من الصالحين، ولكن هذه الآية لم تذكر سبباً لهذه النعمة، إلّا أن هناك آية أخرى ذكرت سبب هذه النّعمة، وهو أنه كان من المسبحين لربه، الذاكرين له، والمنزهين له سبحانه، فكانت نتيجة هذا التسبيح أن أنقذه الله  من بطن الحوت واجتباه قال تعالى: ﴿فَلَولَا َأنه كَانَ من الْمسبحين*َللَبِثَ في بطنِه ِإلَى يومِ يبعثُونَ*فَنبذْناه ِبالْعراء وهو سقيم*وأَنبتنا علَيه شجرةً من يقْطينٍ﴾</w:t>
      </w:r>
      <w:r w:rsidRPr="003C5B8D">
        <w:rPr>
          <w:rFonts w:asciiTheme="minorHAnsi" w:eastAsiaTheme="minorEastAsia" w:hAnsiTheme="minorHAnsi" w:cstheme="minorHAnsi"/>
          <w:vertAlign w:val="superscript"/>
          <w:rtl/>
        </w:rPr>
        <w:footnoteReference w:id="213"/>
      </w:r>
    </w:p>
    <w:p w14:paraId="659F27F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الزمخشري: "من المسبحين،أي من الذاكرين لله كثيراً بالتّسبيح والتقديس. وكان قوله في بطن الحوت: ﴿لَّا ِإلَه ِإلَّا َأنت سبحانك إني كُنت من الظَّالمين﴾</w:t>
      </w:r>
      <w:r w:rsidRPr="003C5B8D">
        <w:rPr>
          <w:rFonts w:asciiTheme="minorHAnsi" w:eastAsiaTheme="minorEastAsia" w:hAnsiTheme="minorHAnsi" w:cstheme="minorHAnsi"/>
          <w:vertAlign w:val="superscript"/>
          <w:rtl/>
        </w:rPr>
        <w:footnoteReference w:id="214"/>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lastRenderedPageBreak/>
        <w:t>وقيل:  أنّه من المصلين .. وهذا ترغيب من الله عز وجل في إكثار المؤمن من ذكره بما هو أهله، وإقباله على عبادته "</w:t>
      </w:r>
      <w:r w:rsidRPr="003C5B8D">
        <w:rPr>
          <w:rFonts w:asciiTheme="minorHAnsi" w:eastAsiaTheme="minorEastAsia" w:hAnsiTheme="minorHAnsi" w:cstheme="minorHAnsi"/>
          <w:vertAlign w:val="superscript"/>
          <w:rtl/>
        </w:rPr>
        <w:footnoteReference w:id="215"/>
      </w:r>
    </w:p>
    <w:p w14:paraId="25CC3BA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وبعد أن أنعم الله على يونس عليه السّلام بإخراجه من  ظلمات البحر، وظلمات بطن الحوت أنعم عليه بنعم أخرى بأن أنبت عليه شجرة اليقطين، وذلك أمر معجز لأنّ هذا الشجر ليس له ساق، وهو طارد للهوام والحشرات، وقد أنبته الله لأجل يونس بعد التّسبيح، ولم يكن قد نبت هذا الشجرمن قبل. لكنّها نعمة حصلت له بسبب التّسبيح المتواصل لله.</w:t>
      </w:r>
      <w:r w:rsidRPr="003C5B8D">
        <w:rPr>
          <w:rFonts w:asciiTheme="minorHAnsi" w:eastAsiaTheme="minorEastAsia" w:hAnsiTheme="minorHAnsi" w:cstheme="minorHAnsi"/>
          <w:vertAlign w:val="superscript"/>
          <w:rtl/>
        </w:rPr>
        <w:footnoteReference w:id="216"/>
      </w:r>
    </w:p>
    <w:p w14:paraId="2718E7E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بين القرآن الكريم أن التّسبيح أمر واجب عند حصول النّعمة، ولطلب المزيد من النّعم، قال تعالى:</w:t>
      </w:r>
    </w:p>
    <w:p w14:paraId="018492C3"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ُم تذ كروا ِنعمةَ ربكُم ِإذَا استويتم علَيه وتُقوُلوا سبحانَ الَّذي سخر َلنا هذا وما كُنا َله مقْرِنِين﴾</w:t>
      </w:r>
      <w:r w:rsidRPr="003C5B8D">
        <w:rPr>
          <w:rFonts w:asciiTheme="minorHAnsi" w:eastAsiaTheme="minorEastAsia" w:hAnsiTheme="minorHAnsi" w:cstheme="minorHAnsi"/>
          <w:vertAlign w:val="superscript"/>
          <w:rtl/>
        </w:rPr>
        <w:footnoteReference w:id="217"/>
      </w:r>
      <w:r w:rsidRPr="003C5B8D">
        <w:rPr>
          <w:rFonts w:asciiTheme="minorHAnsi" w:eastAsiaTheme="minorEastAsia" w:hAnsiTheme="minorHAnsi" w:cstheme="minorHAnsi"/>
          <w:sz w:val="32"/>
          <w:rtl/>
        </w:rPr>
        <w:t>" هذه النّعمة التي أنعم  الله بها عليكم من تسخير ذلك المركب في البحر والبر يجب أن تذكروه وتقولوا سبحان اللذي ذلل لنا هذا المركب، أو هذه الدابة لنسير عليه  وعليها بقوة الله وإرادته لا بقوة الإنسان، وهذا التسبيح والذكر سبب من أسباب استمرار النّعم ودوامها؛ لأنّه يتضمن الاعتراف بالمنعم وشكره.</w:t>
      </w:r>
    </w:p>
    <w:p w14:paraId="55FEE52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يجب على كل إنسان أن يكون تسبيحه وذكره لله تعالى نابعا من القلب، والوجدان حتّى يفوز باستمرارية النّعم عليه وبقائها.</w:t>
      </w:r>
    </w:p>
    <w:p w14:paraId="2EAA10B7"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الاستغفار:</w:t>
      </w:r>
    </w:p>
    <w:p w14:paraId="4D5011F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الاستغفار هو طلب المغفرة والعفو والصّفح  من الله تعالى، وهو من أسباب تحصيل النّعم وزيادتها ودوامها، بل هو من أهم أسباب الرزق، وحصول البركة فيه، وجلب المال والبنون، والآيات القرآنية شاهدة على هذا، حيث أمر الله سبحانه بالاستغفار في مواضع عديدة، وبين لناعلاقة الاستغفار بالنّعمة والرزق، قال تعالى: ﴿ وأَن استغفروا ربكُم ثُم توبوا إلَيه يمتعكم متاعاً حسناً.. ﴾</w:t>
      </w:r>
      <w:r w:rsidRPr="003C5B8D">
        <w:rPr>
          <w:rFonts w:asciiTheme="minorHAnsi" w:eastAsiaTheme="minorEastAsia" w:hAnsiTheme="minorHAnsi" w:cstheme="minorHAnsi"/>
          <w:vertAlign w:val="superscript"/>
          <w:rtl/>
        </w:rPr>
        <w:footnoteReference w:id="218"/>
      </w:r>
    </w:p>
    <w:p w14:paraId="13CE60F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ومعنى الآية استغفروا ربّكم: أي اطلبوا مغفرته، ثمّ توبوا إليه واندموا على ما سلف منكم من معاصٍ يمتعكم متاعاً حسناً، ووصف المتاع بالحسن، إنّما هو لطيب </w:t>
      </w:r>
      <w:r w:rsidRPr="003C5B8D">
        <w:rPr>
          <w:rFonts w:asciiTheme="minorHAnsi" w:eastAsiaTheme="minorEastAsia" w:hAnsiTheme="minorHAnsi" w:cstheme="minorHAnsi"/>
          <w:sz w:val="32"/>
          <w:rtl/>
        </w:rPr>
        <w:lastRenderedPageBreak/>
        <w:t xml:space="preserve">عيش المؤمن برجائه في الله جلّ  وفي ثوابه، وفرحه بالتّقرب إليه، ولما يعود عليه من المتع والنّعم التي يحصل السّرور بها قال الشوكاني: " قُدم الإرشاد إلى الاستغفار على التّوبة لكونه وسيلةً إليها، وقيل: إنّ التّوبة من متممات الاستغفار... " يمتعكم متاعاً حسناً " وأصل الإمتاع الإطالة، ومنه أمتع الله بك، فمعنى الآية: يطول نفعكم في الدنيا بمنافع حسنة مرضية، من سعة الرزق، ورغد العيش " </w:t>
      </w:r>
      <w:r w:rsidRPr="003C5B8D">
        <w:rPr>
          <w:rFonts w:asciiTheme="minorHAnsi" w:eastAsiaTheme="minorEastAsia" w:hAnsiTheme="minorHAnsi" w:cstheme="minorHAnsi"/>
          <w:vertAlign w:val="superscript"/>
          <w:rtl/>
        </w:rPr>
        <w:footnoteReference w:id="219"/>
      </w:r>
    </w:p>
    <w:p w14:paraId="6F6A9F9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والآية الكريمة فيها دلالةً واضحةً على أن المقبل على عبادة الله المشتغل بها يبقى في الدنيا منعماً، منتظم الحال، مرفه البال، وكان ابتهاجه بالنّعمة، وسروره بها أتم من غيره، لأنّه أَمن من تغيرمطلوبه، وزوال محبوبه.</w:t>
      </w:r>
      <w:r w:rsidRPr="003C5B8D">
        <w:rPr>
          <w:rFonts w:asciiTheme="minorHAnsi" w:eastAsiaTheme="minorEastAsia" w:hAnsiTheme="minorHAnsi" w:cstheme="minorHAnsi"/>
          <w:vertAlign w:val="superscript"/>
          <w:rtl/>
        </w:rPr>
        <w:footnoteReference w:id="220"/>
      </w:r>
      <w:r w:rsidRPr="003C5B8D">
        <w:rPr>
          <w:rFonts w:asciiTheme="minorHAnsi" w:eastAsiaTheme="minorEastAsia" w:hAnsiTheme="minorHAnsi" w:cstheme="minorHAnsi"/>
          <w:sz w:val="32"/>
          <w:rtl/>
        </w:rPr>
        <w:t xml:space="preserve"> </w:t>
      </w:r>
    </w:p>
    <w:p w14:paraId="68798F7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والقرآن الكريم يؤكد في ذات السّورة على هذا المعنى ويرسخه في ضمير المسلم، قال تعالى على لسان نبيه هود عليه السّلام وهو ينصح قومه: ﴿ ويا َقومِ استغفروا ربكُم ثُم توبوا ِإلَيه يرسلِ السماء علَيكم مدراراً ويزِدكم ُقوةً ِإلَى ُقوتكم ولاَ تتولَّواْ مجرِمين﴾</w:t>
      </w:r>
      <w:r w:rsidRPr="003C5B8D">
        <w:rPr>
          <w:rFonts w:asciiTheme="minorHAnsi" w:eastAsiaTheme="minorEastAsia" w:hAnsiTheme="minorHAnsi" w:cstheme="minorHAnsi"/>
          <w:vertAlign w:val="superscript"/>
          <w:rtl/>
        </w:rPr>
        <w:footnoteReference w:id="221"/>
      </w:r>
      <w:r w:rsidRPr="003C5B8D">
        <w:rPr>
          <w:rFonts w:asciiTheme="minorHAnsi" w:eastAsiaTheme="minorEastAsia" w:hAnsiTheme="minorHAnsi" w:cstheme="minorHAnsi"/>
          <w:sz w:val="32"/>
          <w:rtl/>
        </w:rPr>
        <w:t xml:space="preserve"> أمرهم الله سبحانه مرةً أخرى أن يستغفروا ربّهم ثم يعودوا إليه تائبين منيبين وكأنه يقول لهم: إنّكم متى فعلتم ذلك فالله تعالى يكثر النّعم عندكم، ويقويكم على الانتفاع بتلك النّعم، وقوله: " يرسل السّماء</w:t>
      </w:r>
      <w:r w:rsidR="00B7127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عليكم مدراراً " إشارةٌ إلى تكثير النّعم؛ لأنّ مادة حصول النّعم هي الأمطار الموافقة، وقوله " ويزدكم قوةً إلى قوتكم " إشارةٌ إلى كمال حال القوى التي بها يمكن الانتفاع بتّلك النّعمة.</w:t>
      </w:r>
      <w:r w:rsidRPr="003C5B8D">
        <w:rPr>
          <w:rFonts w:asciiTheme="minorHAnsi" w:eastAsiaTheme="minorEastAsia" w:hAnsiTheme="minorHAnsi" w:cstheme="minorHAnsi"/>
          <w:vertAlign w:val="superscript"/>
          <w:rtl/>
        </w:rPr>
        <w:footnoteReference w:id="222"/>
      </w:r>
    </w:p>
    <w:p w14:paraId="1A80BA65"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وفي هذه الآية الكريمة يأمر نبي الله هود عليه السّلام قومه بلغة النّاصح أن يطلبوا المغفرة من الله تعالى من كلّ الذّنوب التّي فعلوها، بسبب إحسانه إليهم الموجب للاستغفار، ثمّ يطالبهم أن يتوسلوا بالتّوبة، وأخبرهم أنّ نعم الله ستصل إليهم في حال فعلوا ذلك، فإنّ السّماء سوف ترسل عليهم قطرها المنهمر الهاطل بالمطر الغزير المتتابع، وستتضاعف قوتهم، وأموالهم وأولادهم، وستترى نعم الله عليهم إن هم فعلوا ما يُطلب منهم " أمرهم بالاستغفار الذي فيه تكفير الذنوب السالفة، </w:t>
      </w:r>
      <w:r w:rsidRPr="003C5B8D">
        <w:rPr>
          <w:rFonts w:asciiTheme="minorHAnsi" w:eastAsiaTheme="minorEastAsia" w:hAnsiTheme="minorHAnsi" w:cstheme="minorHAnsi"/>
          <w:sz w:val="32"/>
          <w:rtl/>
        </w:rPr>
        <w:lastRenderedPageBreak/>
        <w:t>وبالتّوبة عما يستقبلون، ومن اتصف بهذه الصفة يسر الله عليه رزقه، وسهل عليه أمره، وحفظ شأنه "</w:t>
      </w:r>
      <w:r w:rsidRPr="003C5B8D">
        <w:rPr>
          <w:rFonts w:asciiTheme="minorHAnsi" w:eastAsiaTheme="minorEastAsia" w:hAnsiTheme="minorHAnsi" w:cstheme="minorHAnsi"/>
          <w:vertAlign w:val="superscript"/>
          <w:rtl/>
        </w:rPr>
        <w:footnoteReference w:id="223"/>
      </w:r>
      <w:r w:rsidRPr="003C5B8D">
        <w:rPr>
          <w:rFonts w:asciiTheme="minorHAnsi" w:eastAsiaTheme="minorEastAsia" w:hAnsiTheme="minorHAnsi" w:cstheme="minorHAnsi"/>
          <w:sz w:val="32"/>
          <w:rtl/>
        </w:rPr>
        <w:t xml:space="preserve"> </w:t>
      </w:r>
    </w:p>
    <w:p w14:paraId="577B6E16"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الحديث أن ّرسول الله صلى الله عليه وآله وصحبه وسلم قال: من لزم الاستغفار جعل الله له من كل هم فرجاً، ومن كل ضيق مخرجاً ورزقه من حيث لا يحتسب"</w:t>
      </w:r>
      <w:r w:rsidRPr="003C5B8D">
        <w:rPr>
          <w:rFonts w:asciiTheme="minorHAnsi" w:eastAsiaTheme="minorEastAsia" w:hAnsiTheme="minorHAnsi" w:cstheme="minorHAnsi"/>
          <w:vertAlign w:val="superscript"/>
          <w:rtl/>
        </w:rPr>
        <w:footnoteReference w:id="224"/>
      </w:r>
      <w:r w:rsidRPr="003C5B8D">
        <w:rPr>
          <w:rFonts w:asciiTheme="minorHAnsi" w:eastAsiaTheme="minorEastAsia" w:hAnsiTheme="minorHAnsi" w:cstheme="minorHAnsi"/>
          <w:sz w:val="32"/>
          <w:rtl/>
        </w:rPr>
        <w:t>.</w:t>
      </w:r>
    </w:p>
    <w:p w14:paraId="353B2114" w14:textId="77777777" w:rsidR="00B71275"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حيث أنّ القرآن بيّن هذه الحقيقة مرةً أخرى، ولكن على لسان نبي كريم آخر وهو نوح عليه السّلام وهو أيضاً يذكر قومه ويسدي لهم النّصح. ﴿فَقلت استغفروا ربكُمِ إنّه كَانَ َ غفَّاراً * يرسلِ السماءعلَيكم مدراراً * ويمددكم ِبأَموالٍ وبنِين و يجعل لَّكُم جنات و يجعل لَّكُم َأنهاراً﴾</w:t>
      </w:r>
      <w:r w:rsidRPr="003C5B8D">
        <w:rPr>
          <w:rFonts w:asciiTheme="minorHAnsi" w:eastAsiaTheme="minorEastAsia" w:hAnsiTheme="minorHAnsi" w:cstheme="minorHAnsi"/>
          <w:vertAlign w:val="superscript"/>
          <w:rtl/>
        </w:rPr>
        <w:footnoteReference w:id="225"/>
      </w:r>
      <w:r w:rsidRPr="003C5B8D">
        <w:rPr>
          <w:rFonts w:asciiTheme="minorHAnsi" w:eastAsiaTheme="minorEastAsia" w:hAnsiTheme="minorHAnsi" w:cstheme="minorHAnsi"/>
          <w:sz w:val="32"/>
          <w:rtl/>
        </w:rPr>
        <w:t xml:space="preserve"> في هذه الآية الكريمة يأمرالنّبي نوح عليه السّلام قومه بالاستغفار، والإنابة، وطلب الصّفح من الله عما هم فيه من الكفر،والشرك، ثم يقرر حقيقةً مهمة، وهي أنّ الله تعالى كان غفاراً دائماً، وليس الآن فقط لمن استغفره، وقد وعدهم  بمنافع كثيرة إذا استغفرو.</w:t>
      </w:r>
    </w:p>
    <w:p w14:paraId="3870C30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أن ينزل المطر عليهم بالغيث والرحمة، والمدرار الكثير، وأن يمدهم بالأموال، وهذا لا يختص بنوع واحد من المال بل يعم الكل،وأن يرزقهم البنين الذي تميل إليهم</w:t>
      </w:r>
      <w:r w:rsidR="00B7127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النفس مع الأموال، وأن يرزقهم الجنات التي هي البساتين والحدائق الخلابة، والأنهار المتدفقة بالماء العذب</w:t>
      </w:r>
      <w:r w:rsidRPr="003C5B8D">
        <w:rPr>
          <w:rFonts w:asciiTheme="minorHAnsi" w:eastAsiaTheme="minorEastAsia" w:hAnsiTheme="minorHAnsi" w:cstheme="minorHAnsi"/>
          <w:vertAlign w:val="superscript"/>
          <w:rtl/>
        </w:rPr>
        <w:footnoteReference w:id="226"/>
      </w:r>
      <w:r w:rsidRPr="003C5B8D">
        <w:rPr>
          <w:rFonts w:asciiTheme="minorHAnsi" w:eastAsiaTheme="minorEastAsia" w:hAnsiTheme="minorHAnsi" w:cstheme="minorHAnsi"/>
          <w:sz w:val="32"/>
          <w:rtl/>
        </w:rPr>
        <w:t>.</w:t>
      </w:r>
    </w:p>
    <w:p w14:paraId="58F59C7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استناداً إلى ما تمّ استعراضه في هذا المبحث يتبين أنَّ مفهومي التسبيح والاستغفار يُمثلان ركيزتين جوهريتين في المنظومة العقدية والسّلوكية للمسلم؛ فهما ليسا مجرد أورادٍ لفظية، بل هما أداتان فاعلتان في استدامة النّعم المادية والمعنوية ،وتحقيق توازنها في سياق الحياة الدّنيا والآخرة.</w:t>
      </w:r>
    </w:p>
    <w:p w14:paraId="61801CF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​وتؤكد النتائج أنَّ الملازمة الواعية لهذه الأذكار تُعدُّ ضرورةً حتمية للفرد السّاعي نحو الاستقرار السيكولوجي (الطمانينة) والرفاه الروحي، كونها تمنح الذات حصانةً </w:t>
      </w:r>
      <w:r w:rsidRPr="003C5B8D">
        <w:rPr>
          <w:rFonts w:asciiTheme="minorHAnsi" w:eastAsiaTheme="minorEastAsia" w:hAnsiTheme="minorHAnsi" w:cstheme="minorHAnsi"/>
          <w:sz w:val="32"/>
          <w:rtl/>
        </w:rPr>
        <w:lastRenderedPageBreak/>
        <w:t>إيمانية ضد تقلبات الظّروف. فالارتباط الوثيق بين ذكر الله وتحقق السكينة القلبية، وفقاً للنّصوص الشرعية والمقاصدية، يُشير إلى أنَّ إنعام الخالق عزّ وجل يتجاوز العطاء المادي ليشمل الاصطفاء بدوام الذكر والامتنان، مما يجعل من فئتي 'الذاكرين' و'المستغفرين' النموذج الأسمى للعبودية القائمة على الشكر والاستغفار."</w:t>
      </w:r>
    </w:p>
    <w:p w14:paraId="0AE39E6D"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 xml:space="preserve">المطلب الثالث :  نعمة بر الوالدين </w:t>
      </w:r>
    </w:p>
    <w:p w14:paraId="594170A5"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 xml:space="preserve"> تعد نعمة بر الوالدين من ألطف النّعم الإلهية التي تحيط بالعبد؛ فهي ليست مجرد واجب أخلاقي، أو أمر شرعي فحسب، بل هي نعمة التوفيق للطاعة فإنْ يرزق الله العبد وَالدين ويوفقه للإحسان إليهما فذلك يعني أنه فتح له باباً معجلاً من أبواب الجّنة في الدّنيا والآخرة</w:t>
      </w:r>
    </w:p>
    <w:p w14:paraId="3E8B5ADC"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أولاً: التأصيل الوجودي للنّعمة (</w:t>
      </w:r>
      <w:r w:rsidR="00B71275" w:rsidRPr="003C5B8D">
        <w:rPr>
          <w:rFonts w:asciiTheme="minorHAnsi" w:eastAsiaTheme="minorEastAsia" w:hAnsiTheme="minorHAnsi" w:cstheme="minorHAnsi"/>
          <w:b/>
          <w:bCs/>
          <w:color w:val="002060"/>
          <w:sz w:val="32"/>
          <w:rtl/>
        </w:rPr>
        <w:t>ا</w:t>
      </w:r>
      <w:r w:rsidRPr="003C5B8D">
        <w:rPr>
          <w:rFonts w:asciiTheme="minorHAnsi" w:eastAsiaTheme="minorEastAsia" w:hAnsiTheme="minorHAnsi" w:cstheme="minorHAnsi"/>
          <w:b/>
          <w:bCs/>
          <w:color w:val="002060"/>
          <w:sz w:val="32"/>
          <w:rtl/>
        </w:rPr>
        <w:t>لوالدان سبب للوجود).</w:t>
      </w:r>
    </w:p>
    <w:p w14:paraId="0329798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إنّ النعمة الأولى للإنسان هي نعمة الإيجاد وقد ذكرناه في البداية، فجعل الله تعالى الوالدين هما السبب الظاهر لهذه النعمة لذا جاء اقتران شكرهما بشكر الله عزوجل في قوله تعالى:{ووصينا الإنسان بوالديه حملته أمه وهنا على وهن وفصاله في عامين أن اشكر لي ولوالديك إلي امصير}</w:t>
      </w:r>
      <w:r w:rsidRPr="003C5B8D">
        <w:rPr>
          <w:rFonts w:asciiTheme="minorHAnsi" w:eastAsiaTheme="minorEastAsia" w:hAnsiTheme="minorHAnsi" w:cstheme="minorHAnsi"/>
          <w:vertAlign w:val="superscript"/>
          <w:rtl/>
        </w:rPr>
        <w:footnoteReference w:id="227"/>
      </w:r>
    </w:p>
    <w:p w14:paraId="6926D33A" w14:textId="77777777" w:rsidR="00262C8B" w:rsidRPr="003C5B8D" w:rsidRDefault="00262C8B" w:rsidP="4CED1A56">
      <w:pPr>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حيث أنّ الإمام القرطبي يرى أنّ هذا الاقتران دلالة على أنّ حق الوالدين هو أوجب الحقوق بعد حق الله تعالى مما يجعل البر هو جزء من منظومة العبودية، والشكرلله تعالى</w:t>
      </w:r>
      <w:r w:rsidRPr="003C5B8D">
        <w:rPr>
          <w:rFonts w:asciiTheme="minorHAnsi" w:eastAsiaTheme="minorEastAsia" w:hAnsiTheme="minorHAnsi" w:cstheme="minorHAnsi"/>
          <w:vertAlign w:val="superscript"/>
          <w:rtl/>
        </w:rPr>
        <w:footnoteReference w:id="228"/>
      </w:r>
      <w:r w:rsidRPr="003C5B8D">
        <w:rPr>
          <w:rFonts w:asciiTheme="minorHAnsi" w:eastAsiaTheme="minorEastAsia" w:hAnsiTheme="minorHAnsi" w:cstheme="minorHAnsi"/>
          <w:sz w:val="32"/>
          <w:rtl/>
        </w:rPr>
        <w:t>..</w:t>
      </w:r>
    </w:p>
    <w:p w14:paraId="11824CF7" w14:textId="77777777" w:rsidR="00262C8B" w:rsidRPr="003C5B8D" w:rsidRDefault="00262C8B" w:rsidP="4CED1A56">
      <w:pPr>
        <w:spacing w:line="24" w:lineRule="atLeast"/>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بر الوالدين مسألة مركزية في الاستقرار النفسي والاجتماعي</w:t>
      </w:r>
    </w:p>
    <w:p w14:paraId="4ECF51A2" w14:textId="77777777" w:rsidR="00262C8B" w:rsidRPr="003C5B8D" w:rsidRDefault="00262C8B" w:rsidP="4CED1A56">
      <w:pPr>
        <w:spacing w:line="24"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تمتد آثار نعمة بر الوالدين  لتشمل الجانب النفسي للبار؛ ففي البر طمأنينة قلبية تنشأ من رضا الوالدين، وهو ما يسمى في  الدّراسات الحديثة" الذكاء العاطفي والاجتماعي" الّذي يبدأ من الأسرة.</w:t>
      </w:r>
    </w:p>
    <w:p w14:paraId="027B8CA5" w14:textId="77777777" w:rsidR="00262C8B" w:rsidRPr="003C5B8D" w:rsidRDefault="00262C8B" w:rsidP="4CED1A56">
      <w:pPr>
        <w:spacing w:line="24" w:lineRule="atLeast"/>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rPr>
        <w:t>أكد الغزالي في الإحياء أنّ البر يهذب النفس ويقطع دابر الكبر؛ لأنّ خفض جناح الذل للوالدين يورث انكساراً محموداً لله تعالى.</w:t>
      </w:r>
      <w:r w:rsidRPr="003C5B8D">
        <w:rPr>
          <w:rFonts w:asciiTheme="minorHAnsi" w:eastAsiaTheme="minorEastAsia" w:hAnsiTheme="minorHAnsi" w:cstheme="minorHAnsi"/>
          <w:vertAlign w:val="superscript"/>
          <w:rtl/>
        </w:rPr>
        <w:footnoteReference w:id="229"/>
      </w:r>
    </w:p>
    <w:p w14:paraId="58CF52C8"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ثالثاً: الثمرات  المادية والمعنوية.</w:t>
      </w:r>
      <w:r w:rsidR="00B71275" w:rsidRPr="003C5B8D">
        <w:rPr>
          <w:rFonts w:asciiTheme="minorHAnsi" w:eastAsiaTheme="minorEastAsia" w:hAnsiTheme="minorHAnsi" w:cstheme="minorHAnsi"/>
          <w:b/>
          <w:bCs/>
          <w:color w:val="002060"/>
          <w:sz w:val="32"/>
          <w:rtl/>
        </w:rPr>
        <w:t xml:space="preserve"> </w:t>
      </w:r>
      <w:r w:rsidRPr="003C5B8D">
        <w:rPr>
          <w:rFonts w:asciiTheme="minorHAnsi" w:eastAsiaTheme="minorEastAsia" w:hAnsiTheme="minorHAnsi" w:cstheme="minorHAnsi"/>
          <w:b/>
          <w:bCs/>
          <w:color w:val="002060"/>
          <w:sz w:val="32"/>
          <w:rtl/>
        </w:rPr>
        <w:t>(البركة في الرزق والعمر).</w:t>
      </w:r>
    </w:p>
    <w:p w14:paraId="24A7AF62" w14:textId="77777777" w:rsidR="00262C8B" w:rsidRPr="003C5B8D" w:rsidRDefault="00262C8B" w:rsidP="4CED1A56">
      <w:pPr>
        <w:spacing w:line="293"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من خصائص هذه النعمة: تتميز هذه النعمة بأنّ لها:</w:t>
      </w:r>
    </w:p>
    <w:p w14:paraId="4FFFFC39" w14:textId="77777777" w:rsidR="00262C8B" w:rsidRPr="003C5B8D" w:rsidRDefault="00262C8B" w:rsidP="4CED1A56">
      <w:pPr>
        <w:spacing w:line="293"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Pr>
        <w:t>1</w:t>
      </w:r>
      <w:r w:rsidRPr="003C5B8D">
        <w:rPr>
          <w:rFonts w:asciiTheme="minorHAnsi" w:eastAsiaTheme="minorEastAsia" w:hAnsiTheme="minorHAnsi" w:cstheme="minorHAnsi"/>
          <w:b/>
          <w:bCs/>
          <w:color w:val="7030A0"/>
          <w:sz w:val="32"/>
          <w:rtl/>
        </w:rPr>
        <w:t>: لها قدسية عظيمة</w:t>
      </w:r>
      <w:r w:rsidRPr="003C5B8D">
        <w:rPr>
          <w:rFonts w:asciiTheme="minorHAnsi" w:eastAsiaTheme="minorEastAsia" w:hAnsiTheme="minorHAnsi" w:cstheme="minorHAnsi"/>
          <w:sz w:val="32"/>
          <w:rtl/>
        </w:rPr>
        <w:t>: حيث أنّ الله تعالى ربط البر بالتوحيد مباشر بقوله تعالى{ وقضى ربك ألّا تعبد إلّا إياه وبالوالدين إحسانا}</w:t>
      </w:r>
      <w:r w:rsidRPr="003C5B8D">
        <w:rPr>
          <w:rFonts w:asciiTheme="minorHAnsi" w:eastAsiaTheme="minorEastAsia" w:hAnsiTheme="minorHAnsi" w:cstheme="minorHAnsi"/>
          <w:vertAlign w:val="superscript"/>
          <w:rtl/>
        </w:rPr>
        <w:footnoteReference w:id="230"/>
      </w:r>
    </w:p>
    <w:p w14:paraId="2A7BE456" w14:textId="77777777" w:rsidR="00262C8B" w:rsidRPr="003C5B8D" w:rsidRDefault="00262C8B" w:rsidP="4CED1A56">
      <w:pPr>
        <w:spacing w:line="293" w:lineRule="auto"/>
        <w:rPr>
          <w:rFonts w:asciiTheme="minorHAnsi" w:eastAsiaTheme="minorEastAsia" w:hAnsiTheme="minorHAnsi" w:cstheme="minorHAnsi"/>
          <w:sz w:val="32"/>
          <w:rtl/>
        </w:rPr>
      </w:pPr>
      <w:r w:rsidRPr="003C5B8D">
        <w:rPr>
          <w:rFonts w:asciiTheme="minorHAnsi" w:eastAsiaTheme="minorEastAsia" w:hAnsiTheme="minorHAnsi" w:cstheme="minorHAnsi"/>
          <w:b/>
          <w:bCs/>
          <w:color w:val="7030A0"/>
          <w:sz w:val="32"/>
        </w:rPr>
        <w:t>2</w:t>
      </w:r>
      <w:r w:rsidRPr="003C5B8D">
        <w:rPr>
          <w:rFonts w:asciiTheme="minorHAnsi" w:eastAsiaTheme="minorEastAsia" w:hAnsiTheme="minorHAnsi" w:cstheme="minorHAnsi"/>
          <w:b/>
          <w:bCs/>
          <w:color w:val="7030A0"/>
          <w:sz w:val="32"/>
          <w:rtl/>
        </w:rPr>
        <w:t>:الاستدامة والبقاء</w:t>
      </w:r>
      <w:r w:rsidRPr="003C5B8D">
        <w:rPr>
          <w:rFonts w:asciiTheme="minorHAnsi" w:eastAsiaTheme="minorEastAsia" w:hAnsiTheme="minorHAnsi" w:cstheme="minorHAnsi"/>
          <w:sz w:val="32"/>
          <w:rtl/>
        </w:rPr>
        <w:t>: تنفرد هذه النّعمة  بخاصية البقاء فهي لا تسقط بالعجز، أو الشيخوخة، ولا تنتهي بوفاة الوالدين، فالبر نعمة ممتدة تبدأ في الحياة كطاعة، وتستمر بعد الموت كصلة وصدقة ودعاء.في قوله تعالى: {وقل ربي ارحمهما كما ربياني صغير}</w:t>
      </w:r>
      <w:r w:rsidRPr="003C5B8D">
        <w:rPr>
          <w:rFonts w:asciiTheme="minorHAnsi" w:eastAsiaTheme="minorEastAsia" w:hAnsiTheme="minorHAnsi" w:cstheme="minorHAnsi"/>
          <w:vertAlign w:val="superscript"/>
          <w:rtl/>
        </w:rPr>
        <w:footnoteReference w:id="231"/>
      </w:r>
      <w:r w:rsidRPr="003C5B8D">
        <w:rPr>
          <w:rFonts w:asciiTheme="minorHAnsi" w:eastAsiaTheme="minorEastAsia" w:hAnsiTheme="minorHAnsi" w:cstheme="minorHAnsi"/>
          <w:sz w:val="32"/>
          <w:rtl/>
        </w:rPr>
        <w:t>.يركز الإمام الطبري في تفسيره على الجانب الدعائي والجزاء من جنس العمل، والدعاء بالرحمة لهما حيث أنّ الله تعالى يوجه العبد للدعاء لوالديه بطلب الرحمة من الله  ليعطف عليهما كما عطفا عليه وهو صغير, وهوهو دعاء مخصوص بالوالدين المسلمين</w:t>
      </w:r>
      <w:r w:rsidRPr="003C5B8D">
        <w:rPr>
          <w:rFonts w:asciiTheme="minorHAnsi" w:eastAsiaTheme="minorEastAsia" w:hAnsiTheme="minorHAnsi" w:cstheme="minorHAnsi"/>
          <w:vertAlign w:val="superscript"/>
          <w:rtl/>
        </w:rPr>
        <w:footnoteReference w:id="232"/>
      </w:r>
      <w:r w:rsidRPr="003C5B8D">
        <w:rPr>
          <w:rFonts w:asciiTheme="minorHAnsi" w:eastAsiaTheme="minorEastAsia" w:hAnsiTheme="minorHAnsi" w:cstheme="minorHAnsi"/>
          <w:sz w:val="32"/>
          <w:rtl/>
        </w:rPr>
        <w:t>.</w:t>
      </w:r>
    </w:p>
    <w:p w14:paraId="6DF3719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ويرى القرطبي: أن الدعاء واجب العبد لوالديه واجب عليه سواء في حياتهما، أم بعد وفاتهما. وخصص "الصغر" بالذكر؛ لأنها أصعب مرحلة من التعب والمشقة، فجاء الأمر الإلهي بالرحمة لهما مكافئة لتلك الرعاية منذ الصغر.</w:t>
      </w:r>
      <w:r w:rsidRPr="003C5B8D">
        <w:rPr>
          <w:rFonts w:asciiTheme="minorHAnsi" w:eastAsiaTheme="minorEastAsia" w:hAnsiTheme="minorHAnsi" w:cstheme="minorHAnsi"/>
          <w:vertAlign w:val="superscript"/>
          <w:rtl/>
        </w:rPr>
        <w:footnoteReference w:id="233"/>
      </w:r>
    </w:p>
    <w:p w14:paraId="2F5A5A9E"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b/>
          <w:bCs/>
          <w:sz w:val="32"/>
          <w:u w:val="single"/>
          <w:rtl/>
        </w:rPr>
        <w:t>في ختام هذا المبحث،</w:t>
      </w:r>
      <w:r w:rsidRPr="003C5B8D">
        <w:rPr>
          <w:rFonts w:asciiTheme="minorHAnsi" w:eastAsiaTheme="minorEastAsia" w:hAnsiTheme="minorHAnsi" w:cstheme="minorHAnsi"/>
          <w:sz w:val="32"/>
          <w:rtl/>
        </w:rPr>
        <w:t xml:space="preserve"> يتبيّن لنا جليّاً أنّ برالوالدين ليس مجرد واجب أخلاقي أو ردّ لجميلٍ، بل هو قانون إلهي لجلب النعم واستدامتها. حيث جعل الله سبحانه وتعالى الإحسان إليهما تالياً لحق توحيده، ليكون هذا البرّ هو "المغناطيس" الذي يجذب التّوفيق في الدّنيا والنّجاة في الآخرة.</w:t>
      </w:r>
    </w:p>
    <w:p w14:paraId="38533D6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إنّ المتأمل في نصوص الشّريعة وسِيَر الصالحين يُدرك أنّ بر الوالدين هو سبب رئيس لـ زيادة النّعم من ثلاثة أبواب أساسية:</w:t>
      </w:r>
    </w:p>
    <w:p w14:paraId="6C68A396" w14:textId="77777777" w:rsidR="00262C8B" w:rsidRPr="003C5B8D" w:rsidRDefault="00B71275"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سعة الرزق وبسط العمر</w:t>
      </w:r>
      <w:r w:rsidR="00262C8B" w:rsidRPr="003C5B8D">
        <w:rPr>
          <w:rFonts w:asciiTheme="minorHAnsi" w:eastAsiaTheme="minorEastAsia" w:hAnsiTheme="minorHAnsi" w:cstheme="minorHAnsi"/>
          <w:sz w:val="32"/>
          <w:rtl/>
          <w:lang w:bidi="ar-SY"/>
        </w:rPr>
        <w:t>: فكما جاء في الأثر</w:t>
      </w:r>
      <w:r w:rsidR="00262C8B" w:rsidRPr="003C5B8D">
        <w:rPr>
          <w:rStyle w:val="FootnoteReference"/>
          <w:rFonts w:asciiTheme="minorHAnsi" w:eastAsiaTheme="minorEastAsia" w:hAnsiTheme="minorHAnsi" w:cstheme="minorHAnsi"/>
          <w:sz w:val="32"/>
          <w:rtl/>
          <w:lang w:bidi="ar-SY"/>
        </w:rPr>
        <w:footnoteReference w:id="234"/>
      </w:r>
      <w:r w:rsidR="00262C8B" w:rsidRPr="003C5B8D">
        <w:rPr>
          <w:rFonts w:asciiTheme="minorHAnsi" w:eastAsiaTheme="minorEastAsia" w:hAnsiTheme="minorHAnsi" w:cstheme="minorHAnsi"/>
          <w:sz w:val="32"/>
          <w:rtl/>
          <w:lang w:bidi="ar-SY"/>
        </w:rPr>
        <w:t>، مَن سرّه أن يُمدّ له في عمره ويُزاد في رزقه فليبرّ والديه.</w:t>
      </w:r>
    </w:p>
    <w:p w14:paraId="0558B0A6" w14:textId="77777777" w:rsidR="00262C8B" w:rsidRPr="003C5B8D" w:rsidRDefault="00B71275"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3333FF"/>
          <w:sz w:val="48"/>
          <w:szCs w:val="48"/>
          <w:rtl/>
        </w:rPr>
        <w:lastRenderedPageBreak/>
        <w:t>-</w:t>
      </w:r>
      <w:r w:rsidR="00262C8B" w:rsidRPr="003C5B8D">
        <w:rPr>
          <w:rFonts w:asciiTheme="minorHAnsi" w:eastAsiaTheme="minorEastAsia" w:hAnsiTheme="minorHAnsi" w:cstheme="minorHAnsi"/>
          <w:color w:val="3333FF"/>
          <w:sz w:val="48"/>
          <w:szCs w:val="48"/>
          <w:rtl/>
        </w:rPr>
        <w:t>انشراح الصدر وطمأنينة النفس</w:t>
      </w:r>
      <w:r w:rsidR="00262C8B" w:rsidRPr="003C5B8D">
        <w:rPr>
          <w:rFonts w:asciiTheme="minorHAnsi" w:eastAsiaTheme="minorEastAsia" w:hAnsiTheme="minorHAnsi" w:cstheme="minorHAnsi"/>
          <w:sz w:val="32"/>
          <w:rtl/>
          <w:lang w:bidi="ar-SY"/>
        </w:rPr>
        <w:t>: فالبرّ يمنح العبد "سلاماً داخلياً" وتيسيراً في الأمور لا يُدرك بمحض الأسباب المادية.</w:t>
      </w:r>
    </w:p>
    <w:p w14:paraId="367D8D39" w14:textId="77777777" w:rsidR="00262C8B" w:rsidRPr="003C5B8D" w:rsidRDefault="00B71275"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3333FF"/>
          <w:sz w:val="48"/>
          <w:szCs w:val="48"/>
          <w:rtl/>
          <w:lang w:bidi="ar-SY"/>
        </w:rPr>
        <w:t>-</w:t>
      </w:r>
      <w:r w:rsidR="00262C8B" w:rsidRPr="003C5B8D">
        <w:rPr>
          <w:rFonts w:asciiTheme="minorHAnsi" w:eastAsiaTheme="minorEastAsia" w:hAnsiTheme="minorHAnsi" w:cstheme="minorHAnsi"/>
          <w:color w:val="3333FF"/>
          <w:sz w:val="48"/>
          <w:szCs w:val="48"/>
          <w:rtl/>
        </w:rPr>
        <w:t>توالي نعم الذرية</w:t>
      </w:r>
      <w:r w:rsidR="00262C8B" w:rsidRPr="003C5B8D">
        <w:rPr>
          <w:rFonts w:asciiTheme="minorHAnsi" w:eastAsiaTheme="minorEastAsia" w:hAnsiTheme="minorHAnsi" w:cstheme="minorHAnsi"/>
          <w:sz w:val="32"/>
          <w:rtl/>
          <w:lang w:bidi="ar-SY"/>
        </w:rPr>
        <w:t>: فالبرّ سُلفة مَرودة، ومن بَرّ والديه سخّر الله له من أبنائه مَن يبرّه، وهذه أعظم نعم الاستقرار الأسري.</w:t>
      </w:r>
    </w:p>
    <w:p w14:paraId="099F9109"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 xml:space="preserve"> فمن أراد أن تُفتح له أبواب السّماء بالدّعاء المستجاب، وأبواب الأرض بالرزق الوفير، فليلزم قدمي والديه؛ فثَمّ الجّنةّ، وثَمّ النّعيم المقيم. فما استُنزلت نعمُ الله بمثل طاعته، وما طاعةٌ بعد التّوحيد أرجى من خفض جناح الذلّ لوالدين أفنيا عمرهما ليبقى لنا عمر.</w:t>
      </w:r>
    </w:p>
    <w:p w14:paraId="498BCB21"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w:t>
      </w:r>
      <w:r w:rsidRPr="003C5B8D">
        <w:rPr>
          <w:rFonts w:asciiTheme="minorHAnsi" w:eastAsiaTheme="minorEastAsia" w:hAnsiTheme="minorHAnsi" w:cstheme="minorHAnsi"/>
          <w:color w:val="3399FF"/>
          <w:sz w:val="34"/>
          <w:szCs w:val="34"/>
          <w:rtl/>
        </w:rPr>
        <w:t>المبحث الثالث: السّنن الإلهية المرتبطة بزوال النّعم</w:t>
      </w:r>
      <w:r w:rsidRPr="003C5B8D">
        <w:rPr>
          <w:rFonts w:asciiTheme="minorHAnsi" w:eastAsiaTheme="minorEastAsia" w:hAnsiTheme="minorHAnsi" w:cstheme="minorHAnsi"/>
          <w:sz w:val="32"/>
          <w:rtl/>
          <w:lang w:bidi="ar-SY"/>
        </w:rPr>
        <w:t xml:space="preserve">. </w:t>
      </w:r>
    </w:p>
    <w:p w14:paraId="12FC880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إنّ النّعم الإلهية في المنظور الإسلامي ليست مجرد عطاءات مادية مجردة، بل هي أمانات اختبارية وضعت بين يدي الإنسان لتمحيص شكره، فإذا ما اقترن النعيم بالاعتراف والامتثال، صار الشكر له حافظاً وجالباً، أمّا إذا ران على القلوب كفران النّعمة، وجحد فضل المنعم، أو صُرفت الهبات، دخلت النعمة في طور الزّوال، وتحول الرخاء إلى شقاء بحكم الاستحقاق، فالله تعالى لا يغير ما بقوم حتّى يُغير ما بأنفسهم. وفي هذا المبحث سيقف الباحث عند ثلاثة مطالب تتضمن سنن الله  بزوال النعم: </w:t>
      </w:r>
    </w:p>
    <w:p w14:paraId="7CFC5D78"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sz w:val="32"/>
          <w:rtl/>
          <w:lang w:bidi="ar-SY"/>
        </w:rPr>
        <w:t>(ظلم الإنسان، الاستدراج، تغييرالأنفس​).</w:t>
      </w:r>
      <w:r w:rsidR="00B71275"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lang w:bidi="ar-SY"/>
        </w:rPr>
        <w:t>أمّا سنة كفران النّعمة وجحودها يتم الحديث عليها بالفصل التالي.</w:t>
      </w:r>
    </w:p>
    <w:p w14:paraId="789AC35F"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ظلم الإنسان</w:t>
      </w:r>
    </w:p>
    <w:p w14:paraId="6445FA3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يعدُّ الظلم من أعظم الأسباب المؤدية لزوال النّعم وتحول العافية، وهو في جوهره "البغي" الذي يتجاوز فيه المرء الحد في العدوان. وقد استفاض القرآن الكريم في تبيان عواقب الظلم، مؤكداً أنه من أبشع صور التعامل مع النفس ومع الآخرين؛ إذ يترتب عليه تبدل أحوال النعم وحلول النقم مكانها </w:t>
      </w:r>
      <w:r w:rsidRPr="003C5B8D">
        <w:rPr>
          <w:rFonts w:asciiTheme="minorHAnsi" w:eastAsiaTheme="minorEastAsia" w:hAnsiTheme="minorHAnsi" w:cstheme="minorHAnsi"/>
          <w:rtl/>
        </w:rPr>
        <w:footnoteReference w:id="235"/>
      </w:r>
      <w:r w:rsidRPr="003C5B8D">
        <w:rPr>
          <w:rFonts w:asciiTheme="minorHAnsi" w:eastAsiaTheme="minorEastAsia" w:hAnsiTheme="minorHAnsi" w:cstheme="minorHAnsi"/>
          <w:sz w:val="32"/>
          <w:rtl/>
        </w:rPr>
        <w:t>.</w:t>
      </w:r>
    </w:p>
    <w:p w14:paraId="6B9DD132"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أولاً: تعريف الظلم، وأنواعه.</w:t>
      </w:r>
    </w:p>
    <w:p w14:paraId="206F5F9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lang w:bidi="ar-SY"/>
        </w:rPr>
        <w:lastRenderedPageBreak/>
        <w:t>1</w:t>
      </w:r>
      <w:r w:rsidRPr="003C5B8D">
        <w:rPr>
          <w:rFonts w:asciiTheme="minorHAnsi" w:eastAsiaTheme="minorEastAsia" w:hAnsiTheme="minorHAnsi" w:cstheme="minorHAnsi"/>
          <w:sz w:val="32"/>
          <w:rtl/>
        </w:rPr>
        <w:t>: يُعرّف الراغب الأصفهاني الظلم بأنه: "وضع الشيء في غير موضعه المختص به، إما بنقصان أو بزيادة، وإما بعدول عن وقته،أو مكانه". والظلم يقال في مجاوزة الحق، ويُستخدم في وصف الذنب كبيراً كان أو صغيراً.</w:t>
      </w:r>
      <w:r w:rsidRPr="003C5B8D">
        <w:rPr>
          <w:rFonts w:asciiTheme="minorHAnsi" w:eastAsiaTheme="minorEastAsia" w:hAnsiTheme="minorHAnsi" w:cstheme="minorHAnsi"/>
          <w:vertAlign w:val="superscript"/>
          <w:rtl/>
        </w:rPr>
        <w:footnoteReference w:id="236"/>
      </w:r>
    </w:p>
    <w:p w14:paraId="6BB37B4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أنواع الظلم: وقد صنّف الحكماء الظلم إلى ثلاثة مراتب:</w:t>
      </w:r>
    </w:p>
    <w:p w14:paraId="5F8D0E96" w14:textId="77777777" w:rsidR="00262C8B" w:rsidRPr="003C5B8D" w:rsidRDefault="00657E2D"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ظلم بين الإنسان وبين الله تعالى</w:t>
      </w:r>
      <w:r w:rsidR="00262C8B" w:rsidRPr="003C5B8D">
        <w:rPr>
          <w:rFonts w:asciiTheme="minorHAnsi" w:eastAsiaTheme="minorEastAsia" w:hAnsiTheme="minorHAnsi" w:cstheme="minorHAnsi"/>
          <w:sz w:val="32"/>
          <w:rtl/>
        </w:rPr>
        <w:t>: وأعظمه الكفر والشرك والنفاق.</w:t>
      </w:r>
    </w:p>
    <w:p w14:paraId="41756888" w14:textId="77777777" w:rsidR="00262C8B" w:rsidRPr="003C5B8D" w:rsidRDefault="00657E2D"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ظلم بين الإنسان وبين النّاس</w:t>
      </w:r>
      <w:r w:rsidR="00262C8B" w:rsidRPr="003C5B8D">
        <w:rPr>
          <w:rFonts w:asciiTheme="minorHAnsi" w:eastAsiaTheme="minorEastAsia" w:hAnsiTheme="minorHAnsi" w:cstheme="minorHAnsi"/>
          <w:sz w:val="32"/>
          <w:rtl/>
        </w:rPr>
        <w:t>: ويتعلق بالاعتداء على حقوقهم.</w:t>
      </w:r>
    </w:p>
    <w:p w14:paraId="503813A7" w14:textId="77777777" w:rsidR="00262C8B" w:rsidRPr="003C5B8D" w:rsidRDefault="00657E2D"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ظلم بين الإنسان وبين نفسه:</w:t>
      </w:r>
      <w:r w:rsidR="00262C8B" w:rsidRPr="003C5B8D">
        <w:rPr>
          <w:rFonts w:asciiTheme="minorHAnsi" w:eastAsiaTheme="minorEastAsia" w:hAnsiTheme="minorHAnsi" w:cstheme="minorHAnsi"/>
          <w:sz w:val="32"/>
          <w:rtl/>
        </w:rPr>
        <w:t xml:space="preserve"> وهو الذي يقع فيه العبد عندما يورد نفسه موارد الهلاك بعدم إلزامها بالحق.</w:t>
      </w:r>
      <w:r w:rsidR="00262C8B" w:rsidRPr="003C5B8D">
        <w:rPr>
          <w:rFonts w:asciiTheme="minorHAnsi" w:eastAsiaTheme="minorEastAsia" w:hAnsiTheme="minorHAnsi" w:cstheme="minorHAnsi"/>
          <w:vertAlign w:val="superscript"/>
          <w:rtl/>
        </w:rPr>
        <w:footnoteReference w:id="237"/>
      </w:r>
      <w:r w:rsidR="00262C8B" w:rsidRPr="003C5B8D">
        <w:rPr>
          <w:rFonts w:asciiTheme="minorHAnsi" w:eastAsiaTheme="minorEastAsia" w:hAnsiTheme="minorHAnsi" w:cstheme="minorHAnsi"/>
          <w:sz w:val="32"/>
          <w:rtl/>
        </w:rPr>
        <w:t xml:space="preserve"> </w:t>
      </w:r>
    </w:p>
    <w:p w14:paraId="1256DD3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tl/>
        </w:rPr>
        <w:t>ثانياً: كفران النّعمة وعلاقته بالظلم</w:t>
      </w:r>
      <w:r w:rsidRPr="003C5B8D">
        <w:rPr>
          <w:rFonts w:asciiTheme="minorHAnsi" w:eastAsiaTheme="minorEastAsia" w:hAnsiTheme="minorHAnsi" w:cstheme="minorHAnsi"/>
          <w:sz w:val="32"/>
          <w:rtl/>
        </w:rPr>
        <w:t>.</w:t>
      </w:r>
    </w:p>
    <w:p w14:paraId="2972326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الإنسان الذي يقابل نعم الله بالجحود ينسلخ من إيمانه وإنصافه، وفي ذلك يقول الله تعالى: ﴿وَآتَاكُمْ مِنْ كُلِّ مَا سَأَلْتُمُوهُ وَإِنْ تَعُدُّوا نِعْمَتَ اللَّهِ لَا تُحْصُوهَا إِنَّ الانسَانَ لَظَلُومٌ كَفَّارٌ﴾</w:t>
      </w:r>
      <w:r w:rsidRPr="003C5B8D">
        <w:rPr>
          <w:rFonts w:asciiTheme="minorHAnsi" w:eastAsiaTheme="minorEastAsia" w:hAnsiTheme="minorHAnsi" w:cstheme="minorHAnsi"/>
          <w:vertAlign w:val="superscript"/>
          <w:rtl/>
        </w:rPr>
        <w:footnoteReference w:id="238"/>
      </w:r>
      <w:r w:rsidRPr="003C5B8D">
        <w:rPr>
          <w:rFonts w:asciiTheme="minorHAnsi" w:eastAsiaTheme="minorEastAsia" w:hAnsiTheme="minorHAnsi" w:cstheme="minorHAnsi"/>
          <w:sz w:val="32"/>
          <w:rtl/>
        </w:rPr>
        <w:t>.</w:t>
      </w:r>
    </w:p>
    <w:p w14:paraId="1D04203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فوصْفُ الإنسان بـ "ظلوم" و"كفار" جاء بصيغة المبالغة؛ للدلالة على مبالغته في ظلم نفسه بالكفر وبخس الحقوق، ومبالغته في جحود النعم.</w:t>
      </w:r>
      <w:r w:rsidRPr="003C5B8D">
        <w:rPr>
          <w:rFonts w:asciiTheme="minorHAnsi" w:eastAsiaTheme="minorEastAsia" w:hAnsiTheme="minorHAnsi" w:cstheme="minorHAnsi"/>
          <w:vertAlign w:val="superscript"/>
          <w:rtl/>
        </w:rPr>
        <w:footnoteReference w:id="239"/>
      </w:r>
      <w:r w:rsidRPr="003C5B8D">
        <w:rPr>
          <w:rFonts w:asciiTheme="minorHAnsi" w:eastAsiaTheme="minorEastAsia" w:hAnsiTheme="minorHAnsi" w:cstheme="minorHAnsi"/>
          <w:sz w:val="32"/>
          <w:rtl/>
        </w:rPr>
        <w:t xml:space="preserve"> </w:t>
      </w:r>
    </w:p>
    <w:p w14:paraId="42558BF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ورد في التّفسير أنّ ظلم الإنسان لنفسه يتجسد في عدة صور</w:t>
      </w:r>
    </w:p>
    <w:p w14:paraId="66E676D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*إغفال شكر المنعم</w:t>
      </w:r>
      <w:r w:rsidR="00657E2D" w:rsidRPr="003C5B8D">
        <w:rPr>
          <w:rFonts w:asciiTheme="minorHAnsi" w:eastAsiaTheme="minorEastAsia" w:hAnsiTheme="minorHAnsi" w:cstheme="minorHAnsi"/>
          <w:sz w:val="32"/>
          <w:rtl/>
        </w:rPr>
        <w:t>:</w:t>
      </w:r>
    </w:p>
    <w:p w14:paraId="3269EB3A" w14:textId="77777777" w:rsidR="00657E2D" w:rsidRPr="003C5B8D" w:rsidRDefault="00262C8B" w:rsidP="4CED1A56">
      <w:pPr>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t>أ: وضع الشكر في غير موضعه (بشكر غير المنعم الحقيقي).</w:t>
      </w:r>
    </w:p>
    <w:p w14:paraId="2471D0BC" w14:textId="77777777" w:rsidR="00262C8B" w:rsidRPr="003C5B8D" w:rsidRDefault="00262C8B" w:rsidP="4CED1A56">
      <w:pPr>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t>ب: الجزع عند الشدة ومنع النعمة عن مستحقيها.</w:t>
      </w:r>
    </w:p>
    <w:p w14:paraId="3D618CC5"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lastRenderedPageBreak/>
        <w:t>ثالثاً: العقوبات المترتبة على الظلم (آثار زوال النعم)</w:t>
      </w:r>
    </w:p>
    <w:p w14:paraId="62623E8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بيّن القرآن الكريم أنّ الظّلم قد يكون سبباً مباشراً في تحريم الطّيبات التي كانت مباحة، كما حدث مع بني إسرائيل؛ قال تعالى: ﴿فَبِظُلْمٍ مِنَ الَّذِينَ هَادُوا حَرَّمْنَا عَلَيْهِم طَيِّبَاتٍ أُحِلَّتْ لَهُمْ وَبِصَدِّهِمْ عَنْ سَبِيلِ اللَّهِ كَثِيرًا﴾</w:t>
      </w:r>
      <w:r w:rsidRPr="003C5B8D">
        <w:rPr>
          <w:rFonts w:asciiTheme="minorHAnsi" w:eastAsiaTheme="minorEastAsia" w:hAnsiTheme="minorHAnsi" w:cstheme="minorHAnsi"/>
          <w:vertAlign w:val="superscript"/>
          <w:rtl/>
        </w:rPr>
        <w:footnoteReference w:id="240"/>
      </w:r>
      <w:r w:rsidRPr="003C5B8D">
        <w:rPr>
          <w:rFonts w:asciiTheme="minorHAnsi" w:eastAsiaTheme="minorEastAsia" w:hAnsiTheme="minorHAnsi" w:cstheme="minorHAnsi"/>
          <w:sz w:val="32"/>
          <w:rtl/>
        </w:rPr>
        <w:t>.</w:t>
      </w:r>
    </w:p>
    <w:p w14:paraId="6E06910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فكانت العاقبة هي الحرمان من النّعم نتيجة لتماديهم في الظّلم واقتراف الذنوب</w:t>
      </w:r>
      <w:r w:rsidRPr="003C5B8D">
        <w:rPr>
          <w:rFonts w:asciiTheme="minorHAnsi" w:eastAsiaTheme="minorEastAsia" w:hAnsiTheme="minorHAnsi" w:cstheme="minorHAnsi"/>
          <w:vertAlign w:val="superscript"/>
          <w:rtl/>
        </w:rPr>
        <w:footnoteReference w:id="241"/>
      </w:r>
      <w:r w:rsidRPr="003C5B8D">
        <w:rPr>
          <w:rFonts w:asciiTheme="minorHAnsi" w:eastAsiaTheme="minorEastAsia" w:hAnsiTheme="minorHAnsi" w:cstheme="minorHAnsi"/>
          <w:sz w:val="32"/>
          <w:rtl/>
        </w:rPr>
        <w:t>.</w:t>
      </w:r>
    </w:p>
    <w:p w14:paraId="0CF658F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​كما ساق القرآن نموذجاً حيّاً لتبدل الحال من النّعمة إلى النّقمة في قصة "صاحب الجنتين"؛ الّذي دخل جنّته وهو ظالم لنفسه بالكفر والغرور وتكذيب البعث، قائلاً: ﴿مَا أَظُنُّ أَنْ تَبِيدَ هَذِهِ أَبَدًا * وَمَا أَظُنُّ السَّاعَةَ قَائِمَةً﴾</w:t>
      </w:r>
      <w:r w:rsidRPr="003C5B8D">
        <w:rPr>
          <w:rFonts w:asciiTheme="minorHAnsi" w:eastAsiaTheme="minorEastAsia" w:hAnsiTheme="minorHAnsi" w:cstheme="minorHAnsi"/>
          <w:vertAlign w:val="superscript"/>
          <w:rtl/>
        </w:rPr>
        <w:footnoteReference w:id="242"/>
      </w:r>
      <w:r w:rsidRPr="003C5B8D">
        <w:rPr>
          <w:rFonts w:asciiTheme="minorHAnsi" w:eastAsiaTheme="minorEastAsia" w:hAnsiTheme="minorHAnsi" w:cstheme="minorHAnsi"/>
          <w:sz w:val="32"/>
          <w:rtl/>
        </w:rPr>
        <w:t>.</w:t>
      </w:r>
    </w:p>
    <w:p w14:paraId="61BECD3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فكانت النّتيجة هلاكاً تاماً لجنته، حيث "أحيط بثمره"، وهي كناية عن الإهلاك الشّامل الذي جعل صاحبها يقلب كفيه ندماً على ما فات.</w:t>
      </w:r>
      <w:r w:rsidRPr="003C5B8D">
        <w:rPr>
          <w:rFonts w:asciiTheme="minorHAnsi" w:eastAsiaTheme="minorEastAsia" w:hAnsiTheme="minorHAnsi" w:cstheme="minorHAnsi"/>
          <w:vertAlign w:val="superscript"/>
          <w:rtl/>
        </w:rPr>
        <w:footnoteReference w:id="243"/>
      </w:r>
    </w:p>
    <w:p w14:paraId="6FD3DBF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ولا يقتصر أثر الظّلم على المستوى الفردي، بل يمتد ليشمل المجتمعات والأمم. فوفقاً للسنن الكونية، فإن الله يملي للظالم حتّى إذا أخذه لم يفلته، كما ورد في الحديث الشريف(إن الله ليملي للظالم، حتى إذا أخذه لم يفلته)</w:t>
      </w:r>
      <w:r w:rsidRPr="003C5B8D">
        <w:rPr>
          <w:rFonts w:asciiTheme="minorHAnsi" w:eastAsiaTheme="minorEastAsia" w:hAnsiTheme="minorHAnsi" w:cstheme="minorHAnsi"/>
          <w:vertAlign w:val="superscript"/>
          <w:rtl/>
        </w:rPr>
        <w:footnoteReference w:id="244"/>
      </w:r>
      <w:r w:rsidRPr="003C5B8D">
        <w:rPr>
          <w:rFonts w:asciiTheme="minorHAnsi" w:eastAsiaTheme="minorEastAsia" w:hAnsiTheme="minorHAnsi" w:cstheme="minorHAnsi"/>
          <w:sz w:val="32"/>
          <w:rtl/>
        </w:rPr>
        <w:t xml:space="preserve">، وأكد القرآن الكريم أنّ هلاك القرى مرتبط بظلم أهلها، قال تعالى: ﴿وَكَذَلِكَ أَخْذُ رَبِّكَ إِذَا أَخَذَ الْقُرَى وَهِيَ ظَالِمَةٌ إِنَّ أَخْذَهُ أَلِيمٌ شَدِيدٌ﴾ </w:t>
      </w:r>
      <w:r w:rsidRPr="003C5B8D">
        <w:rPr>
          <w:rFonts w:asciiTheme="minorHAnsi" w:eastAsiaTheme="minorEastAsia" w:hAnsiTheme="minorHAnsi" w:cstheme="minorHAnsi"/>
          <w:vertAlign w:val="superscript"/>
          <w:rtl/>
        </w:rPr>
        <w:footnoteReference w:id="245"/>
      </w:r>
      <w:r w:rsidRPr="003C5B8D">
        <w:rPr>
          <w:rFonts w:asciiTheme="minorHAnsi" w:eastAsiaTheme="minorEastAsia" w:hAnsiTheme="minorHAnsi" w:cstheme="minorHAnsi"/>
          <w:sz w:val="32"/>
          <w:rtl/>
        </w:rPr>
        <w:t>.</w:t>
      </w:r>
    </w:p>
    <w:p w14:paraId="2DAAB84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خلال هذا البحث نجد العلاقة بين الظّلم، وزوال النّعم هي علاقة سببية حتمية تحكمها السّنن الإلهية في الكون. فالظّلم، بكافة مستوياته سواء كان ظلماً للنّفس بالشّرك، والمعصية، أو ظلماً للغير ببخس الحقوق— يمثل المرتكز الأساسي الذي ينطلق منه جحود النّعمة وإخراجها عن مقاصدها التّي وجدت لأجلها.</w:t>
      </w:r>
    </w:p>
    <w:p w14:paraId="096B2C2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​وقد أثبتت الدّراسة التّحليلية للنّصوص القرآنية، وآراء المفسرين (كابن كثير والراغب الأصفهاني وغيرهم) أنّ النّعمة لا تزول لمجرد عارض، بل لعلةٍ أخلاقية، وسلوكية تتمثل في 'الاستكبار' و'الظلم'؛ حيث يتحول شكر المنعم إلى غفلة، واستخدام النّعمة في الطّاعة إلى وسيلة للبغي والعدوان.</w:t>
      </w:r>
    </w:p>
    <w:p w14:paraId="6F8A3AF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​وعليه، فإنّ استدامة النّعم وبقاء الآلاء مرهون بتحقيق قيمة 'العدل'؛ الذي هو وضع الشيء في موضعه الصحيح، وهو ما يقتض الاعتراف بالمنعم ظاهراً وباطناً، وتسخير مواهبه فيما يرضيه. وبذلك يتبين أن حفظ النّعمة ليس مجرد فعل تعبدي، بل هو صمام أمان لاستقرار المجتمعات وحمايتها من مآلات الهلاك التي أصابت الأمم السّابقة جراء ظلمها.</w:t>
      </w:r>
    </w:p>
    <w:p w14:paraId="25044123"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C338D5" w:rsidRPr="003C5B8D">
        <w:rPr>
          <w:rFonts w:asciiTheme="minorHAnsi" w:eastAsiaTheme="minorEastAsia" w:hAnsiTheme="minorHAnsi" w:cstheme="minorHAnsi"/>
          <w:color w:val="C00000"/>
          <w:sz w:val="32"/>
          <w:rtl/>
        </w:rPr>
        <w:t>المطلب الثاني</w:t>
      </w:r>
      <w:r w:rsidRPr="003C5B8D">
        <w:rPr>
          <w:rFonts w:asciiTheme="minorHAnsi" w:eastAsiaTheme="minorEastAsia" w:hAnsiTheme="minorHAnsi" w:cstheme="minorHAnsi"/>
          <w:color w:val="C00000"/>
          <w:sz w:val="32"/>
          <w:rtl/>
        </w:rPr>
        <w:t>: سنة الاستدراج، وآثارها على الجاحدين</w:t>
      </w:r>
      <w:r w:rsidRPr="003C5B8D">
        <w:rPr>
          <w:rFonts w:asciiTheme="minorHAnsi" w:eastAsiaTheme="minorEastAsia" w:hAnsiTheme="minorHAnsi" w:cstheme="minorHAnsi"/>
          <w:sz w:val="32"/>
          <w:rtl/>
        </w:rPr>
        <w:t>.</w:t>
      </w:r>
    </w:p>
    <w:p w14:paraId="2F43B2D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تُعد سنّة الاستدراج من أدق الّسنن الإلهية وأخطرها أثراً؛ إذ تتمثل في إفاضة النّعم المادية، والظاهرية على العبد المقيم على المعصية أو الجحود، بدلاً من سلبها منه. وهذه الإفاضة في حقيقتها ليس تكريماً، بل هي نوع من العقوبة التّدريجية التّي تُفضي بالعبد إلى الاستغراق في الغي والتّمادي في الإثم.</w:t>
      </w:r>
    </w:p>
    <w:p w14:paraId="53315EEA" w14:textId="77777777" w:rsidR="00C338D5" w:rsidRPr="003C5B8D" w:rsidRDefault="00C338D5"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b/>
          <w:bCs/>
          <w:color w:val="002060"/>
          <w:sz w:val="32"/>
          <w:rtl/>
        </w:rPr>
        <w:t>أولاً: الاستدراج لغة و اصطلاحا:</w:t>
      </w:r>
    </w:p>
    <w:p w14:paraId="28130B4E" w14:textId="77777777" w:rsidR="00C338D5" w:rsidRPr="003C5B8D" w:rsidRDefault="00C338D5" w:rsidP="4CED1A56">
      <w:pPr>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t xml:space="preserve"> </w:t>
      </w:r>
      <w:r w:rsidRPr="003C5B8D">
        <w:rPr>
          <w:rFonts w:asciiTheme="minorHAnsi" w:eastAsiaTheme="minorEastAsia" w:hAnsiTheme="minorHAnsi" w:cstheme="minorHAnsi"/>
          <w:color w:val="3333FF"/>
          <w:sz w:val="48"/>
          <w:szCs w:val="48"/>
        </w:rPr>
        <w:t>1</w:t>
      </w:r>
      <w:r w:rsidRPr="003C5B8D">
        <w:rPr>
          <w:rFonts w:asciiTheme="minorHAnsi" w:eastAsiaTheme="minorEastAsia" w:hAnsiTheme="minorHAnsi" w:cstheme="minorHAnsi"/>
          <w:color w:val="3333FF"/>
          <w:sz w:val="48"/>
          <w:szCs w:val="48"/>
          <w:rtl/>
        </w:rPr>
        <w:t>. الاستدراج (لغة):</w:t>
      </w:r>
    </w:p>
    <w:p w14:paraId="7DA57012" w14:textId="77777777" w:rsidR="00C338D5"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​كلمة "استدراج" مأخوذة من المادة اللغوية (درج)، وهي تعني التقريب أو الرفع درجة بعد درجة.</w:t>
      </w:r>
      <w:r w:rsidRPr="003C5B8D">
        <w:rPr>
          <w:rStyle w:val="FootnoteReference"/>
          <w:rFonts w:asciiTheme="minorHAnsi" w:eastAsiaTheme="minorEastAsia" w:hAnsiTheme="minorHAnsi" w:cstheme="minorHAnsi"/>
          <w:sz w:val="32"/>
          <w:rtl/>
        </w:rPr>
        <w:footnoteReference w:id="246"/>
      </w:r>
    </w:p>
    <w:p w14:paraId="4EC96058" w14:textId="77777777" w:rsidR="00C338D5"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​المعنى: استدرجه أي أتاه من حيث لا يعلم، أو خدعه تدريجياً حتى يوقعه في الأمر.</w:t>
      </w:r>
    </w:p>
    <w:p w14:paraId="1E81E8E9" w14:textId="77777777" w:rsidR="00C338D5" w:rsidRPr="003C5B8D" w:rsidRDefault="00C338D5" w:rsidP="4CED1A56">
      <w:pPr>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Pr>
        <w:t>2</w:t>
      </w:r>
      <w:r w:rsidRPr="003C5B8D">
        <w:rPr>
          <w:rFonts w:asciiTheme="minorHAnsi" w:eastAsiaTheme="minorEastAsia" w:hAnsiTheme="minorHAnsi" w:cstheme="minorHAnsi"/>
          <w:color w:val="3333FF"/>
          <w:sz w:val="48"/>
          <w:szCs w:val="48"/>
          <w:rtl/>
        </w:rPr>
        <w:t>.  الاستدراج (اصطلاحا):</w:t>
      </w:r>
    </w:p>
    <w:p w14:paraId="78D0FD6B" w14:textId="77777777" w:rsidR="00C338D5"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​هو أن يفتح الله على العبد العاصي أو الكافر أبواب النعم والمطالب الدنيوية، لا كرامة له، بل ليزداد إثماً وطغياناً، حتى إذا أخذته العقوبة كانت أشد وأبغض.</w:t>
      </w:r>
    </w:p>
    <w:p w14:paraId="0496FCB8" w14:textId="77777777" w:rsidR="00C338D5"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​خلاصة المعنى: إدامة النعم مع إقامة المعصية.</w:t>
      </w:r>
      <w:r w:rsidR="00B91C76" w:rsidRPr="003C5B8D">
        <w:rPr>
          <w:rStyle w:val="FootnoteReference"/>
          <w:rFonts w:asciiTheme="minorHAnsi" w:eastAsiaTheme="minorEastAsia" w:hAnsiTheme="minorHAnsi" w:cstheme="minorHAnsi"/>
          <w:sz w:val="32"/>
          <w:rtl/>
        </w:rPr>
        <w:footnoteReference w:id="247"/>
      </w:r>
    </w:p>
    <w:p w14:paraId="2F69C249" w14:textId="77777777" w:rsidR="00262C8B" w:rsidRPr="003C5B8D" w:rsidRDefault="00B91C76" w:rsidP="4CED1A56">
      <w:pPr>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tl/>
        </w:rPr>
        <w:lastRenderedPageBreak/>
        <w:t>ثانيا</w:t>
      </w:r>
      <w:r w:rsidR="00C338D5" w:rsidRPr="003C5B8D">
        <w:rPr>
          <w:rFonts w:asciiTheme="minorHAnsi" w:eastAsiaTheme="minorEastAsia" w:hAnsiTheme="minorHAnsi" w:cstheme="minorHAnsi"/>
          <w:b/>
          <w:bCs/>
          <w:color w:val="002060"/>
          <w:sz w:val="32"/>
          <w:rtl/>
        </w:rPr>
        <w:t xml:space="preserve">: </w:t>
      </w:r>
      <w:r w:rsidR="00262C8B" w:rsidRPr="003C5B8D">
        <w:rPr>
          <w:rFonts w:asciiTheme="minorHAnsi" w:eastAsiaTheme="minorEastAsia" w:hAnsiTheme="minorHAnsi" w:cstheme="minorHAnsi"/>
          <w:b/>
          <w:bCs/>
          <w:color w:val="002060"/>
          <w:sz w:val="32"/>
          <w:rtl/>
        </w:rPr>
        <w:t>الاستدراج من خلال أقوال أهل العلم المفسرين.</w:t>
      </w:r>
    </w:p>
    <w:p w14:paraId="074F412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بيّن القرآن الكريم هذه الحقيقة في معرض حديثه عن عقوبة الاستدراج لمن أصرّعلى الكفر، والجحود بآيات الله سبحانه:</w:t>
      </w:r>
    </w:p>
    <w:p w14:paraId="0682B4A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قال تعالى: ﴿ سنستدرجهم من حيُث َلا يعلَمونَ * ُأملي لهم ِإنَّ كَيدي متين﴾</w:t>
      </w:r>
      <w:r w:rsidRPr="003C5B8D">
        <w:rPr>
          <w:rFonts w:asciiTheme="minorHAnsi" w:eastAsiaTheme="minorEastAsia" w:hAnsiTheme="minorHAnsi" w:cstheme="minorHAnsi"/>
          <w:vertAlign w:val="superscript"/>
          <w:rtl/>
        </w:rPr>
        <w:footnoteReference w:id="248"/>
      </w:r>
      <w:r w:rsidRPr="003C5B8D">
        <w:rPr>
          <w:rFonts w:asciiTheme="minorHAnsi" w:eastAsiaTheme="minorEastAsia" w:hAnsiTheme="minorHAnsi" w:cstheme="minorHAnsi"/>
          <w:sz w:val="32"/>
          <w:rtl/>
        </w:rPr>
        <w:t xml:space="preserve"> </w:t>
      </w:r>
    </w:p>
    <w:p w14:paraId="5F595BC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وقوله تعالى: ﴿ فَلَما نسواْ ما ذُكِّرواْ ِبه فَتحنا علَيهِم َأبواب كُلِّ شيءٍ حتى ِإذَا فَرِحواِ بما أوتواْ َأخذ ناهم بغتةً فَإذَا هم مبلسونَ ﴾ </w:t>
      </w:r>
      <w:r w:rsidRPr="003C5B8D">
        <w:rPr>
          <w:rFonts w:asciiTheme="minorHAnsi" w:eastAsiaTheme="minorEastAsia" w:hAnsiTheme="minorHAnsi" w:cstheme="minorHAnsi"/>
          <w:vertAlign w:val="superscript"/>
          <w:rtl/>
        </w:rPr>
        <w:footnoteReference w:id="249"/>
      </w:r>
    </w:p>
    <w:p w14:paraId="0223F8A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من خلال هاتين الآيتين نرى أقوال المفسرين بمعنى الاستدراج</w:t>
      </w:r>
      <w:r w:rsidR="00C338D5" w:rsidRPr="003C5B8D">
        <w:rPr>
          <w:rFonts w:asciiTheme="minorHAnsi" w:eastAsiaTheme="minorEastAsia" w:hAnsiTheme="minorHAnsi" w:cstheme="minorHAnsi"/>
          <w:sz w:val="32"/>
          <w:rtl/>
        </w:rPr>
        <w:t>:</w:t>
      </w:r>
    </w:p>
    <w:p w14:paraId="3907F4F1" w14:textId="77777777" w:rsidR="00262C8B"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يقول القرطبي في تفسيره:</w:t>
      </w:r>
      <w:r w:rsidR="00262C8B" w:rsidRPr="003C5B8D">
        <w:rPr>
          <w:rFonts w:asciiTheme="minorHAnsi" w:eastAsiaTheme="minorEastAsia" w:hAnsiTheme="minorHAnsi" w:cstheme="minorHAnsi"/>
          <w:sz w:val="32"/>
          <w:rtl/>
        </w:rPr>
        <w:t xml:space="preserve"> إنّ الله يفتح عليهم أبواب النّعم، ويرزقهم من حيث لا يشعرون، فيظنون أنّ ذلك إكراما لهم من الله، بل هو زيادة في طغيانهم حتّى يؤخذوا على حين غرة.أي كلّما جدووا لنا معصية، جددنا لهم نعمة.</w:t>
      </w:r>
    </w:p>
    <w:p w14:paraId="014C913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كما أنّ الله تعالى يطيل لهم في عمرهم ويمهلهم ليزدادوا إثماً، فلا يعجل لهم العقوبة في الدّنيا.لكن سأعذبهم في الآخرة.</w:t>
      </w:r>
      <w:r w:rsidRPr="003C5B8D">
        <w:rPr>
          <w:rFonts w:asciiTheme="minorHAnsi" w:eastAsiaTheme="minorEastAsia" w:hAnsiTheme="minorHAnsi" w:cstheme="minorHAnsi"/>
          <w:vertAlign w:val="superscript"/>
          <w:rtl/>
        </w:rPr>
        <w:footnoteReference w:id="250"/>
      </w:r>
    </w:p>
    <w:p w14:paraId="716B4597"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أي أنّنا سنقربهم من العذاب قليلاً قليلاً من حيث لا يشعرون، يقال استدرجه إلى كذا قربه إليه. أو أنعم عليه نعمةً كلّما جدد خطيئةً أنساه الاستغفار.</w:t>
      </w:r>
    </w:p>
    <w:p w14:paraId="3B59998F" w14:textId="77777777" w:rsidR="00262C8B"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أمّا الشوكاني يقول:</w:t>
      </w:r>
      <w:r w:rsidR="00262C8B" w:rsidRPr="003C5B8D">
        <w:rPr>
          <w:rFonts w:asciiTheme="minorHAnsi" w:eastAsiaTheme="minorEastAsia" w:hAnsiTheme="minorHAnsi" w:cstheme="minorHAnsi"/>
          <w:sz w:val="32"/>
          <w:rtl/>
        </w:rPr>
        <w:t xml:space="preserve"> يركز على التّدرج الرتبي في العقوبة، حيث يرى أنّ الاستدراج: هوأخذ العبد  بالتّدريج درجةً بعد درجة نحو المقصد النهائي،  والمعنى سنستدرجهم قليلاً قليلاً إلى ما يهلكهم، وذلك بإدرار النِّعم عليهم وإنسائهم شكرها، فينهمكون في الغواية، ويتنكبون طرق الهداية، لاغترارهم بذلك.</w:t>
      </w:r>
    </w:p>
    <w:p w14:paraId="7764D0F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وقوله أيضاً " وأُملي لهم ": أي أُطيل لهم في الأعمار، و المدّة وأمهلهم، وأؤخر عنهم العقوبة  </w:t>
      </w:r>
      <w:r w:rsidRPr="003C5B8D">
        <w:rPr>
          <w:rFonts w:asciiTheme="minorHAnsi" w:eastAsiaTheme="minorEastAsia" w:hAnsiTheme="minorHAnsi" w:cstheme="minorHAnsi"/>
          <w:vertAlign w:val="superscript"/>
          <w:rtl/>
        </w:rPr>
        <w:footnoteReference w:id="251"/>
      </w:r>
    </w:p>
    <w:p w14:paraId="71B0D77C" w14:textId="77777777" w:rsidR="00262C8B"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lastRenderedPageBreak/>
        <w:t>-</w:t>
      </w:r>
      <w:r w:rsidR="00262C8B" w:rsidRPr="003C5B8D">
        <w:rPr>
          <w:rFonts w:asciiTheme="minorHAnsi" w:eastAsiaTheme="minorEastAsia" w:hAnsiTheme="minorHAnsi" w:cstheme="minorHAnsi"/>
          <w:color w:val="3333FF"/>
          <w:sz w:val="48"/>
          <w:szCs w:val="48"/>
          <w:rtl/>
        </w:rPr>
        <w:t>بينما ابن كثير</w:t>
      </w:r>
      <w:r w:rsidR="00262C8B" w:rsidRPr="003C5B8D">
        <w:rPr>
          <w:rFonts w:asciiTheme="minorHAnsi" w:eastAsiaTheme="minorEastAsia" w:hAnsiTheme="minorHAnsi" w:cstheme="minorHAnsi"/>
          <w:sz w:val="32"/>
          <w:rtl/>
        </w:rPr>
        <w:t>: يربط بين الاستدراج، وبين فتح أبواب الرّزق المطلق (الخيرات، المتاع، السلطان...) كعقوبة معنوية تسبق العقوبة المادية. ويشير إلى أنّ هذا الانفتاح ليس علامة رضا، بل هو "إملاء" يتبعه أخذٌ بغتة. عندما قال، ولمّا أعرضوا على ما ذُكروا به، وتناسوه، وجعلوه وراء ظهورهم، فتحنا عليهم أبواب الرّزق من كلّ ما يختارون، وهذا استدراجاً لهم وإملاء لهم.</w:t>
      </w:r>
      <w:r w:rsidR="00262C8B" w:rsidRPr="003C5B8D">
        <w:rPr>
          <w:rFonts w:asciiTheme="minorHAnsi" w:eastAsiaTheme="minorEastAsia" w:hAnsiTheme="minorHAnsi" w:cstheme="minorHAnsi"/>
          <w:vertAlign w:val="superscript"/>
          <w:rtl/>
        </w:rPr>
        <w:footnoteReference w:id="252"/>
      </w:r>
    </w:p>
    <w:p w14:paraId="2847AEC1" w14:textId="77777777" w:rsidR="00262C8B" w:rsidRPr="003C5B8D" w:rsidRDefault="00C338D5"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وتأتي رؤية سيد قطب:</w:t>
      </w:r>
      <w:r w:rsidR="00262C8B" w:rsidRPr="003C5B8D">
        <w:rPr>
          <w:rFonts w:asciiTheme="minorHAnsi" w:eastAsiaTheme="minorEastAsia" w:hAnsiTheme="minorHAnsi" w:cstheme="minorHAnsi"/>
          <w:sz w:val="32"/>
          <w:rtl/>
        </w:rPr>
        <w:t xml:space="preserve"> فيميل إلى التّركيز على الجانب النفسي والاجتماعي، حيث يصف الاستدراج بأنّه حالة من الفرح والبطر تفرغ القلوب من ذكر المنعم، وتجعل الأمة، أو الفرد ينحصر اهتماماته في لذائذ المتاع والاستسلام للشهوات؛ مما يؤدي إلى فساد النظم والأوضاع تمهيداً للزوال المفاجئ.</w:t>
      </w:r>
      <w:r w:rsidR="00262C8B" w:rsidRPr="003C5B8D">
        <w:rPr>
          <w:rFonts w:asciiTheme="minorHAnsi" w:eastAsiaTheme="minorEastAsia" w:hAnsiTheme="minorHAnsi" w:cstheme="minorHAnsi"/>
          <w:vertAlign w:val="superscript"/>
          <w:rtl/>
        </w:rPr>
        <w:footnoteReference w:id="253"/>
      </w:r>
    </w:p>
    <w:p w14:paraId="6107DB9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يتضح من تلك الآارء أنّ الاستدراج: هو تأخر المعاجلة بالعقوبة، بنقل المُنعَم عليه إلى حالة الأكثر إنعاماً، فعندما تفيض النِّعم، وتُسبغ، ينسى المستدرج الشكر، وينشغل عنه بكثرة النّعم، ورغم أنّ الدّنيا لا تساوي بما فيها عند الله جناح بعوضة، فإنهّ تعالى أفاض النِّعم على عباده المؤمنين الشاكرين رحمة بهم، وجزاء لهم على شكرهم، وأفاض النِّعمة في أحيان أخرى على الجاحدين استدراجاً لهم، وعقوبةً على ما بدر منهم من جحود ونكران، وكلّ ذلك حسب حكمة بالغة وتقدير حكيم، وليس اعتباطاً أو ظلماً.</w:t>
      </w:r>
    </w:p>
    <w:p w14:paraId="057FC92F" w14:textId="77777777" w:rsidR="00262C8B" w:rsidRPr="003C5B8D" w:rsidRDefault="00262C8B" w:rsidP="4CED1A56">
      <w:pPr>
        <w:rPr>
          <w:rFonts w:asciiTheme="minorHAnsi" w:eastAsiaTheme="minorEastAsia" w:hAnsiTheme="minorHAnsi" w:cstheme="minorHAnsi"/>
          <w:sz w:val="32"/>
        </w:rPr>
      </w:pPr>
      <w:r w:rsidRPr="003C5B8D">
        <w:rPr>
          <w:rFonts w:asciiTheme="minorHAnsi" w:eastAsiaTheme="minorEastAsia" w:hAnsiTheme="minorHAnsi" w:cstheme="minorHAnsi"/>
          <w:sz w:val="32"/>
          <w:rtl/>
        </w:rPr>
        <w:t>ويذكر الله تعالى في كتابه الحكيم نماذج من أقواماً (كقوم فرعون، وقريش) أرسل إليهم رسلاً، وذكَّرهم بنعمه عليهم، وتدبيره لأمورهم بالتيسير والرزق، ولكنّهم نسوا أو تناسوا ما ذُكِّروا به،  وكذبوا بالرسل، وعند ذلك كانت بداية العقوبة، حيث أفاض الله عليهم كلّ أنواع النّعم، وأعطاهم شتى أصناف الأرزاق والخيرات من كلّ ما يحتاجون إليه، ومن ثمّ كانت نهايةُ العقوبة بأن أخذهم الله أخذ عزيزٍ مقتدر</w:t>
      </w:r>
      <w:bookmarkStart w:id="14" w:name="_Hlk221838261"/>
      <w:r w:rsidRPr="003C5B8D">
        <w:rPr>
          <w:rFonts w:asciiTheme="minorHAnsi" w:eastAsiaTheme="minorEastAsia" w:hAnsiTheme="minorHAnsi" w:cstheme="minorHAnsi"/>
          <w:sz w:val="32"/>
          <w:rtl/>
        </w:rPr>
        <w:t xml:space="preserve">. </w:t>
      </w:r>
      <w:bookmarkEnd w:id="14"/>
      <w:r w:rsidRPr="003C5B8D">
        <w:rPr>
          <w:rFonts w:asciiTheme="minorHAnsi" w:eastAsiaTheme="minorEastAsia" w:hAnsiTheme="minorHAnsi" w:cstheme="minorHAnsi"/>
          <w:sz w:val="32"/>
          <w:rtl/>
        </w:rPr>
        <w:t xml:space="preserve">فهذا هو عقاب الله وجزاؤه لمن جحد نعمته، وكفر صنيعه ومنَّته، إنّها عقوبة مدبرة ومحكمة وقوية ومؤلمة. </w:t>
      </w:r>
    </w:p>
    <w:p w14:paraId="1255D2B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أما هذه الأمم التي كذبت بالرسل، والتي يقص الله من أنبائها هنا. فإنّهم لمّا نسوا ما ذُكِّروا به، وعلم الله سبحانه أنّهم مهلكون، وابتلاهم بالبأساء والضراء، فلم يتضرعوا.. فهؤلاء فقد فتح عليهم أبواب كل شيء للاستدراج بعد البلاء، والتعبير </w:t>
      </w:r>
      <w:r w:rsidRPr="003C5B8D">
        <w:rPr>
          <w:rFonts w:asciiTheme="minorHAnsi" w:eastAsiaTheme="minorEastAsia" w:hAnsiTheme="minorHAnsi" w:cstheme="minorHAnsi"/>
          <w:sz w:val="32"/>
          <w:rtl/>
        </w:rPr>
        <w:lastRenderedPageBreak/>
        <w:t>القرآني " فتحنا عليهم أبواب كل شيء " يصور الأرزاق والخيرات، والمتاع والسلطان، متدفقة كالسيول بلا حواجز ولا قيود، وهي مقبلة عليهم بلا عناء، ولا كد، ولا حتّى محاولة! " حتى إذا فرحوا بما أُوتوا " وغمرتهم الخيرات والأرزاق المتدفقة، واستغرقوا في المتاع بها والفرح لها، بلا شكر ولا ذكر، وخلت قلوبهم من الاختلاج بذكر المنعم ومن خشيتهوتقواه، وانحصرت اهتماماتهم في لذائذ المتاع، واستسلموا للشهوات ... وتبع ذلك فساد النظم، والأوضاع، بعد فساد القلوب والأخلاق ... عندئذ جاء موعد السُّنّة التي لا تتبدل " أخذناهم بغتة "</w:t>
      </w:r>
      <w:r w:rsidRPr="003C5B8D">
        <w:rPr>
          <w:rFonts w:asciiTheme="minorHAnsi" w:eastAsiaTheme="minorEastAsia" w:hAnsiTheme="minorHAnsi" w:cstheme="minorHAnsi"/>
          <w:vertAlign w:val="superscript"/>
          <w:rtl/>
        </w:rPr>
        <w:footnoteReference w:id="254"/>
      </w:r>
      <w:r w:rsidRPr="003C5B8D">
        <w:rPr>
          <w:rFonts w:asciiTheme="minorHAnsi" w:eastAsiaTheme="minorEastAsia" w:hAnsiTheme="minorHAnsi" w:cstheme="minorHAnsi"/>
          <w:sz w:val="32"/>
          <w:rtl/>
        </w:rPr>
        <w:t xml:space="preserve"> </w:t>
      </w:r>
    </w:p>
    <w:p w14:paraId="01806FC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ومشاهدة في جميع الأمم الجاحدة قديماً وحديثاً، قال تعالى عن قوم فرعون: ﴿ كَم تركوا من جنات وعيون، وز روعٍ ومقَامٍ كَرِيمٍ، ونَعمة كَانوا فيها فَاكهِين ﴾</w:t>
      </w:r>
      <w:r w:rsidRPr="003C5B8D">
        <w:rPr>
          <w:rFonts w:asciiTheme="minorHAnsi" w:eastAsiaTheme="minorEastAsia" w:hAnsiTheme="minorHAnsi" w:cstheme="minorHAnsi"/>
          <w:rtl/>
        </w:rPr>
        <w:footnoteReference w:id="255"/>
      </w:r>
      <w:r w:rsidRPr="003C5B8D">
        <w:rPr>
          <w:rFonts w:asciiTheme="minorHAnsi" w:eastAsiaTheme="minorEastAsia" w:hAnsiTheme="minorHAnsi" w:cstheme="minorHAnsi"/>
          <w:sz w:val="32"/>
          <w:rtl/>
        </w:rPr>
        <w:t xml:space="preserve"> ،ومثلهم قريش الذين قال الله فيهم: ﴿ وذَرنِي والمكَذِّبينُ أولي النعمة ومهلهم َقليلاً ﴾</w:t>
      </w:r>
      <w:r w:rsidRPr="003C5B8D">
        <w:rPr>
          <w:rFonts w:asciiTheme="minorHAnsi" w:eastAsiaTheme="minorEastAsia" w:hAnsiTheme="minorHAnsi" w:cstheme="minorHAnsi"/>
          <w:vertAlign w:val="superscript"/>
          <w:rtl/>
        </w:rPr>
        <w:footnoteReference w:id="256"/>
      </w:r>
      <w:r w:rsidRPr="003C5B8D">
        <w:rPr>
          <w:rFonts w:asciiTheme="minorHAnsi" w:eastAsiaTheme="minorEastAsia" w:hAnsiTheme="minorHAnsi" w:cstheme="minorHAnsi"/>
          <w:sz w:val="32"/>
          <w:rtl/>
        </w:rPr>
        <w:t xml:space="preserve"> </w:t>
      </w:r>
    </w:p>
    <w:p w14:paraId="374CBD7F"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كثيراً من النّاس يغترون بما هم فيه من النّعمة، هؤلاء الناس ليس فقط الأمم الماضية التي ذكرت في القرآن وإنّما أناس في هذا الزّمان</w:t>
      </w:r>
    </w:p>
    <w:p w14:paraId="160E7E51"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فسنّة الله جارية على مر الأيام ولجميع الناس، وتنتابهم حالةٌ من الذهول عن أداء حقّها فلا يشكرون المنعم ولا يذكرونه، والواجب علينا أن ندرك في هذا المقام أنّ الاستدراج عقوبةٌ تُؤجلُ العذاب، ولكنَّها لا تلغيه، إذ هي في حد ذاتها عقوبة، أو بداية العقوبة. وينبغي أن نعلم أنّ الإملاء قد يكون لفرد، وقد يكون لأمة، وقد يكون لدولة، فليحذر الإنسان سُّنّة الإملاء، وعقوبة الله في الاستدراج، ولينتبه لنفسه قبل أن ينزل بساحته العذاب، فإنّ سُّنّة الله في الاستدراج لا ينتبه لها الكثيرون، بعكس سُّنّة الله في إزالة النّعمة وذهابها وانقطاعها.</w:t>
      </w:r>
      <w:r w:rsidRPr="003C5B8D">
        <w:rPr>
          <w:rFonts w:asciiTheme="minorHAnsi" w:eastAsiaTheme="minorEastAsia" w:hAnsiTheme="minorHAnsi" w:cstheme="minorHAnsi"/>
          <w:vertAlign w:val="superscript"/>
          <w:rtl/>
        </w:rPr>
        <w:footnoteReference w:id="257"/>
      </w:r>
    </w:p>
    <w:p w14:paraId="4510ABD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color w:val="C00000"/>
          <w:sz w:val="32"/>
          <w:rtl/>
        </w:rPr>
        <w:t>المطلب الثالث: التّغير النّفسي وأثره في زوال النعم .</w:t>
      </w:r>
    </w:p>
    <w:p w14:paraId="2B9C21D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يُعد التّغير النّفسي تجاه النّعمة، أو تجاه الـمُنعِم سبباً جوهرياً من أسباب سلب النّعم وتحولها.</w:t>
      </w:r>
    </w:p>
    <w:p w14:paraId="1FCB997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وباعتبار أن ّ"تغيير الأنفس" يمثل سنّة إلهية جارية في الوجود، فالمبحث هنا يرتكز على دور هذا المتغير النّفسي كعامل مسبب لانعدام النّعمة أو اضمحلالها لدى العبد.</w:t>
      </w:r>
    </w:p>
    <w:p w14:paraId="60CC1C76"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Pr="003C5B8D">
        <w:rPr>
          <w:rFonts w:asciiTheme="minorHAnsi" w:eastAsiaTheme="minorEastAsia" w:hAnsiTheme="minorHAnsi" w:cstheme="minorHAnsi"/>
          <w:b/>
          <w:bCs/>
          <w:color w:val="002060"/>
          <w:sz w:val="32"/>
          <w:rtl/>
        </w:rPr>
        <w:t>أولاً: ماهية التّغيير النّفسي الموجب لزوال النّعمة</w:t>
      </w:r>
      <w:r w:rsidRPr="003C5B8D">
        <w:rPr>
          <w:rFonts w:asciiTheme="minorHAnsi" w:eastAsiaTheme="minorEastAsia" w:hAnsiTheme="minorHAnsi" w:cstheme="minorHAnsi"/>
          <w:sz w:val="32"/>
          <w:rtl/>
        </w:rPr>
        <w:t>.</w:t>
      </w:r>
    </w:p>
    <w:p w14:paraId="116CC2B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u w:val="single"/>
        </w:rPr>
        <w:t>1</w:t>
      </w:r>
      <w:r w:rsidRPr="003C5B8D">
        <w:rPr>
          <w:rFonts w:asciiTheme="minorHAnsi" w:eastAsiaTheme="minorEastAsia" w:hAnsiTheme="minorHAnsi" w:cstheme="minorHAnsi"/>
          <w:sz w:val="32"/>
          <w:u w:val="single"/>
          <w:rtl/>
        </w:rPr>
        <w:t>: المقصود بالتّغيير النّفسي في هذا السّياق:</w:t>
      </w:r>
      <w:r w:rsidRPr="003C5B8D">
        <w:rPr>
          <w:rFonts w:asciiTheme="minorHAnsi" w:eastAsiaTheme="minorEastAsia" w:hAnsiTheme="minorHAnsi" w:cstheme="minorHAnsi"/>
          <w:sz w:val="32"/>
          <w:rtl/>
        </w:rPr>
        <w:t xml:space="preserve"> هو التّحول السّلبي في الحالة الإيمانية والوجدانية للعبد، ويتمثل ذلك في عدّة مظاهر:</w:t>
      </w:r>
    </w:p>
    <w:p w14:paraId="1476DD3F" w14:textId="77777777" w:rsidR="00262C8B" w:rsidRPr="003C5B8D" w:rsidRDefault="00657E2D"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التحول في الجانب الدّيني:</w:t>
      </w:r>
      <w:r w:rsidR="00262C8B" w:rsidRPr="003C5B8D">
        <w:rPr>
          <w:rFonts w:asciiTheme="minorHAnsi" w:eastAsiaTheme="minorEastAsia" w:hAnsiTheme="minorHAnsi" w:cstheme="minorHAnsi"/>
          <w:sz w:val="32"/>
          <w:rtl/>
        </w:rPr>
        <w:t xml:space="preserve"> بترك الشكر، والوقوع في معصية الـمُنعِم، والاعراض عن طاعته.</w:t>
      </w:r>
    </w:p>
    <w:p w14:paraId="2F12698B" w14:textId="77777777" w:rsidR="00262C8B" w:rsidRPr="003C5B8D" w:rsidRDefault="00657E2D"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33FF"/>
          <w:sz w:val="48"/>
          <w:szCs w:val="48"/>
          <w:rtl/>
        </w:rPr>
        <w:t>-</w:t>
      </w:r>
      <w:r w:rsidR="00262C8B" w:rsidRPr="003C5B8D">
        <w:rPr>
          <w:rFonts w:asciiTheme="minorHAnsi" w:eastAsiaTheme="minorEastAsia" w:hAnsiTheme="minorHAnsi" w:cstheme="minorHAnsi"/>
          <w:color w:val="3333FF"/>
          <w:sz w:val="48"/>
          <w:szCs w:val="48"/>
          <w:rtl/>
        </w:rPr>
        <w:t>التّحول في الموقف من النّعمة</w:t>
      </w:r>
      <w:r w:rsidR="00262C8B" w:rsidRPr="003C5B8D">
        <w:rPr>
          <w:rFonts w:asciiTheme="minorHAnsi" w:eastAsiaTheme="minorEastAsia" w:hAnsiTheme="minorHAnsi" w:cstheme="minorHAnsi"/>
          <w:sz w:val="32"/>
          <w:rtl/>
        </w:rPr>
        <w:t>: بجحودها، أو عدم الرضا بها، أو التقصير في أداء الحقوق الواجبة فيها. وكل هذه المسالك لا تليق بالعبد الّذي يتقلب في نعم الله المحيطة به من كل جانب.</w:t>
      </w:r>
    </w:p>
    <w:p w14:paraId="7067C10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Pr>
        <w:t>2</w:t>
      </w:r>
      <w:r w:rsidRPr="003C5B8D">
        <w:rPr>
          <w:rFonts w:asciiTheme="minorHAnsi" w:eastAsiaTheme="minorEastAsia" w:hAnsiTheme="minorHAnsi" w:cstheme="minorHAnsi"/>
          <w:sz w:val="32"/>
          <w:u w:val="single"/>
          <w:rtl/>
        </w:rPr>
        <w:t>: الاستدلال القرآني على سنّة التّغيير</w:t>
      </w:r>
      <w:r w:rsidR="00657E2D" w:rsidRPr="003C5B8D">
        <w:rPr>
          <w:rFonts w:asciiTheme="minorHAnsi" w:eastAsiaTheme="minorEastAsia" w:hAnsiTheme="minorHAnsi" w:cstheme="minorHAnsi"/>
          <w:sz w:val="32"/>
          <w:u w:val="single"/>
          <w:rtl/>
        </w:rPr>
        <w:t>:</w:t>
      </w:r>
      <w:r w:rsidR="00657E2D"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استند النّص على آيتين كريمتين توضحان العلاقة الطّردية بين التّغيير النّفسي وتغيير الحال:</w:t>
      </w:r>
    </w:p>
    <w:p w14:paraId="5765FB78"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الآية الأولى: قوله تعالى: ﴿ذَلِكَ بِأَنَّ اللَّهَ لَمْ يَكُ مُغَيِّرًا نِعْمَةً أَنْعَمَهَا عَلَى قَوْمٍ حَتَّى يُغَيِّرُوا مَا بِأَنْفُسِهِمْ﴾ </w:t>
      </w:r>
      <w:r w:rsidRPr="003C5B8D">
        <w:rPr>
          <w:rFonts w:asciiTheme="minorHAnsi" w:eastAsiaTheme="minorEastAsia" w:hAnsiTheme="minorHAnsi" w:cstheme="minorHAnsi"/>
          <w:vertAlign w:val="superscript"/>
          <w:rtl/>
        </w:rPr>
        <w:footnoteReference w:id="258"/>
      </w:r>
      <w:r w:rsidRPr="003C5B8D">
        <w:rPr>
          <w:rFonts w:asciiTheme="minorHAnsi" w:eastAsiaTheme="minorEastAsia" w:hAnsiTheme="minorHAnsi" w:cstheme="minorHAnsi"/>
          <w:sz w:val="32"/>
          <w:rtl/>
        </w:rPr>
        <w:t xml:space="preserve"> </w:t>
      </w:r>
    </w:p>
    <w:p w14:paraId="7E6D0C3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تشيرهذه الآية إلى أن الله سبحانه -بمقتضى عدله ورحمته- لا يسلب نعمة أنعم بها على قوم إلّا إذا بادروا هم بتغيير أحوالهم النّفسية والسلوكية إلى الأسوأ.</w:t>
      </w:r>
    </w:p>
    <w:p w14:paraId="387ADA8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وبالرغم من أنّ سياق نزول الآية كان في "قريش" حين كفرت، وكذبت بالنّبي ﷺ  بعد أن أنعم عليهم من قوة بالعقل والرزق والهداية، فنقل الله النّعمة إلى "الأنصار"، إلا ّأنّ العبرة هنا بعموم اللفظ؛ لا بخصوص السبب </w:t>
      </w:r>
      <w:r w:rsidRPr="003C5B8D">
        <w:rPr>
          <w:rFonts w:asciiTheme="minorHAnsi" w:eastAsiaTheme="minorEastAsia" w:hAnsiTheme="minorHAnsi" w:cstheme="minorHAnsi"/>
          <w:vertAlign w:val="superscript"/>
          <w:rtl/>
        </w:rPr>
        <w:footnoteReference w:id="259"/>
      </w:r>
      <w:r w:rsidRPr="003C5B8D">
        <w:rPr>
          <w:rFonts w:asciiTheme="minorHAnsi" w:eastAsiaTheme="minorEastAsia" w:hAnsiTheme="minorHAnsi" w:cstheme="minorHAnsi"/>
          <w:sz w:val="32"/>
          <w:rtl/>
        </w:rPr>
        <w:t>، فكل من أنعم الله عليه من نعمٍ أياً كانت هذه النّعم (أمن، استقرار، مال، ضمير..) ولم يشكرها، بل قابلها بالكفر والجحود وسوء السلوك استحق تبدلها إلى نقمة.</w:t>
      </w:r>
    </w:p>
    <w:p w14:paraId="5C1EFFCE"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فالآية هنا تشير إلى تبدل النعم.وتغيرها.</w:t>
      </w:r>
      <w:r w:rsidRPr="003C5B8D">
        <w:rPr>
          <w:rFonts w:asciiTheme="minorHAnsi" w:eastAsiaTheme="minorEastAsia" w:hAnsiTheme="minorHAnsi" w:cstheme="minorHAnsi"/>
          <w:vertAlign w:val="superscript"/>
          <w:rtl/>
        </w:rPr>
        <w:footnoteReference w:id="260"/>
      </w:r>
    </w:p>
    <w:p w14:paraId="2C485E9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الآية الثانية: قوله تعالى: ﴿إِنَّ اللَّهَ لَا يُغَيِّرُ مَا بِقَوْمٍ حَتَّى يُغَيِّرُوا مَا بِأَنْفُسِهِمْ وَإِذَا أَرَادَ اللَّهُ بِقَوْمٍ سُوءًا فَلَا مَرَدَّ لَهُ﴾</w:t>
      </w:r>
      <w:r w:rsidRPr="003C5B8D">
        <w:rPr>
          <w:rFonts w:asciiTheme="minorHAnsi" w:eastAsiaTheme="minorEastAsia" w:hAnsiTheme="minorHAnsi" w:cstheme="minorHAnsi"/>
          <w:vertAlign w:val="superscript"/>
          <w:rtl/>
        </w:rPr>
        <w:footnoteReference w:id="261"/>
      </w:r>
      <w:r w:rsidRPr="003C5B8D">
        <w:rPr>
          <w:rFonts w:asciiTheme="minorHAnsi" w:eastAsiaTheme="minorEastAsia" w:hAnsiTheme="minorHAnsi" w:cstheme="minorHAnsi"/>
          <w:sz w:val="32"/>
          <w:rtl/>
        </w:rPr>
        <w:t xml:space="preserve"> .</w:t>
      </w:r>
    </w:p>
    <w:p w14:paraId="6F61E87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تؤكد هذه الآية شمولية السّنّة الإلهية؛ فالله تعالى لا يزيل ما بقوم من عافية ورخاء وأمن إلّا بسبب ارتكابهم للذنوب، وتعطيل حدود الله، والانغماس في الشّهوات، والإعراض عن شرعه.</w:t>
      </w:r>
    </w:p>
    <w:p w14:paraId="1A20627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وهذا يبرز الحكمة الإلهية في أنّ التّغيير الخارجي (الواقعي) هو انعكاس للتّغيير الداخلي (النفسي).</w:t>
      </w:r>
      <w:r w:rsidRPr="003C5B8D">
        <w:rPr>
          <w:rFonts w:asciiTheme="minorHAnsi" w:eastAsiaTheme="minorEastAsia" w:hAnsiTheme="minorHAnsi" w:cstheme="minorHAnsi"/>
          <w:vertAlign w:val="superscript"/>
          <w:rtl/>
        </w:rPr>
        <w:footnoteReference w:id="262"/>
      </w:r>
    </w:p>
    <w:p w14:paraId="676D65E3"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فسنة الله الحكيمة  قانون إلهي ينطبق على الجميع وليس مجرد حكاية تاريخية تصف ما حدث لقريش، أو غيره قديماً.</w:t>
      </w:r>
    </w:p>
    <w:p w14:paraId="6AEA9153"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00657E2D" w:rsidRPr="003C5B8D">
        <w:rPr>
          <w:rFonts w:asciiTheme="minorHAnsi" w:eastAsiaTheme="minorEastAsia" w:hAnsiTheme="minorHAnsi" w:cstheme="minorHAnsi"/>
          <w:color w:val="3333FF"/>
          <w:sz w:val="48"/>
          <w:szCs w:val="48"/>
          <w:rtl/>
        </w:rPr>
        <w:t>-</w:t>
      </w:r>
      <w:r w:rsidRPr="003C5B8D">
        <w:rPr>
          <w:rFonts w:asciiTheme="minorHAnsi" w:eastAsiaTheme="minorEastAsia" w:hAnsiTheme="minorHAnsi" w:cstheme="minorHAnsi"/>
          <w:color w:val="3333FF"/>
          <w:sz w:val="48"/>
          <w:szCs w:val="48"/>
          <w:rtl/>
        </w:rPr>
        <w:t>المسؤولية البشرية وسنن الاستخلاف</w:t>
      </w:r>
      <w:r w:rsidR="00657E2D"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إنّ بقاء الأمم وعزّها مرتبط بمدى تمسكها بنور العقل، وصحة الفكر، وإشراق البصيرة. فمتى ما غيرت الأمم ما بأنفسهم من فضائل إلى رذائل</w:t>
      </w:r>
      <w:r w:rsidR="00657E2D"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(من الطاعة إلى المعصية) حقّت عليهم سنّة الهلاك والدمار، تلك سنّة االله التي لا تخلتف باختلاف الأمم، ولا تتبدل بتبديل الأجيال.</w:t>
      </w:r>
    </w:p>
    <w:p w14:paraId="43D61184" w14:textId="77777777" w:rsidR="00B91C76"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هذا السّياق، تبرز التّحذيرات النّبوية من مغبة انتشار الفساد؛ كما في حديث زينب بنت جحش رضي الله عنها، حين سألت: "أنهلك وفينا الصالحون؟" قال ﷺ: "نعم، إذا كثر الخبث"</w:t>
      </w:r>
      <w:r w:rsidRPr="003C5B8D">
        <w:rPr>
          <w:rFonts w:asciiTheme="minorHAnsi" w:eastAsiaTheme="minorEastAsia" w:hAnsiTheme="minorHAnsi" w:cstheme="minorHAnsi"/>
          <w:vertAlign w:val="superscript"/>
          <w:rtl/>
        </w:rPr>
        <w:footnoteReference w:id="263"/>
      </w:r>
      <w:r w:rsidRPr="003C5B8D">
        <w:rPr>
          <w:rFonts w:asciiTheme="minorHAnsi" w:eastAsiaTheme="minorEastAsia" w:hAnsiTheme="minorHAnsi" w:cstheme="minorHAnsi"/>
          <w:sz w:val="32"/>
          <w:rtl/>
        </w:rPr>
        <w:t>. ويُعزى ذلك إلى التقصير في فريضة الإنكار وتغيير المنكر، مما يؤدي إلى شمول العقوبة للجميع.</w:t>
      </w:r>
      <w:r w:rsidRPr="003C5B8D">
        <w:rPr>
          <w:rFonts w:asciiTheme="minorHAnsi" w:eastAsiaTheme="minorEastAsia" w:hAnsiTheme="minorHAnsi" w:cstheme="minorHAnsi"/>
          <w:vertAlign w:val="superscript"/>
          <w:rtl/>
        </w:rPr>
        <w:footnoteReference w:id="264"/>
      </w:r>
    </w:p>
    <w:p w14:paraId="066AD23E" w14:textId="77777777" w:rsidR="00262C8B" w:rsidRPr="003C5B8D" w:rsidRDefault="00262C8B" w:rsidP="4CED1A56">
      <w:pPr>
        <w:rPr>
          <w:rFonts w:asciiTheme="minorHAnsi" w:eastAsiaTheme="minorEastAsia" w:hAnsiTheme="minorHAnsi" w:cstheme="minorHAnsi"/>
          <w:color w:val="3333FF"/>
          <w:sz w:val="48"/>
          <w:szCs w:val="48"/>
          <w:rtl/>
        </w:rPr>
      </w:pPr>
      <w:r w:rsidRPr="003C5B8D">
        <w:rPr>
          <w:rFonts w:asciiTheme="minorHAnsi" w:eastAsiaTheme="minorEastAsia" w:hAnsiTheme="minorHAnsi" w:cstheme="minorHAnsi"/>
          <w:color w:val="3333FF"/>
          <w:sz w:val="48"/>
          <w:szCs w:val="48"/>
          <w:rtl/>
        </w:rPr>
        <w:t>​</w:t>
      </w:r>
      <w:r w:rsidR="00657E2D" w:rsidRPr="003C5B8D">
        <w:rPr>
          <w:rFonts w:asciiTheme="minorHAnsi" w:eastAsiaTheme="minorEastAsia" w:hAnsiTheme="minorHAnsi" w:cstheme="minorHAnsi"/>
          <w:color w:val="3333FF"/>
          <w:sz w:val="48"/>
          <w:szCs w:val="48"/>
          <w:rtl/>
        </w:rPr>
        <w:t>-</w:t>
      </w:r>
      <w:r w:rsidRPr="003C5B8D">
        <w:rPr>
          <w:rFonts w:asciiTheme="minorHAnsi" w:eastAsiaTheme="minorEastAsia" w:hAnsiTheme="minorHAnsi" w:cstheme="minorHAnsi"/>
          <w:color w:val="3333FF"/>
          <w:sz w:val="48"/>
          <w:szCs w:val="48"/>
          <w:rtl/>
        </w:rPr>
        <w:t>الرؤية التحليلية للعلاقة بين المشيئة والفعل الإنساني</w:t>
      </w:r>
      <w:r w:rsidR="00657E2D" w:rsidRPr="003C5B8D">
        <w:rPr>
          <w:rFonts w:asciiTheme="minorHAnsi" w:eastAsiaTheme="minorEastAsia" w:hAnsiTheme="minorHAnsi" w:cstheme="minorHAnsi"/>
          <w:color w:val="3333FF"/>
          <w:sz w:val="48"/>
          <w:szCs w:val="48"/>
          <w:rtl/>
        </w:rPr>
        <w:t>:</w:t>
      </w:r>
    </w:p>
    <w:p w14:paraId="4B104D78"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يذهب المفكر سيد قطب إلى أنّ الله تعالى جعل واقع النّاس وتغيره مرتبطاً بحركتهم النّفسية وأعمالهم؛ فمشيئة الله جرت بأن ينفذ قدره في البشر بناءً على تصرفاتهم وسلوكهم</w:t>
      </w:r>
      <w:r w:rsidRPr="003C5B8D">
        <w:rPr>
          <w:rFonts w:asciiTheme="minorHAnsi" w:eastAsiaTheme="minorEastAsia" w:hAnsiTheme="minorHAnsi" w:cstheme="minorHAnsi"/>
          <w:sz w:val="32"/>
          <w:vertAlign w:val="superscript"/>
          <w:rtl/>
        </w:rPr>
        <w:footnoteReference w:id="265"/>
      </w:r>
      <w:r w:rsidRPr="003C5B8D">
        <w:rPr>
          <w:rFonts w:asciiTheme="minorHAnsi" w:eastAsiaTheme="minorEastAsia" w:hAnsiTheme="minorHAnsi" w:cstheme="minorHAnsi"/>
          <w:sz w:val="32"/>
          <w:rtl/>
        </w:rPr>
        <w:t>.</w:t>
      </w:r>
    </w:p>
    <w:p w14:paraId="4B78D03B"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إنها سنة "عادلة عامة"؛ فالتّغيير نحو الأسوأ يكون جزاءً وفاقاً لتغير النفّوس نحو السوء، والّتغيير نحو الأحسن (بتبديل النّقم إلى نِعم) يكون رهناً بصلاح النفوس وعودتها إلى الله. لذا، يتعين على الإنسان العاقل مراقبة خلجات نفسه وسلوكه، لضمان ديمومة النّعمة والحذر من تحولها إلى نقمة.</w:t>
      </w:r>
    </w:p>
    <w:p w14:paraId="74D946E4"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في ختام رحلتنا بين جنبات السنن الإلهية، يتضح لنا جلياً أن هذه القوانين ليست مجرد مفاهيم نظرية، بل هي "دستور رباني" ثابت لا يحابي أحداً ولا يتخلف. فبينما نجد في شكر النعمة والبر والاستغفار مفاتيح ذهبية لزيادة العطايا واستدامتها، نجد في المقابل أنّ كفران النعم والظلم وتغير النفوس هي منزلقات تؤدي حتماً إلى الزوال والاستدراج.</w:t>
      </w:r>
    </w:p>
    <w:p w14:paraId="4E818267"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الوعي بهذه السنن يمنح الإنسان المسلم بصيرة في التّعامل مع الأحداث؛ فلا يغتر بنعمة أقبلت، ولا ييأس من ضائقة حلت، بل يظل دائماً متصلاً بالمسبب،عاملاً بالأسباب. فالسعيد من اتعظ بغيره والتزم بآداب الاستخلاف، ليكون من أهل "لئن شكرتم لأزيدنكم"، حذراً من عاقبة الذين نسوا الله فأنساهم أنفسهم.</w:t>
      </w:r>
    </w:p>
    <w:p w14:paraId="597480B5"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عمارة الأرض وازدهار الحياة يرتكزان في المقام الأول على التناغم مع هذه السنن؛ فبالعدل والبر تُحفظ النعم، وبالتقوى تُفتح البركات، وباليقظة الدائمة نحمي أنفسنا من غفلة الاستدراج ومخاطر الجحود.</w:t>
      </w:r>
    </w:p>
    <w:p w14:paraId="657A910B"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p>
    <w:p w14:paraId="2A1B456A" w14:textId="77777777" w:rsidR="00262C8B" w:rsidRPr="003C5B8D" w:rsidRDefault="00262C8B" w:rsidP="4CED1A56">
      <w:pPr>
        <w:spacing w:line="360" w:lineRule="auto"/>
        <w:rPr>
          <w:rFonts w:asciiTheme="minorHAnsi" w:eastAsiaTheme="minorEastAsia" w:hAnsiTheme="minorHAnsi" w:cstheme="minorHAnsi"/>
          <w:sz w:val="32"/>
          <w:rtl/>
          <w:lang w:bidi="ar-SY"/>
        </w:rPr>
      </w:pPr>
      <w:r w:rsidRPr="003C5B8D">
        <w:rPr>
          <w:rFonts w:asciiTheme="minorHAnsi" w:eastAsiaTheme="minorEastAsia" w:hAnsiTheme="minorHAnsi" w:cstheme="minorHAnsi"/>
          <w:b/>
          <w:bCs/>
          <w:color w:val="FF0000"/>
          <w:sz w:val="36"/>
          <w:szCs w:val="36"/>
          <w:rtl/>
        </w:rPr>
        <w:lastRenderedPageBreak/>
        <w:t>الفصل الثالث: نماذج تطبيقية من القرآن الكريم للشاكرين، والجاحدين للنعم الإلهية:</w:t>
      </w:r>
    </w:p>
    <w:p w14:paraId="7342B4FE" w14:textId="77777777" w:rsidR="00262C8B" w:rsidRPr="003C5B8D" w:rsidRDefault="00262C8B" w:rsidP="4CED1A56">
      <w:pPr>
        <w:spacing w:line="360" w:lineRule="auto"/>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t>المبحث الأول: الشاكرون الذين أنعم الله عليهم . ونماذجهم</w:t>
      </w:r>
    </w:p>
    <w:p w14:paraId="61266B08" w14:textId="77777777" w:rsidR="00262C8B" w:rsidRPr="003C5B8D" w:rsidRDefault="00262C8B" w:rsidP="4CED1A56">
      <w:pPr>
        <w:spacing w:line="360" w:lineRule="auto"/>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الشاكرون الّذين أنعم الله عليهم.</w:t>
      </w:r>
    </w:p>
    <w:p w14:paraId="19E50E5D" w14:textId="77777777" w:rsidR="00262C8B" w:rsidRPr="003C5B8D" w:rsidRDefault="00262C8B" w:rsidP="4CED1A56">
      <w:pPr>
        <w:spacing w:line="360" w:lineRule="auto"/>
        <w:rPr>
          <w:rFonts w:asciiTheme="minorHAnsi" w:eastAsiaTheme="minorEastAsia" w:hAnsiTheme="minorHAnsi" w:cstheme="minorHAnsi"/>
          <w:color w:val="C00000"/>
          <w:sz w:val="32"/>
          <w:rtl/>
        </w:rPr>
      </w:pPr>
      <w:bookmarkStart w:id="15" w:name="_Hlk211600215"/>
      <w:r w:rsidRPr="003C5B8D">
        <w:rPr>
          <w:rFonts w:asciiTheme="minorHAnsi" w:eastAsiaTheme="minorEastAsia" w:hAnsiTheme="minorHAnsi" w:cstheme="minorHAnsi"/>
          <w:color w:val="C00000"/>
          <w:sz w:val="32"/>
          <w:rtl/>
        </w:rPr>
        <w:t>المطلب الثاني:  نماذج  من اللذين شكروا الله فزادهم من نعمه.</w:t>
      </w:r>
    </w:p>
    <w:bookmarkEnd w:id="15"/>
    <w:p w14:paraId="0364D450"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لا بد لنا ونحن نتحدث عن النّعمة، ونتفيأ ظلالها، أن نقف وقفةً مع أهلها وأصحابها الذين ذاقوا أحلى ما فيها، ودخلوا سجل الخلود من أوسع أبوابه حين ذكرهم القرآن الكريم وأثنى عليهم، ولا بدّ أن نتعرف على أهم صفاتهم وخصائصهم، لنعرف قدرهم، ونقتدي بهم، ونسير على ذات الدّرب الذي ساروا عليه، لعلّنا نتشبه بهم، ونَرِد موردهم، ونجاري بعض ما فعلوه، رجاء أن ينعم الله علينا ببعض ما أنعم به عليهم، ويشملنا بعطفه وفضله مثلما شملهم، فإنّ التشبه بالكرام فلاح، لا سيّما إذا كان هؤلاء الكرام هم رُسل الله وأنبياؤه الذين اصطفاهم على العالمين برسالاته وبكلامه، وهم مَن أَعلى القرآن الكريم ذكرهم، ومّجد تاريخهم، وأمرنا بالاقتداء، والتأسي بهم؛ لأنّهم أسوة البشرية وقدوتها في لحظات التيه والضياع خاصةً، وفي كل وقت عامةً.</w:t>
      </w:r>
    </w:p>
    <w:p w14:paraId="4E31C253" w14:textId="77777777" w:rsidR="00262C8B" w:rsidRPr="003C5B8D" w:rsidRDefault="00262C8B" w:rsidP="4CED1A56">
      <w:pPr>
        <w:rPr>
          <w:rFonts w:asciiTheme="minorHAnsi" w:eastAsiaTheme="minorEastAsia" w:hAnsiTheme="minorHAnsi" w:cstheme="minorHAnsi"/>
          <w:sz w:val="32"/>
          <w:rtl/>
          <w:lang w:bidi="ar-SY"/>
        </w:rPr>
      </w:pPr>
      <w:r w:rsidRPr="003C5B8D">
        <w:rPr>
          <w:rFonts w:asciiTheme="minorHAnsi" w:eastAsiaTheme="minorEastAsia" w:hAnsiTheme="minorHAnsi" w:cstheme="minorHAnsi"/>
          <w:color w:val="C00000"/>
          <w:sz w:val="32"/>
          <w:rtl/>
        </w:rPr>
        <w:t>المطلب الأول: الشّاكرون اللذين أنعم الله عليهم</w:t>
      </w:r>
      <w:r w:rsidRPr="003C5B8D">
        <w:rPr>
          <w:rFonts w:asciiTheme="minorHAnsi" w:eastAsiaTheme="minorEastAsia" w:hAnsiTheme="minorHAnsi" w:cstheme="minorHAnsi"/>
          <w:sz w:val="32"/>
          <w:rtl/>
          <w:lang w:bidi="ar-SY"/>
        </w:rPr>
        <w:t>.</w:t>
      </w:r>
    </w:p>
    <w:p w14:paraId="65F8CC02"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tl/>
        </w:rPr>
        <w:t>أولاً: تعريف الشاكرون:</w:t>
      </w:r>
      <w:r w:rsidRPr="003C5B8D">
        <w:rPr>
          <w:rFonts w:asciiTheme="minorHAnsi" w:eastAsiaTheme="minorEastAsia" w:hAnsiTheme="minorHAnsi" w:cstheme="minorHAnsi"/>
          <w:sz w:val="32"/>
          <w:rtl/>
          <w:lang w:bidi="ar-SY"/>
        </w:rPr>
        <w:t xml:space="preserve"> </w:t>
      </w:r>
      <w:r w:rsidRPr="003C5B8D">
        <w:rPr>
          <w:rFonts w:asciiTheme="minorHAnsi" w:eastAsiaTheme="minorEastAsia" w:hAnsiTheme="minorHAnsi" w:cstheme="minorHAnsi"/>
          <w:sz w:val="32"/>
          <w:rtl/>
        </w:rPr>
        <w:t xml:space="preserve">هؤلاء الذين نذكرهم كل يوم وليلة سبع عشرة مرةً على الأقل، وهؤلاء الذين لا تصح لنا صلاةٌ بدون ذكرهم، وهم الذين اهتم بهم المولى عزّ وجل وأَعلى ذكرهم. قال تعالى في حقهم: ﴿ اهدنا الصراطَ اُلمستقيم * صراطَ الَّذين َأنعمت علَيهِم غَيرِ المَغضوبِ علَيهِم ولاَ الضالِّين ﴾ </w:t>
      </w:r>
      <w:r w:rsidRPr="003C5B8D">
        <w:rPr>
          <w:rFonts w:asciiTheme="minorHAnsi" w:eastAsiaTheme="minorEastAsia" w:hAnsiTheme="minorHAnsi" w:cstheme="minorHAnsi"/>
          <w:vertAlign w:val="superscript"/>
          <w:rtl/>
        </w:rPr>
        <w:footnoteReference w:id="266"/>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وهذه الآيات الكريمة من فاتحة الكتاب فيها توجيه لنا، وحض على أن نطلب من الله الهداية إلى الطّريق المستقيم، والصّراط القويم، ثمّ يُعرفنا القرآن الكريم بهذا الصّراط من خلال التّعريف بأصحابه، فإن من عرف أصحابه وأهله، فقد عرف ذلك الصّراط الذي نسأل الله أن يهدينا إليه أجمعين.</w:t>
      </w:r>
    </w:p>
    <w:p w14:paraId="14B74B1C"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lastRenderedPageBreak/>
        <w:t>ثانياً: أقوال أهل العلم  من هم الشاكرون:</w:t>
      </w:r>
    </w:p>
    <w:p w14:paraId="56C9379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اختلف أهل العلم والتفسير في بيان من هم الذين أنعم الله عليهم على أقوال كثيرة منها: أنّهم المؤمنون</w:t>
      </w:r>
    </w:p>
    <w:p w14:paraId="00670543"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وقالت فرقة: هم مؤمنو بنو إسرائيل، وقيل: هم أصحاب سيدنا محمدعليه السّلام، وأصحاب موسى قبل أن يبدلوا، وقيل هم الأنبياء خاصة، وذكر ابن عباس رضي الله عنه أن الجمهور من الصّحابة قالوا: أراد الله بالصّراط ، صراط النّبيين والصديقيين، والشهداء والصّالحين، واستدلوا على ذلك من آية(</w:t>
      </w:r>
      <w:r w:rsidRPr="003C5B8D">
        <w:rPr>
          <w:rFonts w:asciiTheme="minorHAnsi" w:eastAsiaTheme="minorEastAsia" w:hAnsiTheme="minorHAnsi" w:cstheme="minorHAnsi"/>
          <w:sz w:val="32"/>
        </w:rPr>
        <w:t>69</w:t>
      </w:r>
      <w:r w:rsidRPr="003C5B8D">
        <w:rPr>
          <w:rFonts w:asciiTheme="minorHAnsi" w:eastAsiaTheme="minorEastAsia" w:hAnsiTheme="minorHAnsi" w:cstheme="minorHAnsi"/>
          <w:sz w:val="32"/>
          <w:rtl/>
        </w:rPr>
        <w:t>)من سورة النّساء في قوله تعالى: ﴿ ومن يطع اللّه والرسولَ فَأولئك مع الَّذين َأنعم اللّه علَيهِم من النبِيين والصديقين والشهداء وحسن أولَئك رفيقاً ﴾</w:t>
      </w:r>
      <w:r w:rsidRPr="003C5B8D">
        <w:rPr>
          <w:rFonts w:asciiTheme="minorHAnsi" w:eastAsiaTheme="minorEastAsia" w:hAnsiTheme="minorHAnsi" w:cstheme="minorHAnsi"/>
          <w:vertAlign w:val="superscript"/>
          <w:rtl/>
        </w:rPr>
        <w:footnoteReference w:id="267"/>
      </w:r>
    </w:p>
    <w:p w14:paraId="0B41878D"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وهؤلاء الأصناف الأربعة الذين نسأل الله أن يهدينا طريقهم ويحشرنا في زمرتهم هم أهل الهداية، والاستقامة والطّاعة، وهم الذين امتثلوا أوامره، وتركوا نواهيه .</w:t>
      </w:r>
      <w:r w:rsidRPr="003C5B8D">
        <w:rPr>
          <w:rFonts w:asciiTheme="minorHAnsi" w:eastAsiaTheme="minorEastAsia" w:hAnsiTheme="minorHAnsi" w:cstheme="minorHAnsi"/>
          <w:vertAlign w:val="superscript"/>
          <w:rtl/>
        </w:rPr>
        <w:footnoteReference w:id="268"/>
      </w:r>
    </w:p>
    <w:p w14:paraId="6BF9E62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كان التّعريف الرّاجح هو قول الجمهور؛ </w:t>
      </w:r>
    </w:p>
    <w:p w14:paraId="6CFEEAF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lang w:bidi="ar-SY"/>
        </w:rPr>
        <w:t>1</w:t>
      </w:r>
      <w:r w:rsidRPr="003C5B8D">
        <w:rPr>
          <w:rFonts w:asciiTheme="minorHAnsi" w:eastAsiaTheme="minorEastAsia" w:hAnsiTheme="minorHAnsi" w:cstheme="minorHAnsi"/>
          <w:color w:val="3399FF"/>
          <w:sz w:val="32"/>
          <w:rtl/>
          <w:lang w:bidi="ar-SY"/>
        </w:rPr>
        <w:t>:</w:t>
      </w:r>
      <w:r w:rsidR="00B91C76"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لانّه أعم وأشمل، فهو يشمل جميع الأقوال السّابقة، لأنّ كل من ذكر منهم يدخل تحت الأصناف الأربعة الّذين ذُكروا في آية النساء السّابقة.</w:t>
      </w:r>
    </w:p>
    <w:p w14:paraId="0A887553"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lang w:bidi="ar-SY"/>
        </w:rPr>
        <w:t>2</w:t>
      </w:r>
      <w:r w:rsidRPr="003C5B8D">
        <w:rPr>
          <w:rFonts w:asciiTheme="minorHAnsi" w:eastAsiaTheme="minorEastAsia" w:hAnsiTheme="minorHAnsi" w:cstheme="minorHAnsi"/>
          <w:color w:val="3399FF"/>
          <w:sz w:val="32"/>
          <w:rtl/>
          <w:lang w:bidi="ar-SY"/>
        </w:rPr>
        <w:t xml:space="preserve">: </w:t>
      </w:r>
      <w:r w:rsidRPr="003C5B8D">
        <w:rPr>
          <w:rFonts w:asciiTheme="minorHAnsi" w:eastAsiaTheme="minorEastAsia" w:hAnsiTheme="minorHAnsi" w:cstheme="minorHAnsi"/>
          <w:sz w:val="32"/>
          <w:rtl/>
        </w:rPr>
        <w:t>لأنّ جمهور الصحابة فسروا اللذين أنعم الله عليهم بالأصناف المذكورة في سورة النساء.</w:t>
      </w:r>
    </w:p>
    <w:p w14:paraId="3009AD2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lang w:bidi="ar-SY"/>
        </w:rPr>
        <w:t>3</w:t>
      </w:r>
      <w:r w:rsidRPr="003C5B8D">
        <w:rPr>
          <w:rFonts w:asciiTheme="minorHAnsi" w:eastAsiaTheme="minorEastAsia" w:hAnsiTheme="minorHAnsi" w:cstheme="minorHAnsi"/>
          <w:color w:val="3399FF"/>
          <w:sz w:val="32"/>
          <w:rtl/>
          <w:lang w:bidi="ar-SY"/>
        </w:rPr>
        <w:t>:</w:t>
      </w:r>
      <w:r w:rsidRPr="003C5B8D">
        <w:rPr>
          <w:rFonts w:asciiTheme="minorHAnsi" w:eastAsiaTheme="minorEastAsia" w:hAnsiTheme="minorHAnsi" w:cstheme="minorHAnsi"/>
          <w:sz w:val="32"/>
          <w:rtl/>
        </w:rPr>
        <w:t xml:space="preserve"> لأن الآيتان(</w:t>
      </w:r>
      <w:r w:rsidRPr="003C5B8D">
        <w:rPr>
          <w:rFonts w:asciiTheme="minorHAnsi" w:eastAsiaTheme="minorEastAsia" w:hAnsiTheme="minorHAnsi" w:cstheme="minorHAnsi"/>
          <w:sz w:val="32"/>
        </w:rPr>
        <w:t>1،2</w:t>
      </w:r>
      <w:r w:rsidRPr="003C5B8D">
        <w:rPr>
          <w:rFonts w:asciiTheme="minorHAnsi" w:eastAsiaTheme="minorEastAsia" w:hAnsiTheme="minorHAnsi" w:cstheme="minorHAnsi"/>
          <w:sz w:val="32"/>
          <w:rtl/>
        </w:rPr>
        <w:t xml:space="preserve">) من سورة الفاتحة أجملت ذكر اللذين أنعم الله عليهم، وجاءت الآية </w:t>
      </w:r>
      <w:r w:rsidRPr="003C5B8D">
        <w:rPr>
          <w:rFonts w:asciiTheme="minorHAnsi" w:eastAsiaTheme="minorEastAsia" w:hAnsiTheme="minorHAnsi" w:cstheme="minorHAnsi"/>
          <w:sz w:val="32"/>
        </w:rPr>
        <w:t>69</w:t>
      </w:r>
      <w:r w:rsidRPr="003C5B8D">
        <w:rPr>
          <w:rFonts w:asciiTheme="minorHAnsi" w:eastAsiaTheme="minorEastAsia" w:hAnsiTheme="minorHAnsi" w:cstheme="minorHAnsi"/>
          <w:sz w:val="32"/>
          <w:rtl/>
        </w:rPr>
        <w:t xml:space="preserve"> من سورة النساء فسرت ذكرهم، وهذا لأن ّالقرآن يفسر بعضه بعض.</w:t>
      </w:r>
    </w:p>
    <w:p w14:paraId="7E45376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أنعم الله عليهم بخلقهم للسعادة، وقيل بأن  نجاهم من الهلاك، وقيل بالهداية والاتباع للرسل،</w:t>
      </w:r>
    </w:p>
    <w:p w14:paraId="406BD3D2" w14:textId="77777777" w:rsidR="00262C8B" w:rsidRPr="003C5B8D" w:rsidRDefault="00262C8B" w:rsidP="4CED1A56">
      <w:pPr>
        <w:spacing w:line="22"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ومضمون الآيات هو طلب استمرار الهداية إلى طريق من أنعم الله عليهم بطاعته وعبادته، وفي الآية دليلٌ واضح على أنّ طاعة الله عز وجل، لا ينالها المطيعون إلا بإنعام الله عليهم، وتوفيقه إياهم لها.</w:t>
      </w:r>
    </w:p>
    <w:p w14:paraId="03A9F1F0" w14:textId="77777777" w:rsidR="00262C8B" w:rsidRPr="003C5B8D" w:rsidRDefault="00262C8B" w:rsidP="4CED1A56">
      <w:pPr>
        <w:spacing w:line="22"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وهؤلاء لَما سألوا طريق أهل النعمة، وتشوقت نفوسهم إلى معرفتهم، فميزهم بأضدادهم تحذيراً منهم.</w:t>
      </w:r>
    </w:p>
    <w:p w14:paraId="29B34514" w14:textId="77777777" w:rsidR="00262C8B" w:rsidRPr="003C5B8D" w:rsidRDefault="00262C8B" w:rsidP="4CED1A56">
      <w:pPr>
        <w:spacing w:line="22"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والعبد المؤمن هُنا لمّا طلب أشرف طريق، سأل أحسن رفيق.</w:t>
      </w:r>
      <w:r w:rsidRPr="003C5B8D">
        <w:rPr>
          <w:rFonts w:asciiTheme="minorHAnsi" w:eastAsiaTheme="minorEastAsia" w:hAnsiTheme="minorHAnsi" w:cstheme="minorHAnsi"/>
          <w:vertAlign w:val="superscript"/>
          <w:rtl/>
        </w:rPr>
        <w:footnoteReference w:id="269"/>
      </w:r>
      <w:r w:rsidRPr="003C5B8D">
        <w:rPr>
          <w:rFonts w:asciiTheme="minorHAnsi" w:eastAsiaTheme="minorEastAsia" w:hAnsiTheme="minorHAnsi" w:cstheme="minorHAnsi"/>
          <w:sz w:val="32"/>
          <w:rtl/>
        </w:rPr>
        <w:t xml:space="preserve"> </w:t>
      </w:r>
    </w:p>
    <w:p w14:paraId="5D6DCF47" w14:textId="77777777" w:rsidR="00262C8B" w:rsidRPr="003C5B8D" w:rsidRDefault="00262C8B" w:rsidP="4CED1A56">
      <w:pPr>
        <w:spacing w:line="22" w:lineRule="atLeast"/>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ولا بدّ لنا من أن نتعرف على هؤلاء الأصناف، وصفاتهم لعلنا نقتبس من صفاتهم وأفعالهم؛ لنرتقي دنيويا، وأخروياً. </w:t>
      </w:r>
    </w:p>
    <w:p w14:paraId="58B5CDC7" w14:textId="77777777" w:rsidR="00262C8B" w:rsidRPr="003C5B8D" w:rsidRDefault="00262C8B" w:rsidP="4CED1A56">
      <w:pPr>
        <w:spacing w:line="22" w:lineRule="atLeast"/>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1</w:t>
      </w:r>
      <w:r w:rsidRPr="003C5B8D">
        <w:rPr>
          <w:rFonts w:asciiTheme="minorHAnsi" w:eastAsiaTheme="minorEastAsia" w:hAnsiTheme="minorHAnsi" w:cstheme="minorHAnsi"/>
          <w:color w:val="3399FF"/>
          <w:sz w:val="32"/>
          <w:rtl/>
        </w:rPr>
        <w:t xml:space="preserve">- الأنبياء: </w:t>
      </w:r>
      <w:r w:rsidRPr="003C5B8D">
        <w:rPr>
          <w:rFonts w:asciiTheme="minorHAnsi" w:eastAsiaTheme="minorEastAsia" w:hAnsiTheme="minorHAnsi" w:cstheme="minorHAnsi"/>
          <w:sz w:val="32"/>
          <w:rtl/>
        </w:rPr>
        <w:t xml:space="preserve">وهم الذين أنبأهم الله بدقائق الحكم، وأخبروا النّاس بأحسن الكلام، بما لهم من طهارة الشّيم، ورفيع المناقب. </w:t>
      </w:r>
    </w:p>
    <w:p w14:paraId="51A43637" w14:textId="77777777"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2</w:t>
      </w:r>
      <w:r w:rsidRPr="003C5B8D">
        <w:rPr>
          <w:rFonts w:asciiTheme="minorHAnsi" w:eastAsiaTheme="minorEastAsia" w:hAnsiTheme="minorHAnsi" w:cstheme="minorHAnsi"/>
          <w:color w:val="3399FF"/>
          <w:sz w:val="32"/>
          <w:rtl/>
        </w:rPr>
        <w:t xml:space="preserve">- الصّديقون: </w:t>
      </w:r>
      <w:r w:rsidRPr="003C5B8D">
        <w:rPr>
          <w:rFonts w:asciiTheme="minorHAnsi" w:eastAsiaTheme="minorEastAsia" w:hAnsiTheme="minorHAnsi" w:cstheme="minorHAnsi"/>
          <w:sz w:val="32"/>
          <w:rtl/>
        </w:rPr>
        <w:t>وهم كثيرو الصّدق، لأنّ الصديق صيغة مبالغة، وهم الصّادقون المخلصون في الأقوال والأفعال، المصدقون بكل ما جاء به الأنبياء مما يشك فيه الناّس.</w:t>
      </w:r>
    </w:p>
    <w:p w14:paraId="23C0BD8A" w14:textId="77777777"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3</w:t>
      </w:r>
      <w:r w:rsidRPr="003C5B8D">
        <w:rPr>
          <w:rFonts w:asciiTheme="minorHAnsi" w:eastAsiaTheme="minorEastAsia" w:hAnsiTheme="minorHAnsi" w:cstheme="minorHAnsi"/>
          <w:color w:val="3399FF"/>
          <w:sz w:val="32"/>
          <w:rtl/>
        </w:rPr>
        <w:t xml:space="preserve">- الشهداء: </w:t>
      </w:r>
      <w:r w:rsidRPr="003C5B8D">
        <w:rPr>
          <w:rFonts w:asciiTheme="minorHAnsi" w:eastAsiaTheme="minorEastAsia" w:hAnsiTheme="minorHAnsi" w:cstheme="minorHAnsi"/>
          <w:sz w:val="32"/>
          <w:rtl/>
        </w:rPr>
        <w:t>جمع شهيد، والمراد بهم من بذلوا أرواحهم في سبيل إعلاء كلمة الله –  وأفضل تعريف للشهداء ما قاله أبو حيان – قال: الشهيد فعيل بمعنى فاعل، وهو الذي يشهد لدين الله تارةً بالحجة والبيان، وتارةً بالسيف، فالشهداء هم القائمون بالقسط الذين شهدوا لدين الله بالحق، ولسواه بالبطلان، ثم قُتِلوا في سبيل الله.</w:t>
      </w:r>
    </w:p>
    <w:p w14:paraId="34341DA4" w14:textId="4523B47A"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4</w:t>
      </w:r>
      <w:r w:rsidRPr="003C5B8D">
        <w:rPr>
          <w:rFonts w:asciiTheme="minorHAnsi" w:eastAsiaTheme="minorEastAsia" w:hAnsiTheme="minorHAnsi" w:cstheme="minorHAnsi"/>
          <w:color w:val="3399FF"/>
          <w:sz w:val="32"/>
          <w:rtl/>
        </w:rPr>
        <w:t xml:space="preserve">- الصّالحون: </w:t>
      </w:r>
      <w:r w:rsidRPr="003C5B8D">
        <w:rPr>
          <w:rFonts w:asciiTheme="minorHAnsi" w:eastAsiaTheme="minorEastAsia" w:hAnsiTheme="minorHAnsi" w:cstheme="minorHAnsi"/>
          <w:sz w:val="32"/>
          <w:rtl/>
        </w:rPr>
        <w:t>الذين لم يعترهم في ظاهرهم، ولا باطنهم فساد، وكانوا صالحين في أقوالهم وأفعالهم، وقد صرفوا أعمارهم في طاعته، وأقوالهم في مرضاته.</w:t>
      </w:r>
      <w:r w:rsidRPr="003C5B8D">
        <w:rPr>
          <w:rFonts w:asciiTheme="minorHAnsi" w:eastAsiaTheme="minorEastAsia" w:hAnsiTheme="minorHAnsi" w:cstheme="minorHAnsi"/>
          <w:vertAlign w:val="superscript"/>
          <w:rtl/>
        </w:rPr>
        <w:footnoteReference w:id="270"/>
      </w:r>
    </w:p>
    <w:p w14:paraId="4E61F37F" w14:textId="77777777"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 إهدنا " دعاء يتضمن معنى الاستعانة، أي وفّقنا إلى معرفة الطّريق المستقيم الواصل إليك، ووفِّقنا للاستقامة عليه بعد معرفته، ويبين لنا تعالى طبيعة هذا الصّراط المستقيم، فهو طريق الذين قسم لهم نعمته، لا طريق الذين غضب عليهم، أو الذين ضّلوا عن الحقّ فلم يهتدوا أصلاً إليه، إنّه صراط السعداء المسرورين المهتدين الواصلين إلى طريق الفوز والرضوان.</w:t>
      </w:r>
      <w:r w:rsidRPr="003C5B8D">
        <w:rPr>
          <w:rFonts w:asciiTheme="minorHAnsi" w:eastAsiaTheme="minorEastAsia" w:hAnsiTheme="minorHAnsi" w:cstheme="minorHAnsi"/>
          <w:vertAlign w:val="superscript"/>
          <w:rtl/>
        </w:rPr>
        <w:footnoteReference w:id="271"/>
      </w:r>
    </w:p>
    <w:p w14:paraId="1EC71D97"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lastRenderedPageBreak/>
        <w:t>المطلب الثاني:  نماذج  من اللذين شكروا الله فزادهم من نعمه.</w:t>
      </w:r>
    </w:p>
    <w:p w14:paraId="57C6E426" w14:textId="77777777" w:rsidR="00262C8B" w:rsidRPr="003C5B8D" w:rsidRDefault="00262C8B" w:rsidP="4CED1A56">
      <w:pPr>
        <w:spacing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ذكر القرآن الكريم عدّة نماذج للشاكرين لأنعم الله عليهم فزادهم الله من نعمه وحفظهم بجفظه , منهم:</w:t>
      </w:r>
    </w:p>
    <w:p w14:paraId="042B6BC9"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النّموذج الأول:  نوح عليه السّلام.</w:t>
      </w:r>
    </w:p>
    <w:p w14:paraId="10D2B9AA" w14:textId="77777777" w:rsidR="00262C8B" w:rsidRPr="003C5B8D" w:rsidRDefault="00262C8B" w:rsidP="4CED1A56">
      <w:pPr>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ونوح عليه السّلام – نبي كريم من أُولي العزم </w:t>
      </w:r>
      <w:r w:rsidRPr="003C5B8D">
        <w:rPr>
          <w:rFonts w:asciiTheme="minorHAnsi" w:eastAsiaTheme="minorEastAsia" w:hAnsiTheme="minorHAnsi" w:cstheme="minorHAnsi"/>
          <w:sz w:val="32"/>
          <w:vertAlign w:val="superscript"/>
          <w:rtl/>
        </w:rPr>
        <w:footnoteReference w:id="272"/>
      </w:r>
      <w:r w:rsidRPr="003C5B8D">
        <w:rPr>
          <w:rFonts w:asciiTheme="minorHAnsi" w:eastAsiaTheme="minorEastAsia" w:hAnsiTheme="minorHAnsi" w:cstheme="minorHAnsi"/>
          <w:sz w:val="32"/>
          <w:rtl/>
        </w:rPr>
        <w:t>من الرسل، و بقي عليه السّلام يدعو قومه " ألف سنةٍ إلّا خمسين عاماً " ومع طول هذه الفترة لم يؤمن معه إلّا القليل، وقد أنعم الله عليه بإجابة دعائه على قومه، عندما علم بمقتضى الوحي أنّه لن يؤمن من قومه إلاّ من قد آمن، ثمّ أنعم الله تعالى عليه، ومن معه بالنّجاة من الغرق، وفي هذه النّجاة بقيت ذرية نوح الذين آمنوا معه لم يهلكهم الطّوفان  إلاابنه العاق،  قال تعالى: ﴿ولَقَد نادانا نوح فَلَنِعم الْمجِيبونَ * ونجيناه وأَهلَه من الْكَربِ الْعظيمِ*وجعلْنا ذُريته هم</w:t>
      </w:r>
      <w:r w:rsidR="002E13B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الْباقين*وتركْنا علَيه في الْآخرِين*سلَام علَى نوحٍ في الْعالَمين*إنا كَذلك نجزِي الْمحسِنِين*ِإنه من عبادنا الْمؤمنِين ثمّ أغرقنا الآخرين)</w:t>
      </w:r>
      <w:r w:rsidRPr="003C5B8D">
        <w:rPr>
          <w:rFonts w:asciiTheme="minorHAnsi" w:eastAsiaTheme="minorEastAsia" w:hAnsiTheme="minorHAnsi" w:cstheme="minorHAnsi"/>
          <w:sz w:val="32"/>
          <w:vertAlign w:val="superscript"/>
          <w:rtl/>
        </w:rPr>
        <w:footnoteReference w:id="273"/>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بقيت ذرية نوح عليه السّلام، وجعل الله له ثناء حسناً مستمراً إلى يوم القيامة؛ وذلك لإحسانه في عبادة خالقه، ولإحسانه إلى الخلق،</w:t>
      </w:r>
      <w:r w:rsidR="002E13B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وهذه سنته تعالى في المحسنين، أن ينشر الثناء عليهم والمديح لأفعالهم كلما أحسنوا .</w:t>
      </w:r>
      <w:r w:rsidRPr="003C5B8D">
        <w:rPr>
          <w:rFonts w:asciiTheme="minorHAnsi" w:eastAsiaTheme="minorEastAsia" w:hAnsiTheme="minorHAnsi" w:cstheme="minorHAnsi"/>
          <w:sz w:val="32"/>
          <w:vertAlign w:val="superscript"/>
          <w:rtl/>
        </w:rPr>
        <w:footnoteReference w:id="274"/>
      </w:r>
    </w:p>
    <w:p w14:paraId="7F2978B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وبقي نوح عليه السلام بعد تلّك النّجاة شاكراً لربه، دائم الشكر لنعمه بعد هذا الاصطفاء، وبعد إجابة الدعاء، وقد سماه القرآن عبداً شكوراً، فقال تعالى: ﴿ذُريةَ من حملْنا مع نوحٍ ِإنّه كَانَ عبداً شكوراً ﴾</w:t>
      </w:r>
      <w:r w:rsidRPr="003C5B8D">
        <w:rPr>
          <w:rFonts w:asciiTheme="minorHAnsi" w:eastAsiaTheme="minorEastAsia" w:hAnsiTheme="minorHAnsi" w:cstheme="minorHAnsi"/>
          <w:sz w:val="32"/>
          <w:vertAlign w:val="superscript"/>
          <w:rtl/>
        </w:rPr>
        <w:footnoteReference w:id="275"/>
      </w:r>
      <w:r w:rsidRPr="003C5B8D">
        <w:rPr>
          <w:rFonts w:asciiTheme="minorHAnsi" w:eastAsiaTheme="minorEastAsia" w:hAnsiTheme="minorHAnsi" w:cstheme="minorHAnsi"/>
          <w:sz w:val="32"/>
          <w:rtl/>
        </w:rPr>
        <w:t xml:space="preserve"> وهذا الوصف وصفَ الله به عبده نوحاً أنّه كان كثير الشكر، وجعل هذاالوصف كالعلة لما قبله، إيذاناً بكون الشكر من أعظم أسباب الخير، ومن أسباب تحصيل النّعم، ومن أفضل الطاعات التي تقرب من الله، والمولى وصفه بالعبد الشكور حثّاً لذريته أن تسلك طريقه في الشكر والعبادة </w:t>
      </w:r>
      <w:r w:rsidRPr="003C5B8D">
        <w:rPr>
          <w:rFonts w:asciiTheme="minorHAnsi" w:eastAsiaTheme="minorEastAsia" w:hAnsiTheme="minorHAnsi" w:cstheme="minorHAnsi"/>
          <w:sz w:val="32"/>
          <w:vertAlign w:val="superscript"/>
          <w:rtl/>
        </w:rPr>
        <w:footnoteReference w:id="276"/>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 xml:space="preserve"> .</w:t>
      </w:r>
    </w:p>
    <w:p w14:paraId="7508C2AB" w14:textId="77777777" w:rsidR="002E13B4" w:rsidRPr="003C5B8D" w:rsidRDefault="002E13B4"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6C211154" w14:textId="77777777" w:rsidR="002E13B4" w:rsidRPr="003C5B8D" w:rsidRDefault="002E13B4"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4BA2C36B" w14:textId="77777777" w:rsidR="002E13B4" w:rsidRPr="003C5B8D" w:rsidRDefault="002E13B4"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3E2FBC1C" w14:textId="77777777" w:rsidR="002E13B4" w:rsidRPr="003C5B8D" w:rsidRDefault="002E13B4"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485048A7" w14:textId="77777777" w:rsidR="00262C8B" w:rsidRPr="003C5B8D" w:rsidRDefault="00262C8B" w:rsidP="4CED1A56">
      <w:pPr>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 xml:space="preserve"> النموذج الثاني: إبراهيم عليه السّلام.</w:t>
      </w:r>
    </w:p>
    <w:p w14:paraId="4AFFF746" w14:textId="48AB1045"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إبراهيم عليه السّلام نبي من أكرم الأنبياء على الله سبحانه، وهو أبو الأنبياء</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ومن أولي العزم من الرسل، وقد أنعم الله عليه بنعم كثيرة لا تُعد ولا تُحصى، </w:t>
      </w:r>
    </w:p>
    <w:p w14:paraId="58BE12A4"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 الله تعالى هداه إلى الحقّ، واجتباه ليكون نبياً، حنيفاً، بعيداً عن الشّرك، قال تعالى:﴿ ِإنَّ إبراهيم كَانَ ُأمةً قَانِتاً للّه حنِيفاً ولَم يك من الْمشرِكين * شاكراً لِّأَنعمه اجتباه وهداه ِإلَى صراط مستقيمٍ ﴾</w:t>
      </w:r>
      <w:r w:rsidRPr="003C5B8D">
        <w:rPr>
          <w:rFonts w:asciiTheme="minorHAnsi" w:eastAsiaTheme="minorEastAsia" w:hAnsiTheme="minorHAnsi" w:cstheme="minorHAnsi"/>
          <w:vertAlign w:val="superscript"/>
          <w:rtl/>
        </w:rPr>
        <w:footnoteReference w:id="277"/>
      </w:r>
    </w:p>
    <w:p w14:paraId="0EDE1218" w14:textId="78164EBC"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فكان عليه السّلام أمةً</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خاضعاً</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أواهاً</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حليماً، ثمّ بعد ذلك وصفه الله بأنّه كان شاكراً لما أنعم الله به عليه، يؤدي ما يجب عليه تجاه المنعم، ولذلك كان الاجتباء والهداية إلى الصّراط المستقيم.</w:t>
      </w:r>
    </w:p>
    <w:p w14:paraId="7868E780" w14:textId="53B020A0"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والأمة هو الرّجل الجامع لخصال الخير، يُعلّم النّاس شريعة ربهم، وقيل أمة بمعنى </w:t>
      </w:r>
      <w:r w:rsidR="00CC40C1" w:rsidRPr="003C5B8D">
        <w:rPr>
          <w:rFonts w:asciiTheme="minorHAnsi" w:eastAsiaTheme="minorEastAsia" w:hAnsiTheme="minorHAnsi" w:cstheme="minorHAnsi"/>
          <w:sz w:val="32"/>
          <w:rtl/>
        </w:rPr>
        <w:t>الإمام الذي يٌقتدى به.</w:t>
      </w:r>
    </w:p>
    <w:p w14:paraId="6B860FF6" w14:textId="4E6EA7B2"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أي ي</w:t>
      </w:r>
      <w:r w:rsidR="00CC40C1" w:rsidRPr="003C5B8D">
        <w:rPr>
          <w:rFonts w:asciiTheme="minorHAnsi" w:eastAsiaTheme="minorEastAsia" w:hAnsiTheme="minorHAnsi" w:cstheme="minorHAnsi"/>
          <w:sz w:val="32"/>
          <w:rtl/>
        </w:rPr>
        <w:t>ؤتم به</w:t>
      </w:r>
      <w:r w:rsidRPr="003C5B8D">
        <w:rPr>
          <w:rFonts w:asciiTheme="minorHAnsi" w:eastAsiaTheme="minorEastAsia" w:hAnsiTheme="minorHAnsi" w:cstheme="minorHAnsi"/>
          <w:sz w:val="32"/>
          <w:rtl/>
        </w:rPr>
        <w:t xml:space="preserve"> النّاس ليأخذوا منه الخير، ويقتدوا به، ثمّ هو شاكر</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لأنعم الله التي أنعم الله بها عليه، وإن كانت "أنعم" جمع قلة، إلّا أنّه شاكر لما كثر منها بطريق الأولى </w:t>
      </w:r>
      <w:r w:rsidRPr="003C5B8D">
        <w:rPr>
          <w:rFonts w:asciiTheme="minorHAnsi" w:eastAsiaTheme="minorEastAsia" w:hAnsiTheme="minorHAnsi" w:cstheme="minorHAnsi"/>
          <w:vertAlign w:val="superscript"/>
          <w:rtl/>
        </w:rPr>
        <w:footnoteReference w:id="278"/>
      </w:r>
    </w:p>
    <w:p w14:paraId="74A5B95C" w14:textId="116A7242"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ثم ّيقول الحق ّتعالى في الآية التاّلية في حقّه عليه السّلام: ﴿ وآتيناه في الْدنيا حسنةً وإِنّه في الآخرة َلمن الصالحين﴾ </w:t>
      </w:r>
      <w:r w:rsidRPr="003C5B8D">
        <w:rPr>
          <w:rFonts w:asciiTheme="minorHAnsi" w:eastAsiaTheme="minorEastAsia" w:hAnsiTheme="minorHAnsi" w:cstheme="minorHAnsi"/>
          <w:vertAlign w:val="superscript"/>
          <w:rtl/>
        </w:rPr>
        <w:footnoteReference w:id="279"/>
      </w:r>
      <w:r w:rsidRPr="003C5B8D">
        <w:rPr>
          <w:rFonts w:asciiTheme="minorHAnsi" w:eastAsiaTheme="minorEastAsia" w:hAnsiTheme="minorHAnsi" w:cstheme="minorHAnsi"/>
          <w:sz w:val="32"/>
          <w:rtl/>
        </w:rPr>
        <w:t xml:space="preserve"> والحسنة لسان الصدق وإمامته لجميع الناس، وأن كلّ أمة من الأمم تُقر أنّ إيمانها</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هو إيمان إبراهيم، وأنّه قدوتها، وقوله " لمن الصّالحين " بمعنى المنعم عليهم، أي من الصّالحين في أحوالهم ومراتبهم .</w:t>
      </w:r>
      <w:r w:rsidRPr="003C5B8D">
        <w:rPr>
          <w:rFonts w:asciiTheme="minorHAnsi" w:eastAsiaTheme="minorEastAsia" w:hAnsiTheme="minorHAnsi" w:cstheme="minorHAnsi"/>
          <w:vertAlign w:val="superscript"/>
          <w:rtl/>
        </w:rPr>
        <w:footnoteReference w:id="280"/>
      </w:r>
    </w:p>
    <w:p w14:paraId="14C4EB85"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إذ جعله الله إماماً للنّاس بعد الاصطفاء، وجعل النّبوة في ذريته، وأنعم عليه بالذرية الصّالحة عند الكبر عندما وصلت امرأته إلى حالة العقم .. فأرسل الله تعالى ملائكته مبشرين له ولزوجه بغلام. </w:t>
      </w:r>
    </w:p>
    <w:p w14:paraId="618C12C6" w14:textId="77777777" w:rsidR="00262C8B" w:rsidRPr="003C5B8D" w:rsidRDefault="00262C8B" w:rsidP="4CED1A56">
      <w:pPr>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كما سجّل ذلك القرآن في مواطن عديدة، فما كان من إبراهيم إلّا أن أحس بتّلك النّعمة الغامرة، فتوجه  إلى الله تعالى بالشكر والثناء والحمد على نعمه قال مسجلاً  </w:t>
      </w:r>
      <w:r w:rsidRPr="003C5B8D">
        <w:rPr>
          <w:rFonts w:asciiTheme="minorHAnsi" w:eastAsiaTheme="minorEastAsia" w:hAnsiTheme="minorHAnsi" w:cstheme="minorHAnsi"/>
          <w:sz w:val="32"/>
          <w:rtl/>
        </w:rPr>
        <w:lastRenderedPageBreak/>
        <w:t xml:space="preserve">القرآن قوله عليه السّلام ﴿ الْحمد لله الذي وهب لي  على الكبر إسماعيل وإسحاق إنّ ربي لسميع الّدعاء ﴾ </w:t>
      </w:r>
      <w:r w:rsidRPr="003C5B8D">
        <w:rPr>
          <w:rFonts w:asciiTheme="minorHAnsi" w:eastAsiaTheme="minorEastAsia" w:hAnsiTheme="minorHAnsi" w:cstheme="minorHAnsi"/>
          <w:vertAlign w:val="superscript"/>
          <w:rtl/>
        </w:rPr>
        <w:footnoteReference w:id="281"/>
      </w:r>
    </w:p>
    <w:p w14:paraId="55B91E61" w14:textId="77777777" w:rsidR="00262C8B" w:rsidRPr="003C5B8D" w:rsidRDefault="00262C8B" w:rsidP="4CED1A56">
      <w:pPr>
        <w:rPr>
          <w:rFonts w:asciiTheme="minorHAnsi" w:eastAsiaTheme="minorEastAsia" w:hAnsiTheme="minorHAnsi" w:cstheme="minorHAnsi"/>
          <w:sz w:val="32"/>
        </w:rPr>
      </w:pPr>
      <w:r w:rsidRPr="003C5B8D">
        <w:rPr>
          <w:rFonts w:asciiTheme="minorHAnsi" w:eastAsiaTheme="minorEastAsia" w:hAnsiTheme="minorHAnsi" w:cstheme="minorHAnsi"/>
          <w:sz w:val="32"/>
          <w:rtl/>
        </w:rPr>
        <w:t xml:space="preserve"> قال البيضاوي: أي وهب لي وأنا كبير آيس من الولد، بحال الكبر استعظاماً للنّعمة،  وإظهاراً لما فيها من آلائه " </w:t>
      </w:r>
      <w:r w:rsidRPr="003C5B8D">
        <w:rPr>
          <w:rFonts w:asciiTheme="minorHAnsi" w:eastAsiaTheme="minorEastAsia" w:hAnsiTheme="minorHAnsi" w:cstheme="minorHAnsi"/>
          <w:vertAlign w:val="superscript"/>
          <w:rtl/>
        </w:rPr>
        <w:footnoteReference w:id="282"/>
      </w:r>
    </w:p>
    <w:p w14:paraId="6164083A" w14:textId="1D01D63F"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ثمّ أنعم الله على إبراهيم بنعمة كبيرة، وذلك بعد المرور بتجربة رهيبة، واختبار عظيم، وبلاء مبين، وذلك عندما امتثل لأمر الله في ذبح ابنه لرؤية رآها في المنام، تلّك النّعمة الكبرى كانت هي الفداء بذبحٍ</w:t>
      </w:r>
      <w:r w:rsidR="00CC40C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عظيم ﴿ وفَديناه ِبذبح عظيمٍ ﴾</w:t>
      </w:r>
      <w:r w:rsidRPr="003C5B8D">
        <w:rPr>
          <w:rFonts w:asciiTheme="minorHAnsi" w:eastAsiaTheme="minorEastAsia" w:hAnsiTheme="minorHAnsi" w:cstheme="minorHAnsi"/>
          <w:vertAlign w:val="superscript"/>
          <w:rtl/>
        </w:rPr>
        <w:footnoteReference w:id="283"/>
      </w:r>
      <w:r w:rsidRPr="003C5B8D">
        <w:rPr>
          <w:rFonts w:asciiTheme="minorHAnsi" w:eastAsiaTheme="minorEastAsia" w:hAnsiTheme="minorHAnsi" w:cstheme="minorHAnsi"/>
          <w:sz w:val="32"/>
          <w:rtl/>
        </w:rPr>
        <w:t xml:space="preserve"> </w:t>
      </w:r>
    </w:p>
    <w:p w14:paraId="559C89FC"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وهذا يدل على أن إبراهيم عليه السّلام لم يصل إلى المرتبة التي وصل إليها إلّا بعد تمحيص واختبار كبير، ولمّا شكر وحمد عليه السلّام، كانت تلك المرتبة العظيمة، والدرجة الرفيعة ﴿واتخذَ اللّه ِإبراهيم خليلاً ﴾ </w:t>
      </w:r>
      <w:r w:rsidRPr="003C5B8D">
        <w:rPr>
          <w:rFonts w:asciiTheme="minorHAnsi" w:eastAsiaTheme="minorEastAsia" w:hAnsiTheme="minorHAnsi" w:cstheme="minorHAnsi"/>
          <w:vertAlign w:val="superscript"/>
          <w:rtl/>
        </w:rPr>
        <w:footnoteReference w:id="284"/>
      </w:r>
    </w:p>
    <w:p w14:paraId="71667E7B" w14:textId="76958352"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الفخر الرازي: " لما د</w:t>
      </w:r>
      <w:r w:rsidR="00CC40C1" w:rsidRPr="003C5B8D">
        <w:rPr>
          <w:rFonts w:asciiTheme="minorHAnsi" w:eastAsiaTheme="minorEastAsia" w:hAnsiTheme="minorHAnsi" w:cstheme="minorHAnsi"/>
          <w:sz w:val="32"/>
          <w:rtl/>
        </w:rPr>
        <w:t>لّ</w:t>
      </w:r>
      <w:r w:rsidRPr="003C5B8D">
        <w:rPr>
          <w:rFonts w:asciiTheme="minorHAnsi" w:eastAsiaTheme="minorEastAsia" w:hAnsiTheme="minorHAnsi" w:cstheme="minorHAnsi"/>
          <w:sz w:val="32"/>
          <w:rtl/>
        </w:rPr>
        <w:t>ت الآية على أن إبراهيم عليه السّلام إنّما كان بهذا المنصب العالي، وهو كونه خليلاً لله تعالى بسبب أنهّ كان عاملاً بتلك الشّريعة كان هذا تنبيهاً على أن من عمل بهذا الشّرع، لا بد وأن يفوز بأعظم المناصب في الدّين، وذلك يفيد الترغيب العظيم في هذا الدين "</w:t>
      </w:r>
      <w:r w:rsidRPr="003C5B8D">
        <w:rPr>
          <w:rFonts w:asciiTheme="minorHAnsi" w:eastAsiaTheme="minorEastAsia" w:hAnsiTheme="minorHAnsi" w:cstheme="minorHAnsi"/>
          <w:vertAlign w:val="superscript"/>
          <w:rtl/>
        </w:rPr>
        <w:footnoteReference w:id="285"/>
      </w:r>
    </w:p>
    <w:p w14:paraId="040F3125"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b/>
          <w:bCs/>
          <w:sz w:val="32"/>
          <w:rtl/>
          <w:lang w:val="en-GB"/>
        </w:rPr>
      </w:pPr>
    </w:p>
    <w:p w14:paraId="55DD00AD" w14:textId="77777777" w:rsidR="002E13B4" w:rsidRPr="003C5B8D" w:rsidRDefault="00262C8B" w:rsidP="4CED1A56">
      <w:pPr>
        <w:autoSpaceDE w:val="0"/>
        <w:autoSpaceDN w:val="0"/>
        <w:adjustRightInd w:val="0"/>
        <w:spacing w:after="0" w:line="360"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b/>
          <w:bCs/>
          <w:color w:val="002060"/>
          <w:sz w:val="32"/>
          <w:rtl/>
        </w:rPr>
        <w:t>النموذج الثالث: خاتم الأنبياء محمد صلى الله عليه وسلم:</w:t>
      </w:r>
      <w:r w:rsidRPr="003C5B8D">
        <w:rPr>
          <w:rFonts w:asciiTheme="minorHAnsi" w:eastAsiaTheme="minorEastAsia" w:hAnsiTheme="minorHAnsi" w:cstheme="minorHAnsi"/>
          <w:sz w:val="32"/>
          <w:rtl/>
          <w:lang w:val="en-GB"/>
        </w:rPr>
        <w:t xml:space="preserve"> </w:t>
      </w:r>
    </w:p>
    <w:p w14:paraId="1A6FDB72" w14:textId="77777777" w:rsidR="00A06E10" w:rsidRPr="003C5B8D" w:rsidRDefault="00262C8B" w:rsidP="4CED1A56">
      <w:pPr>
        <w:spacing w:line="36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هو سيد الأولين والآخرين، وسيد الحامدين الشاّكرين، ورحمة الله للعالمين، والنّعمة المسداة التي أنعم الله بها على الخلق كلّهم إنسهم وجنَّهم، وقد أعطاه من النِّعم ما لم يعطه لنبيٍ غيره منها:</w:t>
      </w:r>
    </w:p>
    <w:p w14:paraId="50425BC9"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1</w:t>
      </w:r>
      <w:r w:rsidRPr="003C5B8D">
        <w:rPr>
          <w:rFonts w:asciiTheme="minorHAnsi" w:eastAsiaTheme="minorEastAsia" w:hAnsiTheme="minorHAnsi" w:cstheme="minorHAnsi"/>
          <w:color w:val="3399FF"/>
          <w:sz w:val="32"/>
          <w:rtl/>
        </w:rPr>
        <w:t xml:space="preserve">-أنّه  خاتم الرسل، والأنبياء: </w:t>
      </w:r>
      <w:r w:rsidRPr="003C5B8D">
        <w:rPr>
          <w:rFonts w:asciiTheme="minorHAnsi" w:eastAsiaTheme="minorEastAsia" w:hAnsiTheme="minorHAnsi" w:cstheme="minorHAnsi"/>
          <w:sz w:val="32"/>
          <w:rtl/>
        </w:rPr>
        <w:t xml:space="preserve">فبه خُتمت الشرائع، وخُتمت الرسالات، وخاتم الرسل الذي يكون به الختم هو أفضلهم ؛لأن ذلك يعني بقاء شريعته ورسالته إلى </w:t>
      </w:r>
      <w:r w:rsidRPr="003C5B8D">
        <w:rPr>
          <w:rFonts w:asciiTheme="minorHAnsi" w:eastAsiaTheme="minorEastAsia" w:hAnsiTheme="minorHAnsi" w:cstheme="minorHAnsi"/>
          <w:sz w:val="32"/>
          <w:rtl/>
        </w:rPr>
        <w:lastRenderedPageBreak/>
        <w:t xml:space="preserve">قيام السّاعة ، ولذلك كان هو سيد ولد آدم وسيد المرسلين أجمعين، ولقد قال المولى في حقه: ﴿ .... ولَكن رسولَ اللَّه وخاتم النبِيين﴾ </w:t>
      </w:r>
      <w:r w:rsidRPr="003C5B8D">
        <w:rPr>
          <w:rFonts w:asciiTheme="minorHAnsi" w:eastAsiaTheme="minorEastAsia" w:hAnsiTheme="minorHAnsi" w:cstheme="minorHAnsi"/>
          <w:vertAlign w:val="superscript"/>
          <w:rtl/>
        </w:rPr>
        <w:footnoteReference w:id="286"/>
      </w:r>
    </w:p>
    <w:p w14:paraId="1CC810C7" w14:textId="0B2138F2"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2</w:t>
      </w:r>
      <w:r w:rsidRPr="003C5B8D">
        <w:rPr>
          <w:rFonts w:asciiTheme="minorHAnsi" w:eastAsiaTheme="minorEastAsia" w:hAnsiTheme="minorHAnsi" w:cstheme="minorHAnsi"/>
          <w:color w:val="3399FF"/>
          <w:sz w:val="32"/>
          <w:rtl/>
        </w:rPr>
        <w:t>:أُرسل للنّاس كافة</w:t>
      </w:r>
      <w:r w:rsidR="002E13B4"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وكان كلُ رسول يبعث في قومه خاصة، أما سيدنا محمد بُعِث للناّس عامة، ونَسخت شريعته جميع الشّرائع، وبقيت شريعته صالحة لكلّ زمان ومكان إلى قيام السّاعة، حتى أن عيسى عليه السّلام حينما ينزل في آخر الزمان فإنه يعمل بشريعة محمد صلى الله عليه و</w:t>
      </w:r>
      <w:r w:rsidR="00CC40C1" w:rsidRPr="003C5B8D">
        <w:rPr>
          <w:rFonts w:asciiTheme="minorHAnsi" w:eastAsiaTheme="minorEastAsia" w:hAnsiTheme="minorHAnsi" w:cstheme="minorHAnsi"/>
          <w:sz w:val="32"/>
          <w:rtl/>
        </w:rPr>
        <w:t>آل</w:t>
      </w:r>
      <w:r w:rsidRPr="003C5B8D">
        <w:rPr>
          <w:rFonts w:asciiTheme="minorHAnsi" w:eastAsiaTheme="minorEastAsia" w:hAnsiTheme="minorHAnsi" w:cstheme="minorHAnsi"/>
          <w:sz w:val="32"/>
          <w:rtl/>
        </w:rPr>
        <w:t>ه وصحبه وسلم، ومصداق ذلك قوله تعالى وصف عالمية رسالته: ﴿وما َأرسلْناك إلَّا كَافَّةً لِّلناسِ بشيرًا و نذ يراً ﴾</w:t>
      </w:r>
      <w:r w:rsidRPr="003C5B8D">
        <w:rPr>
          <w:rFonts w:asciiTheme="minorHAnsi" w:eastAsiaTheme="minorEastAsia" w:hAnsiTheme="minorHAnsi" w:cstheme="minorHAnsi"/>
          <w:vertAlign w:val="superscript"/>
          <w:rtl/>
        </w:rPr>
        <w:footnoteReference w:id="287"/>
      </w:r>
      <w:r w:rsidRPr="003C5B8D">
        <w:rPr>
          <w:rFonts w:asciiTheme="minorHAnsi" w:eastAsiaTheme="minorEastAsia" w:hAnsiTheme="minorHAnsi" w:cstheme="minorHAnsi"/>
          <w:sz w:val="32"/>
          <w:vertAlign w:val="superscript"/>
          <w:rtl/>
        </w:rPr>
        <w:t xml:space="preserve"> </w:t>
      </w:r>
    </w:p>
    <w:p w14:paraId="42386534" w14:textId="14924EDE"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وهذا إعلام من الله تعالى بأنّه بعث محمداً عليه السّلام إلى جميع العالم، و " الكافة " الجمع الأكمل من النّاس، من بين الأنبياء، وقيل إن الكفَّ بمعنى المنع،  وهي إحدى الخصال التي خصّ الله بها محمداً نبي الرحمة، والمقصود أنّه عليه السّلام مانع لهم عن الكفر.</w:t>
      </w:r>
      <w:r w:rsidRPr="003C5B8D">
        <w:rPr>
          <w:rFonts w:asciiTheme="minorHAnsi" w:eastAsiaTheme="minorEastAsia" w:hAnsiTheme="minorHAnsi" w:cstheme="minorHAnsi"/>
          <w:vertAlign w:val="superscript"/>
          <w:rtl/>
        </w:rPr>
        <w:footnoteReference w:id="288"/>
      </w:r>
    </w:p>
    <w:p w14:paraId="088F5D9A"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3</w:t>
      </w:r>
      <w:r w:rsidRPr="003C5B8D">
        <w:rPr>
          <w:rFonts w:asciiTheme="minorHAnsi" w:eastAsiaTheme="minorEastAsia" w:hAnsiTheme="minorHAnsi" w:cstheme="minorHAnsi"/>
          <w:color w:val="3399FF"/>
          <w:sz w:val="32"/>
          <w:rtl/>
        </w:rPr>
        <w:t>- تبشير الأنبياء برسالته</w:t>
      </w:r>
      <w:r w:rsidR="002E13B4"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حيث بشِّر الأنبياء السّابقون به، وببعثته، فكانت النّصوص في التّوراة والإنجيل بهذا المعنى حاضرة قبل تحريفها، قال تعالى: ﴿وإِذْ قَالَ عيسى ابن مريم يا بنِي ِإسرائيلَ إني رسول اللَّه ِإلَيُكم مصدقاً لِّما بين يدي من التّوراة، ومبشراً ِبرسولٍ يأْتي من بعدي اسمه َأحمد فَلَما جاء هم ِبالْبينات قاُلوا هذَا سحر مبِين.}</w:t>
      </w:r>
      <w:r w:rsidRPr="003C5B8D">
        <w:rPr>
          <w:rFonts w:asciiTheme="minorHAnsi" w:eastAsiaTheme="minorEastAsia" w:hAnsiTheme="minorHAnsi" w:cstheme="minorHAnsi"/>
          <w:vertAlign w:val="superscript"/>
          <w:rtl/>
        </w:rPr>
        <w:footnoteReference w:id="289"/>
      </w:r>
      <w:r w:rsidRPr="003C5B8D">
        <w:rPr>
          <w:rFonts w:asciiTheme="minorHAnsi" w:eastAsiaTheme="minorEastAsia" w:hAnsiTheme="minorHAnsi" w:cstheme="minorHAnsi"/>
          <w:sz w:val="32"/>
          <w:vertAlign w:val="superscript"/>
          <w:rtl/>
        </w:rPr>
        <w:t xml:space="preserve"> </w:t>
      </w:r>
    </w:p>
    <w:p w14:paraId="7F068B06" w14:textId="55FBE12D"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وقال تعالى في محكم التنزيل: ﴿</w:t>
      </w:r>
      <w:r w:rsidR="00CC40C1" w:rsidRPr="003C5B8D">
        <w:rPr>
          <w:rFonts w:asciiTheme="minorHAnsi" w:eastAsiaTheme="minorEastAsia" w:hAnsiTheme="minorHAnsi" w:cstheme="minorHAnsi"/>
          <w:sz w:val="32"/>
          <w:rtl/>
        </w:rPr>
        <w:t>ال</w:t>
      </w:r>
      <w:r w:rsidRPr="003C5B8D">
        <w:rPr>
          <w:rFonts w:asciiTheme="minorHAnsi" w:eastAsiaTheme="minorEastAsia" w:hAnsiTheme="minorHAnsi" w:cstheme="minorHAnsi"/>
          <w:sz w:val="32"/>
          <w:rtl/>
        </w:rPr>
        <w:t>ذين يتبِعونَ الرسولَ النبِي الأُمي الَّذي يجدونه مكْتوباً عندهم في التوراة والإِنجِيلِ...﴾</w:t>
      </w:r>
      <w:r w:rsidRPr="003C5B8D">
        <w:rPr>
          <w:rFonts w:asciiTheme="minorHAnsi" w:eastAsiaTheme="minorEastAsia" w:hAnsiTheme="minorHAnsi" w:cstheme="minorHAnsi"/>
          <w:vertAlign w:val="superscript"/>
          <w:rtl/>
        </w:rPr>
        <w:footnoteReference w:id="290"/>
      </w:r>
      <w:r w:rsidRPr="003C5B8D">
        <w:rPr>
          <w:rFonts w:asciiTheme="minorHAnsi" w:eastAsiaTheme="minorEastAsia" w:hAnsiTheme="minorHAnsi" w:cstheme="minorHAnsi"/>
          <w:sz w:val="32"/>
          <w:rtl/>
        </w:rPr>
        <w:t>والرسول النبي المذكور في الآية هو محمد صلى الله عليه وآله وصحبه وسلم، والضمير في "يجدونه" عائد على اليهود والنصارى، والمعنى يجدون نعته وصفته في كتبهم، وهي مراجعهم الدينية، وهذا الكلام من الله سبحانه مع موسى قبل نزول الإنجيل، فهو من باب الإخبار بما سيكون.</w:t>
      </w:r>
      <w:r w:rsidRPr="003C5B8D">
        <w:rPr>
          <w:rFonts w:asciiTheme="minorHAnsi" w:eastAsiaTheme="minorEastAsia" w:hAnsiTheme="minorHAnsi" w:cstheme="minorHAnsi"/>
          <w:vertAlign w:val="superscript"/>
          <w:rtl/>
        </w:rPr>
        <w:footnoteReference w:id="291"/>
      </w:r>
    </w:p>
    <w:p w14:paraId="39105A38" w14:textId="24F79CCD"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lastRenderedPageBreak/>
        <w:t>٤</w:t>
      </w:r>
      <w:r w:rsidRPr="003C5B8D">
        <w:rPr>
          <w:rFonts w:asciiTheme="minorHAnsi" w:eastAsiaTheme="minorEastAsia" w:hAnsiTheme="minorHAnsi" w:cstheme="minorHAnsi"/>
          <w:color w:val="3399FF"/>
          <w:sz w:val="32"/>
          <w:rtl/>
        </w:rPr>
        <w:t xml:space="preserve">- القرآن الكريم، وقد امتَن اللهُ على رسوله بأن أنزله عليه فقال: </w:t>
      </w:r>
      <w:r w:rsidRPr="003C5B8D">
        <w:rPr>
          <w:rFonts w:asciiTheme="minorHAnsi" w:eastAsiaTheme="minorEastAsia" w:hAnsiTheme="minorHAnsi" w:cstheme="minorHAnsi"/>
          <w:sz w:val="32"/>
          <w:rtl/>
        </w:rPr>
        <w:t>﴿ولَقَد آتينا</w:t>
      </w:r>
      <w:r w:rsidR="00CC40C1" w:rsidRPr="003C5B8D">
        <w:rPr>
          <w:rFonts w:asciiTheme="minorHAnsi" w:eastAsiaTheme="minorEastAsia" w:hAnsiTheme="minorHAnsi" w:cstheme="minorHAnsi"/>
          <w:sz w:val="32"/>
          <w:rtl/>
        </w:rPr>
        <w:t xml:space="preserve">ك </w:t>
      </w:r>
      <w:r w:rsidRPr="003C5B8D">
        <w:rPr>
          <w:rFonts w:asciiTheme="minorHAnsi" w:eastAsiaTheme="minorEastAsia" w:hAnsiTheme="minorHAnsi" w:cstheme="minorHAnsi"/>
          <w:sz w:val="32"/>
          <w:rtl/>
        </w:rPr>
        <w:t>سبعاً من الْمثَانِي والْقرآنَ الْعظيم﴾</w:t>
      </w:r>
      <w:r w:rsidRPr="003C5B8D">
        <w:rPr>
          <w:rFonts w:asciiTheme="minorHAnsi" w:eastAsiaTheme="minorEastAsia" w:hAnsiTheme="minorHAnsi" w:cstheme="minorHAnsi"/>
          <w:vertAlign w:val="superscript"/>
          <w:rtl/>
        </w:rPr>
        <w:footnoteReference w:id="292"/>
      </w:r>
      <w:r w:rsidRPr="003C5B8D">
        <w:rPr>
          <w:rFonts w:asciiTheme="minorHAnsi" w:eastAsiaTheme="minorEastAsia" w:hAnsiTheme="minorHAnsi" w:cstheme="minorHAnsi"/>
          <w:sz w:val="32"/>
          <w:rtl/>
        </w:rPr>
        <w:t xml:space="preserve"> وقد تكفل الله بحفظه من التحريف، فيما حرفت الكتب السابقة.</w:t>
      </w:r>
    </w:p>
    <w:p w14:paraId="4361E5B1" w14:textId="0DD6906A"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وفي الآية امتنان من الله تعالى على رسوله بأن آتاه الله السبع المثاني، وقد قيل إنهن السبع الطوال، وقيل إنّها فاتحة الكتاب؛ لأن آياتها سبع، ويكون عطف القرآن العظيم من باب عطف العام على الخاص؛ لكثرة ما في المثاني من التّوحيد، والأحكام، والأخبار</w:t>
      </w:r>
      <w:r w:rsidR="00CC40C1" w:rsidRPr="003C5B8D">
        <w:rPr>
          <w:rFonts w:asciiTheme="minorHAnsi" w:eastAsiaTheme="minorEastAsia" w:hAnsiTheme="minorHAnsi" w:cstheme="minorHAnsi"/>
          <w:sz w:val="32"/>
          <w:rtl/>
        </w:rPr>
        <w:t>. لعل هذاالقول هو ال</w:t>
      </w:r>
      <w:r w:rsidR="005B1205" w:rsidRPr="003C5B8D">
        <w:rPr>
          <w:rFonts w:asciiTheme="minorHAnsi" w:eastAsiaTheme="minorEastAsia" w:hAnsiTheme="minorHAnsi" w:cstheme="minorHAnsi"/>
          <w:sz w:val="32"/>
          <w:rtl/>
        </w:rPr>
        <w:t>أصح عند أكثر أهل العلم.</w:t>
      </w:r>
    </w:p>
    <w:p w14:paraId="1DB59EDB" w14:textId="77777777"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خص الله تعالى رسوله بالشفاعة أيضاً فهو أول شافع، وأول شفيع، وأول من تنشق عنه الأرض، وقد تعهد الله ، بأن يشفع للمؤمنين الشفاعة الخاصة بأمته يوم القيامة، فيشفع الشفاعة العامة فيما لم يتعهد المولى سبحانه بذلك بأن يمتن على رسوله بالعطاء والكرم، وأن يرضيه لأحد غير خاتم الرسل عليه الصلاة والسّلام فقال تعالى:﴿ ولَسوف يعطيك ربك فَترضى</w:t>
      </w:r>
      <w:r w:rsidRPr="003C5B8D">
        <w:rPr>
          <w:rFonts w:asciiTheme="minorHAnsi" w:eastAsiaTheme="minorEastAsia" w:hAnsiTheme="minorHAnsi" w:cstheme="minorHAnsi"/>
          <w:vertAlign w:val="superscript"/>
          <w:rtl/>
        </w:rPr>
        <w:footnoteReference w:id="293"/>
      </w:r>
      <w:r w:rsidRPr="003C5B8D">
        <w:rPr>
          <w:rFonts w:asciiTheme="minorHAnsi" w:eastAsiaTheme="minorEastAsia" w:hAnsiTheme="minorHAnsi" w:cstheme="minorHAnsi"/>
          <w:sz w:val="32"/>
          <w:rtl/>
        </w:rPr>
        <w:t>﴾</w:t>
      </w:r>
    </w:p>
    <w:p w14:paraId="5B9BEC15" w14:textId="6793D090"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التي سبقت "سوف" لام الابتداء وليست لام القسم، وقد دخلت على الخبر لتأكيد مضمون الجملة، والمبتدأ محذوف وتقديره: ولأنت سوف يعطيك، وقيل هي للقسم وقد نابت " سوف " عن إحدى نوني التوكيد، فكأنه قال: ولَيعطينَّك، والمعنى: ولسوف يعطيك ربك الفتح في الدنيا والثواب في الآخرة فترضى، وقيل: الحوض والشفاعة وقيل غير ذلك، والظاهر أنه سبحانه سيعطيه من خيري الدّنيا، والآخرة ما يرضيه، وأهمه الشّفاعة لأمته، وهذا القول أجمع وأمنع من غيره، وهو الراجح</w:t>
      </w:r>
      <w:r w:rsidRPr="003C5B8D">
        <w:rPr>
          <w:rFonts w:asciiTheme="minorHAnsi" w:eastAsiaTheme="minorEastAsia" w:hAnsiTheme="minorHAnsi" w:cstheme="minorHAnsi"/>
          <w:vertAlign w:val="superscript"/>
          <w:rtl/>
        </w:rPr>
        <w:footnoteReference w:id="294"/>
      </w:r>
    </w:p>
    <w:p w14:paraId="07BCC822" w14:textId="77777777" w:rsidR="00262C8B" w:rsidRPr="003C5B8D" w:rsidRDefault="00262C8B" w:rsidP="4CED1A56">
      <w:pPr>
        <w:spacing w:line="312"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سيد قطب: "وإنه ليدخر لك ما يرضيك من التوفيق في دعوتك، وإزاحة العقبات من طريقك، وهو يواجه العناد، والتكذيب، وغلبة منهجك، وظهور حقك ... وهي الأمور التي كانت تشغل باله، والأذى والكيد والشماتة "</w:t>
      </w:r>
      <w:r w:rsidRPr="003C5B8D">
        <w:rPr>
          <w:rFonts w:asciiTheme="minorHAnsi" w:eastAsiaTheme="minorEastAsia" w:hAnsiTheme="minorHAnsi" w:cstheme="minorHAnsi"/>
          <w:vertAlign w:val="superscript"/>
          <w:rtl/>
        </w:rPr>
        <w:footnoteReference w:id="295"/>
      </w:r>
    </w:p>
    <w:p w14:paraId="70568668" w14:textId="77777777"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فأي فيضٍ هذا الذي سيغمر به الرّب تبارك وتعالى حبيبه، أي تكريمٍ لهذا النّبي المصطفى ولأمته، مادام الوعد بأن يعطيه حتّى يرضى فسيرضيه المنعم المتفضل في أمته؛ لأنهّ وعد بالرضا التام، ومن الذي وعد بالعطاء حتّى الرضا سوى سيد الخلق، فما أحد وُعد بهذا الوعد سواه، لا نبي مرسل، ولا ملك مقرب فما أجمل الوعد، وما أحسن العطاء، وما أتم الرضى!. </w:t>
      </w:r>
    </w:p>
    <w:p w14:paraId="2C2FFBB2" w14:textId="77777777" w:rsidR="005B1205"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في الوقت نفسه كان صلى الله عليه وسلم في المقابل سيد الذاكرين، وسيد الشاكرين، وسيد الحامدين، فكان لسانه لا يفتر عن الذكر والشكر، بل كان يجهد نفسه بالقيام بالليل شكراً لله تعالى على نعمه. وكان ذكَّاراً لربه، شكّاراً لمولاه بلسانه، وقلبه، وجوارحه، بل وكان يدعو أمته لتكون شاكرة لربها كلّ يوم، فقد قال: "حين يصبح اللهم ما أصبح بي من نعمة أو بأحد من خلقك فمنك وحدك لا شريك لك فلك الحمد، ولك الشكر، فقد أدى شكر ذلك اليوم " </w:t>
      </w:r>
      <w:r w:rsidRPr="003C5B8D">
        <w:rPr>
          <w:rFonts w:asciiTheme="minorHAnsi" w:eastAsiaTheme="minorEastAsia" w:hAnsiTheme="minorHAnsi" w:cstheme="minorHAnsi"/>
          <w:vertAlign w:val="superscript"/>
          <w:rtl/>
        </w:rPr>
        <w:footnoteReference w:id="296"/>
      </w:r>
    </w:p>
    <w:p w14:paraId="409B975D" w14:textId="7293B863" w:rsidR="00262C8B" w:rsidRPr="003C5B8D" w:rsidRDefault="00262C8B" w:rsidP="4CED1A56">
      <w:pPr>
        <w:spacing w:line="336"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كان صلوات الله وسلامه عليه لا تحصل له نعمة، ولا تمر به منّة إلا قابلها بالصلاة أو بسجود الشكر، أو بغير ذلك من أوجه الحمد والثناء، وكان يفعل ذلك كلما حصل له أمر يُسره ويرضيه . ليت هؤلاء البشر التزمت بما كان يفعل قدوتنا محمد صلى الله عليه وآله وصحبه وسلم من مقابلتهم لنعم خالقهم لما حدث فيهم ما حدث في تلك الأيام . ومن خلال هذه النماذج نرى أنّ هؤلاء المؤمن</w:t>
      </w:r>
      <w:r w:rsidR="005B1205" w:rsidRPr="003C5B8D">
        <w:rPr>
          <w:rFonts w:asciiTheme="minorHAnsi" w:eastAsiaTheme="minorEastAsia" w:hAnsiTheme="minorHAnsi" w:cstheme="minorHAnsi"/>
          <w:sz w:val="32"/>
          <w:rtl/>
        </w:rPr>
        <w:t>ين</w:t>
      </w:r>
      <w:r w:rsidRPr="003C5B8D">
        <w:rPr>
          <w:rFonts w:asciiTheme="minorHAnsi" w:eastAsiaTheme="minorEastAsia" w:hAnsiTheme="minorHAnsi" w:cstheme="minorHAnsi"/>
          <w:sz w:val="32"/>
          <w:rtl/>
        </w:rPr>
        <w:t xml:space="preserve"> يستمرون بحمد الله وشكره لهم على كل ما أنعم الله عليهم، وخاصة عند استقرارهم في الجنة، فيصف تعالى هؤلاء المؤمنون بعد استقرار حالهم في الجّنة ونعيمها سعداء مسرورين بقوله  تعالى: {دعواهم فيها سبحانك اللهم وتحيتهم فيها سلامٌ، وآخر دعواهم أن الحمدلله رب العالمين}</w:t>
      </w:r>
      <w:r w:rsidRPr="003C5B8D">
        <w:rPr>
          <w:rFonts w:asciiTheme="minorHAnsi" w:eastAsiaTheme="minorEastAsia" w:hAnsiTheme="minorHAnsi" w:cstheme="minorHAnsi"/>
          <w:vertAlign w:val="superscript"/>
          <w:rtl/>
        </w:rPr>
        <w:footnoteReference w:id="297"/>
      </w:r>
    </w:p>
    <w:p w14:paraId="2C0A90C5" w14:textId="77777777" w:rsidR="00A06E10" w:rsidRPr="003C5B8D" w:rsidRDefault="00A06E10" w:rsidP="4CED1A56">
      <w:pPr>
        <w:rPr>
          <w:rFonts w:asciiTheme="minorHAnsi" w:eastAsiaTheme="minorEastAsia" w:hAnsiTheme="minorHAnsi" w:cstheme="minorHAnsi"/>
          <w:sz w:val="32"/>
          <w:rtl/>
        </w:rPr>
      </w:pPr>
    </w:p>
    <w:p w14:paraId="2C60A212" w14:textId="77777777" w:rsidR="00262C8B" w:rsidRPr="003C5B8D" w:rsidRDefault="00262C8B" w:rsidP="4CED1A56">
      <w:pPr>
        <w:spacing w:line="360" w:lineRule="auto"/>
        <w:rPr>
          <w:rFonts w:asciiTheme="minorHAnsi" w:eastAsiaTheme="minorEastAsia" w:hAnsiTheme="minorHAnsi" w:cstheme="minorHAnsi"/>
          <w:color w:val="3399FF"/>
          <w:sz w:val="34"/>
          <w:szCs w:val="34"/>
          <w:rtl/>
        </w:rPr>
      </w:pPr>
      <w:r w:rsidRPr="003C5B8D">
        <w:rPr>
          <w:rFonts w:asciiTheme="minorHAnsi" w:eastAsiaTheme="minorEastAsia" w:hAnsiTheme="minorHAnsi" w:cstheme="minorHAnsi"/>
          <w:color w:val="3399FF"/>
          <w:sz w:val="34"/>
          <w:szCs w:val="34"/>
          <w:rtl/>
        </w:rPr>
        <w:lastRenderedPageBreak/>
        <w:t xml:space="preserve"> المبحث الثاني:  نماذج من  القرآن الكريم للجاحدين لأنعم الله. </w:t>
      </w:r>
    </w:p>
    <w:p w14:paraId="1236517A"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اللذين  كفروا بأنعم الله.</w:t>
      </w:r>
    </w:p>
    <w:p w14:paraId="48E06CFE" w14:textId="77777777" w:rsidR="00262C8B" w:rsidRPr="003C5B8D" w:rsidRDefault="00262C8B" w:rsidP="4CED1A56">
      <w:pPr>
        <w:rPr>
          <w:rFonts w:asciiTheme="minorHAnsi" w:eastAsiaTheme="minorEastAsia" w:hAnsiTheme="minorHAnsi" w:cstheme="minorHAnsi"/>
          <w:sz w:val="32"/>
          <w:rtl/>
        </w:rPr>
      </w:pPr>
      <w:r w:rsidRPr="003C5B8D">
        <w:rPr>
          <w:rFonts w:asciiTheme="minorHAnsi" w:eastAsiaTheme="minorEastAsia" w:hAnsiTheme="minorHAnsi" w:cstheme="minorHAnsi"/>
          <w:color w:val="C00000"/>
          <w:sz w:val="32"/>
          <w:rtl/>
        </w:rPr>
        <w:t>المطلب الثاني: نماذج من اللذين كفروا بأنعم الله وجحدوها</w:t>
      </w:r>
      <w:r w:rsidRPr="003C5B8D">
        <w:rPr>
          <w:rFonts w:asciiTheme="minorHAnsi" w:eastAsiaTheme="minorEastAsia" w:hAnsiTheme="minorHAnsi" w:cstheme="minorHAnsi"/>
          <w:sz w:val="32"/>
          <w:rtl/>
        </w:rPr>
        <w:t>.</w:t>
      </w:r>
    </w:p>
    <w:p w14:paraId="64C22489"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07009AED"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t>المطلب الأول: اللذين  كفروا بأنعم الله.</w:t>
      </w:r>
    </w:p>
    <w:p w14:paraId="3D4432F1" w14:textId="3B83FDDC"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b/>
          <w:bCs/>
          <w:color w:val="002060"/>
          <w:sz w:val="32"/>
          <w:rtl/>
        </w:rPr>
        <w:t>أولاً: تعر</w:t>
      </w:r>
      <w:r w:rsidR="005B1205" w:rsidRPr="003C5B8D">
        <w:rPr>
          <w:rFonts w:asciiTheme="minorHAnsi" w:eastAsiaTheme="minorEastAsia" w:hAnsiTheme="minorHAnsi" w:cstheme="minorHAnsi"/>
          <w:b/>
          <w:bCs/>
          <w:color w:val="002060"/>
          <w:sz w:val="32"/>
          <w:rtl/>
        </w:rPr>
        <w:t xml:space="preserve">يف </w:t>
      </w:r>
      <w:r w:rsidRPr="003C5B8D">
        <w:rPr>
          <w:rFonts w:asciiTheme="minorHAnsi" w:eastAsiaTheme="minorEastAsia" w:hAnsiTheme="minorHAnsi" w:cstheme="minorHAnsi"/>
          <w:b/>
          <w:bCs/>
          <w:color w:val="002060"/>
          <w:sz w:val="32"/>
          <w:rtl/>
        </w:rPr>
        <w:t>الكفر لغة واطلاحا</w:t>
      </w:r>
      <w:r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rPr>
        <w:t>ومن هم هؤلاء الذين عرفوا نعمة الله ثم كفروا بها وجحدوها؟! ومن هم قساة القلوب؟</w:t>
      </w:r>
    </w:p>
    <w:p w14:paraId="7C630DE8"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الكفر: هنا ليس كفر ملة عن تغير دين، وإنّما كفران النّعمة الّذي يؤدي إلى زوال النعم، يعني الكفر هنا سنة من سنن زوال النعم.</w:t>
      </w:r>
    </w:p>
    <w:p w14:paraId="7F196C9F" w14:textId="77777777" w:rsidR="00262C8B" w:rsidRPr="003C5B8D" w:rsidRDefault="00F9429D" w:rsidP="4CED1A56">
      <w:pPr>
        <w:autoSpaceDE w:val="0"/>
        <w:autoSpaceDN w:val="0"/>
        <w:adjustRightInd w:val="0"/>
        <w:spacing w:after="0"/>
        <w:rPr>
          <w:rFonts w:asciiTheme="minorHAnsi" w:eastAsiaTheme="minorEastAsia" w:hAnsiTheme="minorHAnsi" w:cstheme="minorHAnsi"/>
          <w:i/>
          <w:iCs/>
          <w:sz w:val="32"/>
          <w:u w:val="single"/>
          <w:rtl/>
        </w:rPr>
      </w:pPr>
      <w:r w:rsidRPr="003C5B8D">
        <w:rPr>
          <w:rFonts w:asciiTheme="minorHAnsi" w:eastAsiaTheme="minorEastAsia" w:hAnsiTheme="minorHAnsi" w:cstheme="minorHAnsi"/>
          <w:i/>
          <w:iCs/>
          <w:sz w:val="32"/>
          <w:rtl/>
        </w:rPr>
        <w:t>*</w:t>
      </w:r>
      <w:r w:rsidR="00262C8B" w:rsidRPr="003C5B8D">
        <w:rPr>
          <w:rFonts w:asciiTheme="minorHAnsi" w:eastAsiaTheme="minorEastAsia" w:hAnsiTheme="minorHAnsi" w:cstheme="minorHAnsi"/>
          <w:i/>
          <w:iCs/>
          <w:sz w:val="32"/>
          <w:u w:val="single"/>
          <w:rtl/>
        </w:rPr>
        <w:t>تعريف الكفر لغة, شرعاً(اصطلاحاً).</w:t>
      </w:r>
    </w:p>
    <w:p w14:paraId="0D690CF8"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1</w:t>
      </w:r>
      <w:r w:rsidRPr="003C5B8D">
        <w:rPr>
          <w:rFonts w:asciiTheme="minorHAnsi" w:eastAsiaTheme="minorEastAsia" w:hAnsiTheme="minorHAnsi" w:cstheme="minorHAnsi"/>
          <w:b/>
          <w:bCs/>
          <w:color w:val="3399FF"/>
          <w:sz w:val="32"/>
          <w:rtl/>
        </w:rPr>
        <w:t>: الكفر لغة:</w:t>
      </w:r>
      <w:r w:rsidRPr="003C5B8D">
        <w:rPr>
          <w:rFonts w:asciiTheme="minorHAnsi" w:eastAsiaTheme="minorEastAsia" w:hAnsiTheme="minorHAnsi" w:cstheme="minorHAnsi"/>
          <w:color w:val="3399FF"/>
          <w:sz w:val="32"/>
          <w:rtl/>
        </w:rPr>
        <w:t xml:space="preserve"> </w:t>
      </w:r>
      <w:r w:rsidRPr="003C5B8D">
        <w:rPr>
          <w:rFonts w:asciiTheme="minorHAnsi" w:eastAsiaTheme="minorEastAsia" w:hAnsiTheme="minorHAnsi" w:cstheme="minorHAnsi"/>
          <w:sz w:val="32"/>
          <w:rtl/>
        </w:rPr>
        <w:t>يدور المعنى اللغوي للكفر حول مادة (ك، ف، ر)، وهي في أصل وضعها تدل على الستر والتغطية. ومن الشواهد اللغوية على ذلك:</w:t>
      </w:r>
    </w:p>
    <w:p w14:paraId="12234DA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الستر الحسي: يقال لمن غطى درعه بثوبه: "قد كفر درعه"، ووُصف الليل بـ "الكافر" لأنه يستر بظلامه كل شيء، كما يُطلق على الزارع "كافراً" لستره البذر في الأرض؛ ومنه قوله تعالى: {كَمَثَلِ غَيْثٍ أَعْجَبَ الْكُفَّارَ نَبَاتُهُ}.</w:t>
      </w:r>
    </w:p>
    <w:p w14:paraId="6F66C50D"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كفر النعمة: ويقصد به جحودها، وسمي بذلك؛ لأنّ الجاحد غطّى النّعمة بترك أداء شكرها، وهو نقيض الشكر.</w:t>
      </w:r>
    </w:p>
    <w:p w14:paraId="54A26534"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استعمل القرآن الكريم صيغة المبالغة (الكفور) للإشارة إلى المبالغ في جحود النعم وترك الشكر، كما في قوله تعالى: {إِنَّ الْإِنْسَانَ لَكَفُورٌ مُبِينٌ}</w:t>
      </w:r>
      <w:r w:rsidRPr="003C5B8D">
        <w:rPr>
          <w:rFonts w:asciiTheme="minorHAnsi" w:eastAsiaTheme="minorEastAsia" w:hAnsiTheme="minorHAnsi" w:cstheme="minorHAnsi"/>
          <w:vertAlign w:val="superscript"/>
          <w:rtl/>
        </w:rPr>
        <w:footnoteReference w:id="298"/>
      </w:r>
      <w:r w:rsidRPr="003C5B8D">
        <w:rPr>
          <w:rFonts w:asciiTheme="minorHAnsi" w:eastAsiaTheme="minorEastAsia" w:hAnsiTheme="minorHAnsi" w:cstheme="minorHAnsi"/>
          <w:sz w:val="32"/>
          <w:rtl/>
        </w:rPr>
        <w:t xml:space="preserve">. وهذا تنبيه على ما ينطوي عليه الإنسان من كفران النعمة، وقلة أداء الشكر ولذلك قال تعالى:{ قُتِلَ الْإِنْسَانُ مَا أَكْفَرَهُ} </w:t>
      </w:r>
      <w:r w:rsidRPr="003C5B8D">
        <w:rPr>
          <w:rFonts w:asciiTheme="minorHAnsi" w:eastAsiaTheme="minorEastAsia" w:hAnsiTheme="minorHAnsi" w:cstheme="minorHAnsi"/>
          <w:vertAlign w:val="superscript"/>
          <w:rtl/>
        </w:rPr>
        <w:footnoteReference w:id="299"/>
      </w:r>
      <w:r w:rsidRPr="003C5B8D">
        <w:rPr>
          <w:rFonts w:asciiTheme="minorHAnsi" w:eastAsiaTheme="minorEastAsia" w:hAnsiTheme="minorHAnsi" w:cstheme="minorHAnsi"/>
          <w:sz w:val="32"/>
          <w:rtl/>
        </w:rPr>
        <w:t xml:space="preserve"> .</w:t>
      </w:r>
    </w:p>
    <w:p w14:paraId="751161DD" w14:textId="476CE248"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وقوله تعالى:{إنّا هديناه السبيل إمّا شاكراً</w:t>
      </w:r>
      <w:r w:rsidR="005B120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وإمّا كفورا}</w:t>
      </w:r>
      <w:r w:rsidRPr="003C5B8D">
        <w:rPr>
          <w:rFonts w:asciiTheme="minorHAnsi" w:eastAsiaTheme="minorEastAsia" w:hAnsiTheme="minorHAnsi" w:cstheme="minorHAnsi"/>
          <w:vertAlign w:val="superscript"/>
          <w:rtl/>
        </w:rPr>
        <w:footnoteReference w:id="300"/>
      </w:r>
      <w:r w:rsidRPr="003C5B8D">
        <w:rPr>
          <w:rFonts w:asciiTheme="minorHAnsi" w:eastAsiaTheme="minorEastAsia" w:hAnsiTheme="minorHAnsi" w:cstheme="minorHAnsi"/>
          <w:sz w:val="32"/>
          <w:rtl/>
        </w:rPr>
        <w:t xml:space="preserve">  وفيه تنبيه على أنّه عرّفه الطّريقين، فمن سلك سبيل الشكر نجا، ومن سلك سبيل الكفر هلك.</w:t>
      </w:r>
    </w:p>
    <w:p w14:paraId="36E463A8" w14:textId="77777777" w:rsidR="00F9429D"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b/>
          <w:bCs/>
          <w:color w:val="3399FF"/>
          <w:sz w:val="32"/>
        </w:rPr>
        <w:t>2</w:t>
      </w:r>
      <w:r w:rsidRPr="003C5B8D">
        <w:rPr>
          <w:rFonts w:asciiTheme="minorHAnsi" w:eastAsiaTheme="minorEastAsia" w:hAnsiTheme="minorHAnsi" w:cstheme="minorHAnsi"/>
          <w:b/>
          <w:bCs/>
          <w:color w:val="3399FF"/>
          <w:sz w:val="32"/>
          <w:rtl/>
        </w:rPr>
        <w:t>: الكفرشرعاً</w:t>
      </w:r>
      <w:r w:rsidR="00F9429D" w:rsidRPr="003C5B8D">
        <w:rPr>
          <w:rFonts w:asciiTheme="minorHAnsi" w:eastAsiaTheme="minorEastAsia" w:hAnsiTheme="minorHAnsi" w:cstheme="minorHAnsi"/>
          <w:b/>
          <w:bCs/>
          <w:color w:val="3399FF"/>
          <w:sz w:val="32"/>
          <w:rtl/>
        </w:rPr>
        <w:t xml:space="preserve"> </w:t>
      </w:r>
      <w:r w:rsidRPr="003C5B8D">
        <w:rPr>
          <w:rFonts w:asciiTheme="minorHAnsi" w:eastAsiaTheme="minorEastAsia" w:hAnsiTheme="minorHAnsi" w:cstheme="minorHAnsi"/>
          <w:b/>
          <w:bCs/>
          <w:color w:val="3399FF"/>
          <w:sz w:val="32"/>
          <w:rtl/>
        </w:rPr>
        <w:t>(اصطلاحاً):</w:t>
      </w:r>
      <w:r w:rsidRPr="003C5B8D">
        <w:rPr>
          <w:rFonts w:asciiTheme="minorHAnsi" w:eastAsiaTheme="minorEastAsia" w:hAnsiTheme="minorHAnsi" w:cstheme="minorHAnsi"/>
          <w:sz w:val="32"/>
          <w:rtl/>
        </w:rPr>
        <w:t xml:space="preserve"> الكفر في الاصطلاح الشّرعي هو ضد الإيمان؛ فهو عدم الإيمان بما يجب الإيمان به من أصول الدّين، سواء كان ذلك بتكذيب القلب، أو بالشك، أو بالإعراض، أو بالجحود.</w:t>
      </w:r>
    </w:p>
    <w:p w14:paraId="72CFEDFC" w14:textId="77777777" w:rsidR="00262C8B" w:rsidRPr="003C5B8D" w:rsidRDefault="00F9429D" w:rsidP="4CED1A56">
      <w:pPr>
        <w:autoSpaceDE w:val="0"/>
        <w:autoSpaceDN w:val="0"/>
        <w:adjustRightInd w:val="0"/>
        <w:spacing w:after="0" w:line="240" w:lineRule="auto"/>
        <w:rPr>
          <w:rFonts w:asciiTheme="minorHAnsi" w:eastAsiaTheme="minorEastAsia" w:hAnsiTheme="minorHAnsi" w:cstheme="minorHAnsi"/>
          <w:b/>
          <w:bCs/>
          <w:color w:val="7030A0"/>
          <w:sz w:val="32"/>
          <w:rtl/>
        </w:rPr>
      </w:pPr>
      <w:r w:rsidRPr="003C5B8D">
        <w:rPr>
          <w:rFonts w:asciiTheme="minorHAnsi" w:eastAsiaTheme="minorEastAsia" w:hAnsiTheme="minorHAnsi" w:cstheme="minorHAnsi"/>
          <w:b/>
          <w:bCs/>
          <w:color w:val="7030A0"/>
          <w:sz w:val="32"/>
          <w:rtl/>
        </w:rPr>
        <w:lastRenderedPageBreak/>
        <w:t>*</w:t>
      </w:r>
      <w:r w:rsidR="00262C8B" w:rsidRPr="003C5B8D">
        <w:rPr>
          <w:rFonts w:asciiTheme="minorHAnsi" w:eastAsiaTheme="minorEastAsia" w:hAnsiTheme="minorHAnsi" w:cstheme="minorHAnsi"/>
          <w:b/>
          <w:bCs/>
          <w:color w:val="7030A0"/>
          <w:sz w:val="32"/>
          <w:rtl/>
        </w:rPr>
        <w:t>من هم الّذين كفروا بأنعم الله؟!</w:t>
      </w:r>
    </w:p>
    <w:p w14:paraId="2DE9C11A" w14:textId="77777777" w:rsidR="00262C8B" w:rsidRPr="003C5B8D" w:rsidRDefault="00F9429D"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w:t>
      </w:r>
      <w:r w:rsidR="00262C8B" w:rsidRPr="003C5B8D">
        <w:rPr>
          <w:rFonts w:asciiTheme="minorHAnsi" w:eastAsiaTheme="minorEastAsia" w:hAnsiTheme="minorHAnsi" w:cstheme="minorHAnsi"/>
          <w:sz w:val="32"/>
          <w:rtl/>
        </w:rPr>
        <w:t xml:space="preserve"> هؤلاء الذين أنكروا فضل الله عليهم  بالنعم فلم يؤدوا حقه، بل كانوا غايةً في الظلم والكفر والجحود، وفي طمس الحقيقة وتغييبها.</w:t>
      </w:r>
    </w:p>
    <w:p w14:paraId="7BA1D34A"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إني لا أتحدث طبعاً عن فئة معينة، أو مجموعة من المجموعات، أو أفراد أو غير ذلك، بقدر ما أتحدث عن منهج وأسلوب، وعن سلوك فكري يترجم إلى فعل لا يقوم إلا على الباطل، ولا يحتوي إلّا على الكذب والخداع والزيف، من خلال نفي ما هو مثبت، وإظهار خلاف ما في الباطن، إنّه منهج يقوم على طمس الحقيقة وتغييرها، الحقيقة السّاطعة التي يشهد لها كل شيء، الحقيقة التي تقول أنّه ليس من نّعمة ٍفي الوجود تحف ببني الإنسان، إلاّ وهي من المنعم جل ّجلاله، مهما حاول الباطل وأهله أن يغيروها بأفعالهم ومنطقهم،  تلك الحقيقة تبقى واضحة ماثلة للعيان يقر بها كل عاقل حكيم.</w:t>
      </w:r>
    </w:p>
    <w:p w14:paraId="0A33BDB7"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هذا المنهج له من يمثله في عالم الواقع سابقاً ولا حقاً.  كانت له نماذج في السّابق عرض لها القرآن الكريم تتمثل في المكذبين من أقوام الأنبياء والرسل، الذين زاغوا عن الحق، وانحرفوا عن الصّراط،</w:t>
      </w:r>
    </w:p>
    <w:p w14:paraId="7E01C475" w14:textId="133C19CD"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تتمثل في بني إسرائيل، وقوم سبأ، وقريش على مستوى الجماعات وتتمثل في </w:t>
      </w:r>
      <w:r w:rsidR="005B1205" w:rsidRPr="003C5B8D">
        <w:rPr>
          <w:rFonts w:asciiTheme="minorHAnsi" w:eastAsiaTheme="minorEastAsia" w:hAnsiTheme="minorHAnsi" w:cstheme="minorHAnsi"/>
          <w:sz w:val="32"/>
          <w:rtl/>
        </w:rPr>
        <w:t xml:space="preserve">النمرود </w:t>
      </w:r>
      <w:r w:rsidRPr="003C5B8D">
        <w:rPr>
          <w:rFonts w:asciiTheme="minorHAnsi" w:eastAsiaTheme="minorEastAsia" w:hAnsiTheme="minorHAnsi" w:cstheme="minorHAnsi"/>
          <w:sz w:val="32"/>
          <w:rtl/>
        </w:rPr>
        <w:t>فرعون، وقارون على مستوى الأفراد، فقد اختار هؤلاء جميعهم أن ينكروا نعمة الله، وأن يجحدوها ويكفروا بها، بدل أن يقروا بها ويعترفوا بِمنعمها، ويشكروه عليها</w:t>
      </w:r>
      <w:r w:rsidR="005B120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كانت قلوبهم مستيقنة</w:t>
      </w:r>
      <w:r w:rsidR="005B1205"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لكنهم اختاروا الجحود بدل قول الحقيقة. قال تعالى</w:t>
      </w:r>
      <w:bookmarkStart w:id="16" w:name="_Hlk211241516"/>
      <w:r w:rsidRPr="003C5B8D">
        <w:rPr>
          <w:rFonts w:asciiTheme="minorHAnsi" w:eastAsiaTheme="minorEastAsia" w:hAnsiTheme="minorHAnsi" w:cstheme="minorHAnsi"/>
          <w:sz w:val="32"/>
          <w:rtl/>
        </w:rPr>
        <w:t>: ﴿</w:t>
      </w:r>
      <w:bookmarkEnd w:id="16"/>
      <w:r w:rsidRPr="003C5B8D">
        <w:rPr>
          <w:rFonts w:asciiTheme="minorHAnsi" w:eastAsiaTheme="minorEastAsia" w:hAnsiTheme="minorHAnsi" w:cstheme="minorHAnsi"/>
          <w:sz w:val="32"/>
          <w:rtl/>
        </w:rPr>
        <w:t>وجحدوا ِبها واستيقَنتها َأنُفسهم ظُلْماً وعُلواً}</w:t>
      </w:r>
      <w:r w:rsidRPr="003C5B8D">
        <w:rPr>
          <w:rFonts w:asciiTheme="minorHAnsi" w:eastAsiaTheme="minorEastAsia" w:hAnsiTheme="minorHAnsi" w:cstheme="minorHAnsi"/>
          <w:vertAlign w:val="superscript"/>
          <w:rtl/>
        </w:rPr>
        <w:footnoteReference w:id="301"/>
      </w:r>
      <w:r w:rsidRPr="003C5B8D">
        <w:rPr>
          <w:rFonts w:asciiTheme="minorHAnsi" w:eastAsiaTheme="minorEastAsia" w:hAnsiTheme="minorHAnsi" w:cstheme="minorHAnsi"/>
          <w:sz w:val="32"/>
          <w:rtl/>
        </w:rPr>
        <w:t xml:space="preserve"> والمعنى أنهم جحدوا بنعمة الله، والتي هي رسالة موسى عليه السّلام حال كون أنفسهم مستيقنة بصدقها، والحامل لهم على ذلك الظلم، والعلو. وهم يعلمون أنّها من عند الله تبارك وتعالى.</w:t>
      </w:r>
      <w:r w:rsidRPr="003C5B8D">
        <w:rPr>
          <w:rFonts w:asciiTheme="minorHAnsi" w:eastAsiaTheme="minorEastAsia" w:hAnsiTheme="minorHAnsi" w:cstheme="minorHAnsi"/>
          <w:vertAlign w:val="superscript"/>
          <w:rtl/>
        </w:rPr>
        <w:footnoteReference w:id="302"/>
      </w:r>
      <w:r w:rsidRPr="003C5B8D">
        <w:rPr>
          <w:rFonts w:asciiTheme="minorHAnsi" w:eastAsiaTheme="minorEastAsia" w:hAnsiTheme="minorHAnsi" w:cstheme="minorHAnsi"/>
          <w:sz w:val="32"/>
          <w:rtl/>
        </w:rPr>
        <w:t xml:space="preserve"> </w:t>
      </w:r>
    </w:p>
    <w:p w14:paraId="24DAB870" w14:textId="03B696C2"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b/>
          <w:bCs/>
          <w:color w:val="002060"/>
          <w:sz w:val="32"/>
          <w:rtl/>
        </w:rPr>
        <w:t>ثانياً: معنى الجحود</w:t>
      </w:r>
      <w:r w:rsidRPr="003C5B8D">
        <w:rPr>
          <w:rFonts w:asciiTheme="minorHAnsi" w:eastAsiaTheme="minorEastAsia" w:hAnsiTheme="minorHAnsi" w:cstheme="minorHAnsi"/>
          <w:sz w:val="32"/>
          <w:rtl/>
        </w:rPr>
        <w:t xml:space="preserve">: أن يقع الإنسان في فعل يظهر من خلاله الإنكار والجحود والكفر بالنعمة كالامتناع عن الشكر، أو ينسبها إلى غير اواهبها وهو يعلم بقلبه أنّها من الله. </w:t>
      </w:r>
    </w:p>
    <w:p w14:paraId="75E264F2"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والكفر: هو ستر النّعمة، وتغطيتها في مقابل الشكر، وهو إظهار النّعمة، وإبراز فضل المنعم.</w:t>
      </w:r>
    </w:p>
    <w:p w14:paraId="094783F7"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والسؤال المهم: كيف يكفر الإنسان بالنّعمة؟ أو ما هي مظاهر كفر النّعمة وجحودها؟.</w:t>
      </w:r>
    </w:p>
    <w:p w14:paraId="179E4B83"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وللإجابة أقول: إن هناك كيفيات متعددة ومظاهر متنوعة يظهر الإنسان من خلالها وهو يجحد بنعمة الله ويكفر بها </w:t>
      </w:r>
      <w:r w:rsidRPr="003C5B8D">
        <w:rPr>
          <w:rFonts w:asciiTheme="minorHAnsi" w:eastAsiaTheme="minorEastAsia" w:hAnsiTheme="minorHAnsi" w:cstheme="minorHAnsi"/>
          <w:b/>
          <w:bCs/>
          <w:sz w:val="32"/>
          <w:rtl/>
        </w:rPr>
        <w:t>ومن أهمها:-</w:t>
      </w:r>
    </w:p>
    <w:p w14:paraId="2EC39D95"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lastRenderedPageBreak/>
        <w:t>1</w:t>
      </w:r>
      <w:r w:rsidRPr="003C5B8D">
        <w:rPr>
          <w:rFonts w:asciiTheme="minorHAnsi" w:eastAsiaTheme="minorEastAsia" w:hAnsiTheme="minorHAnsi" w:cstheme="minorHAnsi"/>
          <w:color w:val="3399FF"/>
          <w:sz w:val="32"/>
          <w:rtl/>
        </w:rPr>
        <w:t>: أن ينسب النّعمة لغير واهبها</w:t>
      </w:r>
      <w:r w:rsidRPr="003C5B8D">
        <w:rPr>
          <w:rFonts w:asciiTheme="minorHAnsi" w:eastAsiaTheme="minorEastAsia" w:hAnsiTheme="minorHAnsi" w:cstheme="minorHAnsi"/>
          <w:sz w:val="32"/>
          <w:rtl/>
        </w:rPr>
        <w:t>، فإنّ نسبة النعمة لواهبها من شكر النّعمة، وبمفهوم المخالفة فإن من كفران النّعمة : أن تنسب لغير الله، أو إنكار كونها منه سبحانه، وقد عالج القرآن الكريم ذلك في مواضع :</w:t>
      </w:r>
    </w:p>
    <w:p w14:paraId="2181316D"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منها قوله تعالى: ﴿يعرِفونَ ِنعمت اللّه ثُم يُنكرونها وأَكْثرهم الْكَافرونَ﴾ </w:t>
      </w:r>
      <w:r w:rsidRPr="003C5B8D">
        <w:rPr>
          <w:rFonts w:asciiTheme="minorHAnsi" w:eastAsiaTheme="minorEastAsia" w:hAnsiTheme="minorHAnsi" w:cstheme="minorHAnsi"/>
          <w:vertAlign w:val="superscript"/>
          <w:rtl/>
        </w:rPr>
        <w:footnoteReference w:id="303"/>
      </w:r>
    </w:p>
    <w:p w14:paraId="7451E355"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الشوكاني: " استئناف لبيان توليهم أي: هم يعرفون نعمة الله التي عددها، ويعترفون بأنّها من عند الله سبحانه، ثمّ يُنكرونها بما يقع</w:t>
      </w:r>
      <w:r w:rsidR="005A12E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من أفعالهم القبيحة من عبادة غير الله، وبأقوالهم الباطلة، حيث يقولون: هي من الله، ولكنها بشفاعة الأصنام، وحيث يقولون: إنّهم ورثوا تلك النّعم من آبائهم، وأيضاً كونهم لا يستعملون هذه النعم في مرضاة الرب سبحانه " </w:t>
      </w:r>
      <w:r w:rsidRPr="003C5B8D">
        <w:rPr>
          <w:rFonts w:asciiTheme="minorHAnsi" w:eastAsiaTheme="minorEastAsia" w:hAnsiTheme="minorHAnsi" w:cstheme="minorHAnsi"/>
          <w:vertAlign w:val="superscript"/>
          <w:rtl/>
        </w:rPr>
        <w:footnoteReference w:id="304"/>
      </w:r>
    </w:p>
    <w:p w14:paraId="048B31B0"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vertAlign w:val="superscript"/>
          <w:rtl/>
        </w:rPr>
      </w:pPr>
      <w:r w:rsidRPr="003C5B8D">
        <w:rPr>
          <w:rFonts w:asciiTheme="minorHAnsi" w:eastAsiaTheme="minorEastAsia" w:hAnsiTheme="minorHAnsi" w:cstheme="minorHAnsi"/>
          <w:sz w:val="32"/>
          <w:rtl/>
        </w:rPr>
        <w:t xml:space="preserve">وكذلك قوله تعالى في ذات السياق: ﴿فَإذَا مس الْإِنسانَ ضر دعانا ثُم ِإذَا خولْناه ِنعمةً منا قَالَ ِإنما ُأوتيته علَى علْمٍ بلْ هي فتنةٌ ولَكن َأكْثرهم َلا يعلَمونَ﴾ </w:t>
      </w:r>
      <w:r w:rsidRPr="003C5B8D">
        <w:rPr>
          <w:rFonts w:asciiTheme="minorHAnsi" w:eastAsiaTheme="minorEastAsia" w:hAnsiTheme="minorHAnsi" w:cstheme="minorHAnsi"/>
          <w:vertAlign w:val="superscript"/>
          <w:rtl/>
        </w:rPr>
        <w:footnoteReference w:id="305"/>
      </w:r>
    </w:p>
    <w:p w14:paraId="6AFDDF83"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فقد نسب إيتاء النّعمة إلى جهده الشّخصي، وكسبه، وعلمه، ونسي المنعم الحقيقي مع أنّ الذي خوله النّعمة هو المنعم الواهب الذي يملك كل شيء.</w:t>
      </w:r>
    </w:p>
    <w:p w14:paraId="287495BC" w14:textId="4E7A99A3"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2</w:t>
      </w:r>
      <w:r w:rsidRPr="003C5B8D">
        <w:rPr>
          <w:rFonts w:asciiTheme="minorHAnsi" w:eastAsiaTheme="minorEastAsia" w:hAnsiTheme="minorHAnsi" w:cstheme="minorHAnsi"/>
          <w:color w:val="3399FF"/>
          <w:sz w:val="32"/>
          <w:rtl/>
        </w:rPr>
        <w:t>: بطر النعمة</w:t>
      </w:r>
      <w:r w:rsidRPr="003C5B8D">
        <w:rPr>
          <w:rFonts w:asciiTheme="minorHAnsi" w:eastAsiaTheme="minorEastAsia" w:hAnsiTheme="minorHAnsi" w:cstheme="minorHAnsi"/>
          <w:sz w:val="32"/>
          <w:rtl/>
        </w:rPr>
        <w:t xml:space="preserve">، فإنّ بطر النّعمة يعني الفخر بها، وسوء استخدامها، والتّعالي بها على الآخرين، </w:t>
      </w:r>
      <w:r w:rsidR="00673B5E" w:rsidRPr="003C5B8D">
        <w:rPr>
          <w:rFonts w:asciiTheme="minorHAnsi" w:eastAsiaTheme="minorEastAsia" w:hAnsiTheme="minorHAnsi" w:cstheme="minorHAnsi"/>
          <w:sz w:val="32"/>
          <w:rtl/>
        </w:rPr>
        <w:t>ونسبتها لذاته لا لله تعالىى.</w:t>
      </w:r>
      <w:r w:rsidRPr="003C5B8D">
        <w:rPr>
          <w:rFonts w:asciiTheme="minorHAnsi" w:eastAsiaTheme="minorEastAsia" w:hAnsiTheme="minorHAnsi" w:cstheme="minorHAnsi"/>
          <w:sz w:val="32"/>
          <w:rtl/>
        </w:rPr>
        <w:t>هذا كلّه من جحود النّعمة.</w:t>
      </w:r>
    </w:p>
    <w:p w14:paraId="1BA10B91"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3</w:t>
      </w:r>
      <w:r w:rsidRPr="003C5B8D">
        <w:rPr>
          <w:rFonts w:asciiTheme="minorHAnsi" w:eastAsiaTheme="minorEastAsia" w:hAnsiTheme="minorHAnsi" w:cstheme="minorHAnsi"/>
          <w:color w:val="3399FF"/>
          <w:sz w:val="32"/>
          <w:rtl/>
        </w:rPr>
        <w:t>: أن يرفض نعمة الله</w:t>
      </w:r>
      <w:r w:rsidRPr="003C5B8D">
        <w:rPr>
          <w:rFonts w:asciiTheme="minorHAnsi" w:eastAsiaTheme="minorEastAsia" w:hAnsiTheme="minorHAnsi" w:cstheme="minorHAnsi"/>
          <w:sz w:val="32"/>
          <w:rtl/>
        </w:rPr>
        <w:t>، سواء بعدم قبولها، أو بإعلانه أنّه يمل هذه النّعمة وقد سئم منها، أو بعدم الرّضا عن المنعم الّذي أولاها، فبدلاً من أن يشكر نعمة الله فإنّه يمل هذه النّعمة، ويطلب نعمةً غيرها، ويعلن في وضوح أنّه سئم هذه النّعمة، ولم يعد يريدها، وهذا جحود ونكران.</w:t>
      </w:r>
    </w:p>
    <w:p w14:paraId="0C456AFB" w14:textId="23E304B8"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فهؤلاء بنو إسرائيل يعطيهم الله نعماً عظيمةً جداً، ويمن عليهم بالماء فيفجر لهم اثنتي عشرة عيناً يشربون منها، وينزل عليهم المن والسلوى لكنهم ملوا النّعمة ورفضوها، وأعلنوا أنّهم لن يصبروا على طعام واحد قال تعالى: ﴿ وإِذْ ُقلْتم يا موسى َلن نصبِرعلَى طَعامٍ واحد فَادع َلنا ربك يخرِج َلنا مما تنبِت الأَرض من بقْلها وقثَّآئها </w:t>
      </w:r>
      <w:r w:rsidR="00673B5E" w:rsidRPr="003C5B8D">
        <w:rPr>
          <w:rFonts w:asciiTheme="minorHAnsi" w:eastAsiaTheme="minorEastAsia" w:hAnsiTheme="minorHAnsi" w:cstheme="minorHAnsi"/>
          <w:sz w:val="32"/>
          <w:rtl/>
        </w:rPr>
        <w:t>وف</w:t>
      </w:r>
      <w:r w:rsidRPr="003C5B8D">
        <w:rPr>
          <w:rFonts w:asciiTheme="minorHAnsi" w:eastAsiaTheme="minorEastAsia" w:hAnsiTheme="minorHAnsi" w:cstheme="minorHAnsi"/>
          <w:sz w:val="32"/>
          <w:rtl/>
        </w:rPr>
        <w:t>ومها وعدسها وبصلها قَالَ َأتستب</w:t>
      </w:r>
      <w:r w:rsidR="00673B5E" w:rsidRPr="003C5B8D">
        <w:rPr>
          <w:rFonts w:asciiTheme="minorHAnsi" w:eastAsiaTheme="minorEastAsia" w:hAnsiTheme="minorHAnsi" w:cstheme="minorHAnsi"/>
          <w:sz w:val="32"/>
          <w:rtl/>
        </w:rPr>
        <w:t>د</w:t>
      </w:r>
      <w:r w:rsidRPr="003C5B8D">
        <w:rPr>
          <w:rFonts w:asciiTheme="minorHAnsi" w:eastAsiaTheme="minorEastAsia" w:hAnsiTheme="minorHAnsi" w:cstheme="minorHAnsi"/>
          <w:sz w:val="32"/>
          <w:rtl/>
        </w:rPr>
        <w:t>ُلونَ الَّذي هو َأدنى ِبالَّذي هو خير... ﴾</w:t>
      </w:r>
      <w:r w:rsidRPr="003C5B8D">
        <w:rPr>
          <w:rFonts w:asciiTheme="minorHAnsi" w:eastAsiaTheme="minorEastAsia" w:hAnsiTheme="minorHAnsi" w:cstheme="minorHAnsi"/>
          <w:vertAlign w:val="superscript"/>
          <w:rtl/>
        </w:rPr>
        <w:footnoteReference w:id="306"/>
      </w:r>
    </w:p>
    <w:p w14:paraId="5E25E697" w14:textId="38955356"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يقول سيد قطب: " لقد كانوا بين الصحراء بجدبها وصخورها، والسّماء بشواظها ورجومها. فأمّا الحجر فقد أنبع الله لهم منه الماء، وأمّا السّماء فأنزل لهم منها المن والسلوى: عسلاً وطيراً... ، ولكن البنية النفسية المفككة، والجبلة الهابطة المتداعية، أبت على القوم أن يرتفعوا إلى مستوى الغاية التي من أجلها أُخرجوا من </w:t>
      </w:r>
      <w:r w:rsidRPr="003C5B8D">
        <w:rPr>
          <w:rFonts w:asciiTheme="minorHAnsi" w:eastAsiaTheme="minorEastAsia" w:hAnsiTheme="minorHAnsi" w:cstheme="minorHAnsi"/>
          <w:sz w:val="32"/>
          <w:rtl/>
        </w:rPr>
        <w:lastRenderedPageBreak/>
        <w:t>مصر... ولكنّهم لا يريدون أن يؤدوا الثّمن، ولا يريدون أن ينهضوا بالتكّاليف، ولا يريدون أن يدفعوا الفدية... إنهم يريدون الأطعمة المنوعة التي ألفوها في مصر، يريدون العدس</w:t>
      </w:r>
      <w:r w:rsidR="00673B5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والثوم والبصل والقثاء... وما إليها " </w:t>
      </w:r>
      <w:r w:rsidRPr="003C5B8D">
        <w:rPr>
          <w:rFonts w:asciiTheme="minorHAnsi" w:eastAsiaTheme="minorEastAsia" w:hAnsiTheme="minorHAnsi" w:cstheme="minorHAnsi"/>
          <w:vertAlign w:val="superscript"/>
          <w:rtl/>
        </w:rPr>
        <w:footnoteReference w:id="307"/>
      </w:r>
    </w:p>
    <w:p w14:paraId="6F0C0CAA" w14:textId="202667F9"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4</w:t>
      </w:r>
      <w:r w:rsidRPr="003C5B8D">
        <w:rPr>
          <w:rFonts w:asciiTheme="minorHAnsi" w:eastAsiaTheme="minorEastAsia" w:hAnsiTheme="minorHAnsi" w:cstheme="minorHAnsi"/>
          <w:color w:val="3399FF"/>
          <w:sz w:val="32"/>
          <w:rtl/>
        </w:rPr>
        <w:t>: نسيان المنعم أو النّعمة</w:t>
      </w:r>
      <w:r w:rsidRPr="003C5B8D">
        <w:rPr>
          <w:rFonts w:asciiTheme="minorHAnsi" w:eastAsiaTheme="minorEastAsia" w:hAnsiTheme="minorHAnsi" w:cstheme="minorHAnsi"/>
          <w:sz w:val="32"/>
          <w:rtl/>
        </w:rPr>
        <w:t xml:space="preserve">؛ لأنّ ذلك من الكفران بنعمة الله، ولذلك ينبغي أن يُذكر المنعم دائماً، وأن تُذكر نعمه وفضله، فالنّعمة يجب ألا تنسيه المنعم، ولذلك كان الأمر يتردد في القرآن الكريم من الله لبني إسرائيل أن يذكروا نعمة الله عليهم، وتفضيله إياهم على العالمين، لأن نسيان النعمة يوقعهم في المحظور، ويوصلهم إلى الكفران والجحود قال تعالى: ﴿يا بنِي ِإسرائيلَ </w:t>
      </w:r>
      <w:r w:rsidR="00673B5E" w:rsidRPr="003C5B8D">
        <w:rPr>
          <w:rFonts w:asciiTheme="minorHAnsi" w:eastAsiaTheme="minorEastAsia" w:hAnsiTheme="minorHAnsi" w:cstheme="minorHAnsi"/>
          <w:sz w:val="32"/>
          <w:rtl/>
        </w:rPr>
        <w:t xml:space="preserve">اذكروا نعمتي </w:t>
      </w:r>
      <w:r w:rsidRPr="003C5B8D">
        <w:rPr>
          <w:rFonts w:asciiTheme="minorHAnsi" w:eastAsiaTheme="minorEastAsia" w:hAnsiTheme="minorHAnsi" w:cstheme="minorHAnsi"/>
          <w:sz w:val="32"/>
          <w:rtl/>
        </w:rPr>
        <w:t>الَّتي َأنعمت علَيكم وأَني فَضلْتكم علَى  العالمين</w:t>
      </w:r>
      <w:r w:rsidR="005A12E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vertAlign w:val="superscript"/>
          <w:rtl/>
        </w:rPr>
        <w:footnoteReference w:id="308"/>
      </w:r>
    </w:p>
    <w:p w14:paraId="3C4EBF7B" w14:textId="431FA8B0"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color w:val="3399FF"/>
          <w:sz w:val="32"/>
        </w:rPr>
        <w:t>5</w:t>
      </w:r>
      <w:r w:rsidRPr="003C5B8D">
        <w:rPr>
          <w:rFonts w:asciiTheme="minorHAnsi" w:eastAsiaTheme="minorEastAsia" w:hAnsiTheme="minorHAnsi" w:cstheme="minorHAnsi"/>
          <w:color w:val="3399FF"/>
          <w:sz w:val="32"/>
          <w:rtl/>
        </w:rPr>
        <w:t>: الشكوى لغير الله تعالى</w:t>
      </w:r>
      <w:r w:rsidRPr="003C5B8D">
        <w:rPr>
          <w:rFonts w:asciiTheme="minorHAnsi" w:eastAsiaTheme="minorEastAsia" w:hAnsiTheme="minorHAnsi" w:cstheme="minorHAnsi"/>
          <w:sz w:val="32"/>
          <w:rtl/>
        </w:rPr>
        <w:t>، فمن صور الجحود أن يشكو المرء حالته لغير الله تعالى، وأعظمها أن يشكو وهو في حالة جيدة، فكثير من غير الشّاكرين، يداومون على الشّكوى للآخرين فقرهم</w:t>
      </w:r>
      <w:r w:rsidR="00673B5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وقلة ما في أيديهم، وهم في نعم لا تُعد ولا تُحصى، والشّكوى المذمومة هي الّتي تكون عن ضجر وسخط، أما إذا كانت الشّكوى لطلب مد يد العون والمؤازرة فليست كذلك، والأولى أن تكون الشّكوى لله تعالى، كما قال أيوب عليه السّلام مناجياً ربه وشاكياً إليه ﴿وأَيوبِ إذْ نادى ربه َأني مسنِي الضر وأَنت َأرحم الرّاحمين﴾</w:t>
      </w:r>
      <w:r w:rsidRPr="003C5B8D">
        <w:rPr>
          <w:rFonts w:asciiTheme="minorHAnsi" w:eastAsiaTheme="minorEastAsia" w:hAnsiTheme="minorHAnsi" w:cstheme="minorHAnsi"/>
        </w:rPr>
        <w:footnoteReference w:id="309"/>
      </w:r>
    </w:p>
    <w:p w14:paraId="3414B6EA"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فرفع الحال والشكوى لغير الله تعالى من صور الجحود، إذا ما اقترنت بالسّخط والتبرم على قضاء الله وقدره حين يصيبه.</w:t>
      </w:r>
    </w:p>
    <w:p w14:paraId="19B9F1B2"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Pr>
      </w:pPr>
      <w:r w:rsidRPr="003C5B8D">
        <w:rPr>
          <w:rFonts w:asciiTheme="minorHAnsi" w:eastAsiaTheme="minorEastAsia" w:hAnsiTheme="minorHAnsi" w:cstheme="minorHAnsi"/>
          <w:sz w:val="32"/>
          <w:rtl/>
        </w:rPr>
        <w:t>قال ابن القيم: " فإذا شكى العبد ربه إلى مخلوق مثله، فقد شكى من يرحمه إلى من لا يرحمه..</w:t>
      </w:r>
    </w:p>
    <w:p w14:paraId="0D7A0678" w14:textId="77777777" w:rsidR="00262C8B"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u w:val="single"/>
          <w:rtl/>
        </w:rPr>
        <w:t>والشكوى نوعان</w:t>
      </w:r>
      <w:r w:rsidRPr="003C5B8D">
        <w:rPr>
          <w:rFonts w:asciiTheme="minorHAnsi" w:eastAsiaTheme="minorEastAsia" w:hAnsiTheme="minorHAnsi" w:cstheme="minorHAnsi"/>
          <w:sz w:val="32"/>
          <w:rtl/>
        </w:rPr>
        <w:t xml:space="preserve"> شكوى بلسان المقال، وشكوى بلسان الحال، وقد أمر النبي صلى الله عليه وآله وصحبه وسلم بمن أُنعم عليه أن يُظهر نعمة الله عليه، وأعظم من ذلك من يشتكي ربه وهو بخير، فهذا يُعتبر أمقت الخلق عند الله.</w:t>
      </w:r>
    </w:p>
    <w:p w14:paraId="1D56E40A" w14:textId="7CE903EC" w:rsidR="005A12EC" w:rsidRPr="003C5B8D" w:rsidRDefault="00262C8B" w:rsidP="4CED1A56">
      <w:pPr>
        <w:autoSpaceDE w:val="0"/>
        <w:autoSpaceDN w:val="0"/>
        <w:adjustRightInd w:val="0"/>
        <w:spacing w:after="0" w:line="264" w:lineRule="auto"/>
        <w:rPr>
          <w:rFonts w:asciiTheme="minorHAnsi" w:eastAsiaTheme="minorEastAsia" w:hAnsiTheme="minorHAnsi" w:cstheme="minorHAnsi"/>
          <w:sz w:val="32"/>
          <w:rtl/>
        </w:rPr>
      </w:pPr>
      <w:r w:rsidRPr="003C5B8D">
        <w:rPr>
          <w:rFonts w:asciiTheme="minorHAnsi" w:eastAsiaTheme="minorEastAsia" w:hAnsiTheme="minorHAnsi" w:cstheme="minorHAnsi"/>
          <w:sz w:val="32"/>
          <w:rtl/>
        </w:rPr>
        <w:t>فهذا هو منهج أولئك الذين يكفرون بنّعمة ربهم، وتلّك هي أفعالهم القبيحة، وهذه هي خصالهم الرديئة، هذه الصفات من النكران الّتي اتسم</w:t>
      </w:r>
      <w:r w:rsidR="00673B5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بها الكثير من شعوبنا في تلك الأيام التي مررنا بها حتّى زالت عنهم الكثير من النعم  فكل من سار على طريقهم، أو نهج منهجهم فهو مثلهم جاحد لنعمة ربه</w:t>
      </w:r>
      <w:r w:rsidR="00673B5E"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كافر بها، فينبغي على العاقل أن يتجنب طريقهم، ويبتعد عن سبيلهم، وألّا يقتدي بهم حتى لا يحشر معهم، بل ينبغي عليه شكرنعمة ربه، والإعتراف بها، ونسبتها لمن أولاها وأسداها.</w:t>
      </w:r>
    </w:p>
    <w:p w14:paraId="2977212F" w14:textId="77777777" w:rsidR="00262C8B" w:rsidRPr="003C5B8D" w:rsidRDefault="00262C8B" w:rsidP="4CED1A56">
      <w:pPr>
        <w:rPr>
          <w:rFonts w:asciiTheme="minorHAnsi" w:eastAsiaTheme="minorEastAsia" w:hAnsiTheme="minorHAnsi" w:cstheme="minorHAnsi"/>
          <w:color w:val="C00000"/>
          <w:sz w:val="32"/>
          <w:rtl/>
        </w:rPr>
      </w:pPr>
      <w:r w:rsidRPr="003C5B8D">
        <w:rPr>
          <w:rFonts w:asciiTheme="minorHAnsi" w:eastAsiaTheme="minorEastAsia" w:hAnsiTheme="minorHAnsi" w:cstheme="minorHAnsi"/>
          <w:color w:val="C00000"/>
          <w:sz w:val="32"/>
          <w:rtl/>
        </w:rPr>
        <w:lastRenderedPageBreak/>
        <w:t>المطلب الثاني: نماذج من الذين كفروا بنعمة الله وجحدوها.</w:t>
      </w:r>
    </w:p>
    <w:p w14:paraId="5A40E1D6"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b/>
          <w:bCs/>
          <w:color w:val="002060"/>
          <w:sz w:val="32"/>
          <w:rtl/>
        </w:rPr>
        <w:t>أولاً: تعريف الجحود لغة وشرعاً</w:t>
      </w:r>
      <w:r w:rsidRPr="003C5B8D">
        <w:rPr>
          <w:rFonts w:asciiTheme="minorHAnsi" w:eastAsiaTheme="minorEastAsia" w:hAnsiTheme="minorHAnsi" w:cstheme="minorHAnsi"/>
          <w:sz w:val="32"/>
          <w:rtl/>
          <w:lang w:val="en-GB"/>
        </w:rPr>
        <w:t>:</w:t>
      </w:r>
    </w:p>
    <w:p w14:paraId="0624BFD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3399FF"/>
          <w:sz w:val="32"/>
        </w:rPr>
        <w:t>1</w:t>
      </w:r>
      <w:r w:rsidRPr="003C5B8D">
        <w:rPr>
          <w:rFonts w:asciiTheme="minorHAnsi" w:eastAsiaTheme="minorEastAsia" w:hAnsiTheme="minorHAnsi" w:cstheme="minorHAnsi"/>
          <w:color w:val="3399FF"/>
          <w:sz w:val="32"/>
          <w:rtl/>
        </w:rPr>
        <w:t>: الجحود لغة</w:t>
      </w:r>
      <w:r w:rsidRPr="003C5B8D">
        <w:rPr>
          <w:rFonts w:asciiTheme="minorHAnsi" w:eastAsiaTheme="minorEastAsia" w:hAnsiTheme="minorHAnsi" w:cstheme="minorHAnsi"/>
          <w:color w:val="3399FF"/>
          <w:sz w:val="32"/>
          <w:rtl/>
          <w:lang w:val="en-GB"/>
        </w:rPr>
        <w:t>:</w:t>
      </w:r>
      <w:r w:rsidRPr="003C5B8D">
        <w:rPr>
          <w:rFonts w:asciiTheme="minorHAnsi" w:eastAsiaTheme="minorEastAsia" w:hAnsiTheme="minorHAnsi" w:cstheme="minorHAnsi"/>
          <w:color w:val="3399FF"/>
          <w:sz w:val="32"/>
          <w:rtl/>
        </w:rPr>
        <w:t xml:space="preserve"> </w:t>
      </w:r>
    </w:p>
    <w:p w14:paraId="4ADF45B6"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الجيم والحاء والدال، أصل يدل على قلة الخير، يقال عام جحد قليل المطر، ورجل جحد فقير، والجحد من كل شيء القلة، وأجحد الرجل وجحد إذ قل ماله وذهب. وأرض جحدة قليلة النبت</w:t>
      </w:r>
    </w:p>
    <w:p w14:paraId="728224F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والخير.</w:t>
      </w:r>
      <w:r w:rsidRPr="003C5B8D">
        <w:rPr>
          <w:rStyle w:val="FootnoteReference"/>
          <w:rFonts w:asciiTheme="minorHAnsi" w:eastAsiaTheme="minorEastAsia" w:hAnsiTheme="minorHAnsi" w:cstheme="minorHAnsi"/>
          <w:sz w:val="32"/>
          <w:rtl/>
          <w:lang w:val="en-GB"/>
        </w:rPr>
        <w:footnoteReference w:id="310"/>
      </w:r>
      <w:r w:rsidRPr="003C5B8D">
        <w:rPr>
          <w:rFonts w:asciiTheme="minorHAnsi" w:eastAsiaTheme="minorEastAsia" w:hAnsiTheme="minorHAnsi" w:cstheme="minorHAnsi"/>
          <w:sz w:val="32"/>
          <w:rtl/>
          <w:lang w:val="en-GB"/>
        </w:rPr>
        <w:t xml:space="preserve"> </w:t>
      </w:r>
    </w:p>
    <w:p w14:paraId="05D10D5F" w14:textId="77777777" w:rsidR="005A12EC" w:rsidRPr="003C5B8D" w:rsidRDefault="00262C8B" w:rsidP="4CED1A56">
      <w:pPr>
        <w:autoSpaceDE w:val="0"/>
        <w:autoSpaceDN w:val="0"/>
        <w:adjustRightInd w:val="0"/>
        <w:spacing w:after="0"/>
        <w:rPr>
          <w:rFonts w:asciiTheme="minorHAnsi" w:eastAsiaTheme="minorEastAsia" w:hAnsiTheme="minorHAnsi" w:cstheme="minorHAnsi"/>
          <w:color w:val="3399FF"/>
          <w:sz w:val="32"/>
          <w:rtl/>
          <w:lang w:val="en-GB"/>
        </w:rPr>
      </w:pPr>
      <w:r w:rsidRPr="003C5B8D">
        <w:rPr>
          <w:rFonts w:asciiTheme="minorHAnsi" w:eastAsiaTheme="minorEastAsia" w:hAnsiTheme="minorHAnsi" w:cstheme="minorHAnsi"/>
          <w:color w:val="3399FF"/>
          <w:sz w:val="32"/>
        </w:rPr>
        <w:t>2</w:t>
      </w:r>
      <w:r w:rsidRPr="003C5B8D">
        <w:rPr>
          <w:rFonts w:asciiTheme="minorHAnsi" w:eastAsiaTheme="minorEastAsia" w:hAnsiTheme="minorHAnsi" w:cstheme="minorHAnsi"/>
          <w:color w:val="3399FF"/>
          <w:sz w:val="32"/>
          <w:rtl/>
        </w:rPr>
        <w:t>: الجحود شرعاً</w:t>
      </w:r>
      <w:r w:rsidRPr="003C5B8D">
        <w:rPr>
          <w:rFonts w:asciiTheme="minorHAnsi" w:eastAsiaTheme="minorEastAsia" w:hAnsiTheme="minorHAnsi" w:cstheme="minorHAnsi"/>
          <w:color w:val="3399FF"/>
          <w:sz w:val="32"/>
          <w:rtl/>
          <w:lang w:val="en-GB"/>
        </w:rPr>
        <w:t xml:space="preserve">: </w:t>
      </w:r>
    </w:p>
    <w:p w14:paraId="3FFAAFE2"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نفي ما في القلب إثباته، وإثبات ما في القلب نفيه، يقال جحد جحوداً وجحداً إذ نفى ما يقر به قلبه ويثبته، أو أثبت ما هو منفي في القلب، أو فعل ما يخالفه في الواقع، وعلى هذا يكون الجحود ضد الإقرار، ولا يكون إلا مع علم الجاحد بأنه صحيح</w:t>
      </w:r>
      <w:r w:rsidRPr="003C5B8D">
        <w:rPr>
          <w:rStyle w:val="FootnoteReference"/>
          <w:rFonts w:asciiTheme="minorHAnsi" w:eastAsiaTheme="minorEastAsia" w:hAnsiTheme="minorHAnsi" w:cstheme="minorHAnsi"/>
          <w:sz w:val="32"/>
          <w:rtl/>
          <w:lang w:val="en-GB"/>
        </w:rPr>
        <w:footnoteReference w:id="311"/>
      </w:r>
    </w:p>
    <w:p w14:paraId="0F3A37B0"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color w:val="002060"/>
          <w:sz w:val="32"/>
          <w:rtl/>
        </w:rPr>
      </w:pPr>
      <w:r w:rsidRPr="003C5B8D">
        <w:rPr>
          <w:rFonts w:asciiTheme="minorHAnsi" w:eastAsiaTheme="minorEastAsia" w:hAnsiTheme="minorHAnsi" w:cstheme="minorHAnsi"/>
          <w:b/>
          <w:bCs/>
          <w:color w:val="002060"/>
          <w:sz w:val="32"/>
          <w:rtl/>
        </w:rPr>
        <w:t>ثانيا: عرض نماذج الجاحدين:</w:t>
      </w:r>
    </w:p>
    <w:p w14:paraId="47771276" w14:textId="5E44CB0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عرض القرآن الكريم نماذج متعددة في سوره وآياته لأناس كفروا بنعمة الله، وجحدوا فضله، ورفضوا أن يشكروه، فبين القرآن خصالهم، وأفعالهم القبيحة وأنهم دعوا إلى الكف عن كل ذلك مصلحةً لهم</w:t>
      </w:r>
      <w:r w:rsidR="00673B5E" w:rsidRPr="003C5B8D">
        <w:rPr>
          <w:rFonts w:asciiTheme="minorHAnsi" w:eastAsiaTheme="minorEastAsia" w:hAnsiTheme="minorHAnsi" w:cstheme="minorHAnsi"/>
          <w:sz w:val="32"/>
          <w:rtl/>
          <w:lang w:val="en-GB"/>
        </w:rPr>
        <w:t>،</w:t>
      </w:r>
      <w:r w:rsidRPr="003C5B8D">
        <w:rPr>
          <w:rFonts w:asciiTheme="minorHAnsi" w:eastAsiaTheme="minorEastAsia" w:hAnsiTheme="minorHAnsi" w:cstheme="minorHAnsi"/>
          <w:sz w:val="32"/>
          <w:rtl/>
          <w:lang w:val="en-GB"/>
        </w:rPr>
        <w:t xml:space="preserve"> ورأفة بهم وبحالهم، لكنّهم رفضوا ذلك، وأصروا على عنادهم، فكانت الخاتمة محزنة، والعاقبة سيئة، حيث بينها القرآن الكريم وحذّر النّاس أن يفعلوا مثلما فعل هؤلاء لئلا يصيبهم ما أصابهم من العذاب والبلاء</w:t>
      </w:r>
      <w:r w:rsidR="00673B5E"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وتحول النعمة</w:t>
      </w:r>
      <w:r w:rsidR="00673B5E"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وحلول النقمة</w:t>
      </w:r>
      <w:r w:rsidR="00673B5E" w:rsidRPr="003C5B8D">
        <w:rPr>
          <w:rFonts w:asciiTheme="minorHAnsi" w:eastAsiaTheme="minorEastAsia" w:hAnsiTheme="minorHAnsi" w:cstheme="minorHAnsi"/>
          <w:sz w:val="32"/>
          <w:rtl/>
          <w:lang w:val="en-GB"/>
        </w:rPr>
        <w:t>.</w:t>
      </w:r>
      <w:r w:rsidRPr="003C5B8D">
        <w:rPr>
          <w:rFonts w:asciiTheme="minorHAnsi" w:eastAsiaTheme="minorEastAsia" w:hAnsiTheme="minorHAnsi" w:cstheme="minorHAnsi"/>
          <w:sz w:val="32"/>
          <w:rtl/>
          <w:lang w:val="en-GB"/>
        </w:rPr>
        <w:t xml:space="preserve"> وفيما يلي نماذج لهؤلاء الكافرين الجاحدين لنعمة ربهم.</w:t>
      </w:r>
    </w:p>
    <w:p w14:paraId="3E0C0332"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sz w:val="32"/>
          <w:rtl/>
          <w:lang w:val="en-GB"/>
        </w:rPr>
      </w:pPr>
      <w:r w:rsidRPr="003C5B8D">
        <w:rPr>
          <w:rFonts w:asciiTheme="minorHAnsi" w:eastAsiaTheme="minorEastAsia" w:hAnsiTheme="minorHAnsi" w:cstheme="minorHAnsi"/>
          <w:b/>
          <w:bCs/>
          <w:color w:val="3399FF"/>
          <w:sz w:val="32"/>
          <w:rtl/>
          <w:lang w:val="en-GB"/>
        </w:rPr>
        <w:t>النموذج الأول: بنو إسرائيل.</w:t>
      </w:r>
    </w:p>
    <w:p w14:paraId="4A3A3E9F" w14:textId="207B2F01" w:rsidR="005A12EC"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الجاحدون في التاريخ البشري كثر، وكلّ أمة لم تؤمن برسولها تعتبر جاحدة، لأنّها كفرت بأعظم نعمة عليها، وهي نعمة النبوة والرسالة، وبنو إسرائيل كانوا أكثر الأمم جحوداً على مرالتاريخ رغم أنّ الله</w:t>
      </w:r>
      <w:r w:rsidR="00673B5E" w:rsidRPr="003C5B8D">
        <w:rPr>
          <w:rFonts w:asciiTheme="minorHAnsi" w:eastAsiaTheme="minorEastAsia" w:hAnsiTheme="minorHAnsi" w:cstheme="minorHAnsi"/>
          <w:sz w:val="32"/>
          <w:rtl/>
          <w:lang w:val="en-GB"/>
        </w:rPr>
        <w:t xml:space="preserve"> أ</w:t>
      </w:r>
      <w:r w:rsidRPr="003C5B8D">
        <w:rPr>
          <w:rFonts w:asciiTheme="minorHAnsi" w:eastAsiaTheme="minorEastAsia" w:hAnsiTheme="minorHAnsi" w:cstheme="minorHAnsi"/>
          <w:sz w:val="32"/>
          <w:rtl/>
          <w:lang w:val="en-GB"/>
        </w:rPr>
        <w:t>عطاهم من النّعم ما لم يعط غيرهم فما زادهم ذلك إلا طغياناً، وكفراناً بالنعم ومن أنعمها، ولهذا نجد القرآن العزيز ذكرهم بهذه النّعم، ويعرضها أمامهم، ولكن بني إسرائيل لم يستجيبوا لتلك النداءات، واستمروا في طغيانهم، وجحودهم، و</w:t>
      </w:r>
      <w:r w:rsidR="00673B5E" w:rsidRPr="003C5B8D">
        <w:rPr>
          <w:rFonts w:asciiTheme="minorHAnsi" w:eastAsiaTheme="minorEastAsia" w:hAnsiTheme="minorHAnsi" w:cstheme="minorHAnsi"/>
          <w:sz w:val="32"/>
          <w:rtl/>
          <w:lang w:val="en-GB"/>
        </w:rPr>
        <w:t>بطرهم</w:t>
      </w:r>
      <w:r w:rsidRPr="003C5B8D">
        <w:rPr>
          <w:rFonts w:asciiTheme="minorHAnsi" w:eastAsiaTheme="minorEastAsia" w:hAnsiTheme="minorHAnsi" w:cstheme="minorHAnsi"/>
          <w:sz w:val="32"/>
          <w:rtl/>
          <w:lang w:val="en-GB"/>
        </w:rPr>
        <w:t>، وكف</w:t>
      </w:r>
      <w:r w:rsidR="00673B5E" w:rsidRPr="003C5B8D">
        <w:rPr>
          <w:rFonts w:asciiTheme="minorHAnsi" w:eastAsiaTheme="minorEastAsia" w:hAnsiTheme="minorHAnsi" w:cstheme="minorHAnsi"/>
          <w:sz w:val="32"/>
          <w:rtl/>
          <w:lang w:val="en-GB"/>
        </w:rPr>
        <w:t>ر</w:t>
      </w:r>
      <w:r w:rsidRPr="003C5B8D">
        <w:rPr>
          <w:rFonts w:asciiTheme="minorHAnsi" w:eastAsiaTheme="minorEastAsia" w:hAnsiTheme="minorHAnsi" w:cstheme="minorHAnsi"/>
          <w:sz w:val="32"/>
          <w:rtl/>
          <w:lang w:val="en-GB"/>
        </w:rPr>
        <w:t>انهم للنّعم كما هو ديدنهم، ومن جملة النعم التي أنعمها الله عليهم ما يلي على وجه الإيجاز:</w:t>
      </w:r>
    </w:p>
    <w:p w14:paraId="37812750"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sz w:val="32"/>
          <w:rtl/>
          <w:lang w:val="en-GB"/>
        </w:rPr>
      </w:pPr>
    </w:p>
    <w:p w14:paraId="70CE01D3"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highlight w:val="lightGray"/>
          <w:lang w:val="en-GB"/>
        </w:rPr>
        <w:lastRenderedPageBreak/>
        <w:t>١</w:t>
      </w:r>
      <w:r w:rsidRPr="003C5B8D">
        <w:rPr>
          <w:rFonts w:asciiTheme="minorHAnsi" w:eastAsiaTheme="minorEastAsia" w:hAnsiTheme="minorHAnsi" w:cstheme="minorHAnsi"/>
          <w:color w:val="7030A0"/>
          <w:sz w:val="32"/>
          <w:highlight w:val="lightGray"/>
          <w:rtl/>
          <w:lang w:val="en-GB"/>
        </w:rPr>
        <w:t>- تفضيلهم على العالمين</w:t>
      </w:r>
      <w:r w:rsidRPr="003C5B8D">
        <w:rPr>
          <w:rFonts w:asciiTheme="minorHAnsi" w:eastAsiaTheme="minorEastAsia" w:hAnsiTheme="minorHAnsi" w:cstheme="minorHAnsi"/>
          <w:sz w:val="32"/>
          <w:rtl/>
        </w:rPr>
        <w:t>: حيث  طلب منهم  بتذكر نعمته عليهم، قال تعالى: ﴿ يا بنِي إسرائيلَ اذْ ُكرواْ ِنعمتي الَّتي َأنعمت علَيكم وأَني فَضلْتكم علَى الْعالَمين ﴾</w:t>
      </w:r>
      <w:r w:rsidRPr="003C5B8D">
        <w:rPr>
          <w:rFonts w:asciiTheme="minorHAnsi" w:eastAsiaTheme="minorEastAsia" w:hAnsiTheme="minorHAnsi" w:cstheme="minorHAnsi"/>
          <w:vertAlign w:val="superscript"/>
          <w:rtl/>
        </w:rPr>
        <w:footnoteReference w:id="312"/>
      </w:r>
      <w:r w:rsidRPr="003C5B8D">
        <w:rPr>
          <w:rFonts w:asciiTheme="minorHAnsi" w:eastAsiaTheme="minorEastAsia" w:hAnsiTheme="minorHAnsi" w:cstheme="minorHAnsi"/>
          <w:sz w:val="32"/>
          <w:rtl/>
        </w:rPr>
        <w:t xml:space="preserve"> </w:t>
      </w:r>
    </w:p>
    <w:p w14:paraId="2A28ECB9"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وتفضيل آبائهم وأسلافهم تفضيل لهم، وقد قال قتادة وابن جريج </w:t>
      </w:r>
      <w:r w:rsidRPr="003C5B8D">
        <w:rPr>
          <w:rFonts w:asciiTheme="minorHAnsi" w:eastAsiaTheme="minorEastAsia" w:hAnsiTheme="minorHAnsi" w:cstheme="minorHAnsi"/>
          <w:vertAlign w:val="superscript"/>
          <w:rtl/>
        </w:rPr>
        <w:footnoteReference w:id="313"/>
      </w:r>
      <w:r w:rsidRPr="003C5B8D">
        <w:rPr>
          <w:rFonts w:asciiTheme="minorHAnsi" w:eastAsiaTheme="minorEastAsia" w:hAnsiTheme="minorHAnsi" w:cstheme="minorHAnsi"/>
          <w:sz w:val="32"/>
          <w:rtl/>
        </w:rPr>
        <w:t xml:space="preserve"> </w:t>
      </w:r>
    </w:p>
    <w:p w14:paraId="7F0E2C6D"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وغيرهم أنّ التفضيل كان على عالم زمانهم الذي كانت فيه النبّوة</w:t>
      </w:r>
    </w:p>
    <w:p w14:paraId="5DCB4CC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rPr>
        <w:t>متكررة والملك؛ لأن ّالله جعل أمة محمد خير أمة أخرجت للناس</w:t>
      </w:r>
      <w:r w:rsidRPr="003C5B8D">
        <w:rPr>
          <w:rFonts w:asciiTheme="minorHAnsi" w:eastAsiaTheme="minorEastAsia" w:hAnsiTheme="minorHAnsi" w:cstheme="minorHAnsi"/>
          <w:sz w:val="32"/>
          <w:rtl/>
          <w:lang w:val="en-GB"/>
        </w:rPr>
        <w:t xml:space="preserve"> </w:t>
      </w:r>
      <w:r w:rsidRPr="003C5B8D">
        <w:rPr>
          <w:rStyle w:val="FootnoteReference"/>
          <w:rFonts w:asciiTheme="minorHAnsi" w:eastAsiaTheme="minorEastAsia" w:hAnsiTheme="minorHAnsi" w:cstheme="minorHAnsi"/>
          <w:sz w:val="32"/>
          <w:rtl/>
          <w:lang w:val="en-GB"/>
        </w:rPr>
        <w:footnoteReference w:id="314"/>
      </w:r>
    </w:p>
    <w:p w14:paraId="5B4D5FCF" w14:textId="67448E54"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٢</w:t>
      </w:r>
      <w:r w:rsidRPr="003C5B8D">
        <w:rPr>
          <w:rFonts w:asciiTheme="minorHAnsi" w:eastAsiaTheme="minorEastAsia" w:hAnsiTheme="minorHAnsi" w:cstheme="minorHAnsi"/>
          <w:color w:val="7030A0"/>
          <w:sz w:val="32"/>
          <w:highlight w:val="lightGray"/>
          <w:rtl/>
          <w:lang w:val="en-GB"/>
        </w:rPr>
        <w:t>- جعل فيهم أنبياء</w:t>
      </w:r>
      <w:r w:rsidR="005A12EC" w:rsidRPr="003C5B8D">
        <w:rPr>
          <w:rFonts w:asciiTheme="minorHAnsi" w:eastAsiaTheme="minorEastAsia" w:hAnsiTheme="minorHAnsi" w:cstheme="minorHAnsi"/>
          <w:sz w:val="32"/>
          <w:rtl/>
          <w:lang w:val="en-GB"/>
        </w:rPr>
        <w:t>:</w:t>
      </w:r>
      <w:r w:rsidRPr="003C5B8D">
        <w:rPr>
          <w:rFonts w:asciiTheme="minorHAnsi" w:eastAsiaTheme="minorEastAsia" w:hAnsiTheme="minorHAnsi" w:cstheme="minorHAnsi"/>
          <w:sz w:val="32"/>
          <w:rtl/>
          <w:lang w:val="en-GB"/>
        </w:rPr>
        <w:t xml:space="preserve"> فقد كثر فيهم الأنبياء، فكان كلما هلك فيهم نبي، بعث فيهم نبي</w:t>
      </w:r>
      <w:r w:rsidR="00881BB9" w:rsidRPr="003C5B8D">
        <w:rPr>
          <w:rFonts w:asciiTheme="minorHAnsi" w:eastAsiaTheme="minorEastAsia" w:hAnsiTheme="minorHAnsi" w:cstheme="minorHAnsi"/>
          <w:sz w:val="32"/>
          <w:rtl/>
          <w:lang w:val="en-GB"/>
        </w:rPr>
        <w:t>اً</w:t>
      </w:r>
      <w:r w:rsidRPr="003C5B8D">
        <w:rPr>
          <w:rFonts w:asciiTheme="minorHAnsi" w:eastAsiaTheme="minorEastAsia" w:hAnsiTheme="minorHAnsi" w:cstheme="minorHAnsi"/>
          <w:sz w:val="32"/>
          <w:rtl/>
          <w:lang w:val="en-GB"/>
        </w:rPr>
        <w:t xml:space="preserve"> آخر، يدعوهم إلى</w:t>
      </w:r>
      <w:r w:rsidR="005A12EC" w:rsidRPr="003C5B8D">
        <w:rPr>
          <w:rFonts w:asciiTheme="minorHAnsi" w:eastAsiaTheme="minorEastAsia" w:hAnsiTheme="minorHAnsi" w:cstheme="minorHAnsi"/>
          <w:sz w:val="32"/>
          <w:rtl/>
          <w:lang w:val="en-GB"/>
        </w:rPr>
        <w:t xml:space="preserve"> ا</w:t>
      </w:r>
      <w:r w:rsidRPr="003C5B8D">
        <w:rPr>
          <w:rFonts w:asciiTheme="minorHAnsi" w:eastAsiaTheme="minorEastAsia" w:hAnsiTheme="minorHAnsi" w:cstheme="minorHAnsi"/>
          <w:sz w:val="32"/>
          <w:rtl/>
          <w:lang w:val="en-GB"/>
        </w:rPr>
        <w:t>لإيمان والهداية، فقال تعالى: ﴿وإِذْ قَالَ موسى لقَومه يا َقومِ اذْ ُكرواْ ِنعمةَ اللّه علَي كم ِإذْ جعلَ فيكم َأنبِياء﴾</w:t>
      </w:r>
      <w:r w:rsidRPr="003C5B8D">
        <w:rPr>
          <w:rStyle w:val="FootnoteReference"/>
          <w:rFonts w:asciiTheme="minorHAnsi" w:eastAsiaTheme="minorEastAsia" w:hAnsiTheme="minorHAnsi" w:cstheme="minorHAnsi"/>
          <w:sz w:val="32"/>
          <w:rtl/>
          <w:lang w:val="en-GB"/>
        </w:rPr>
        <w:footnoteReference w:id="315"/>
      </w:r>
    </w:p>
    <w:p w14:paraId="42616928"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قال ابن كثير " أي كلما هلك نبي قام فيكم نبي من لدن أبيكم إبراهيم إلى من بعده، وكذلك كانوا لا</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 xml:space="preserve">يزال فيهم الأنبياء يدعون إلى الله ويحذرون نقمته، حتى ختموا بعيسى عليه السلام " </w:t>
      </w:r>
      <w:r w:rsidRPr="003C5B8D">
        <w:rPr>
          <w:rStyle w:val="FootnoteReference"/>
          <w:rFonts w:asciiTheme="minorHAnsi" w:eastAsiaTheme="minorEastAsia" w:hAnsiTheme="minorHAnsi" w:cstheme="minorHAnsi"/>
          <w:sz w:val="32"/>
          <w:rtl/>
          <w:lang w:val="en-GB"/>
        </w:rPr>
        <w:footnoteReference w:id="316"/>
      </w:r>
      <w:r w:rsidRPr="003C5B8D">
        <w:rPr>
          <w:rFonts w:asciiTheme="minorHAnsi" w:eastAsiaTheme="minorEastAsia" w:hAnsiTheme="minorHAnsi" w:cstheme="minorHAnsi"/>
          <w:sz w:val="32"/>
          <w:rtl/>
          <w:lang w:val="en-GB"/>
        </w:rPr>
        <w:t>وهذه نعمة</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عظيمة، إلا أنهم بدلاً من شكر هذه النعمة، كانوا يقتلون الأنبياء بغير حق، مثلما فعلوا بيحيى عليه</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السلام، ومثلما أرادوا قتل عيسى عليه السلام.</w:t>
      </w:r>
    </w:p>
    <w:p w14:paraId="2E0BFF05" w14:textId="5E0BFDF2"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٣</w:t>
      </w:r>
      <w:r w:rsidRPr="003C5B8D">
        <w:rPr>
          <w:rFonts w:asciiTheme="minorHAnsi" w:eastAsiaTheme="minorEastAsia" w:hAnsiTheme="minorHAnsi" w:cstheme="minorHAnsi"/>
          <w:color w:val="7030A0"/>
          <w:sz w:val="32"/>
          <w:highlight w:val="lightGray"/>
          <w:rtl/>
          <w:lang w:val="en-GB"/>
        </w:rPr>
        <w:t>- كثرة الملوك فيهم</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كما في الآية السابقة في قوله: " إذ جعل فيكم أنبياء وجعلكم ملوكاً " فقد كثر</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lang w:val="en-GB"/>
        </w:rPr>
        <w:t>الملوك في بني إسرائيل، والله تعالى يمتن عليهم بكثرة الملك والملوك، كما امتن عليهم بكثرة الأنبياء، ولا يخفى أنهّم لم يجعلهم كلّهم ملوكاً، لكنّ الكثرة توحي بأنّ الجميع أصبحوا ملوكاً، أو كانوا أقارب</w:t>
      </w:r>
      <w:r w:rsidR="00881BB9" w:rsidRPr="003C5B8D">
        <w:rPr>
          <w:rFonts w:asciiTheme="minorHAnsi" w:eastAsiaTheme="minorEastAsia" w:hAnsiTheme="minorHAnsi" w:cstheme="minorHAnsi"/>
          <w:sz w:val="32"/>
          <w:rtl/>
          <w:lang w:val="en-GB"/>
        </w:rPr>
        <w:t>اً</w:t>
      </w:r>
      <w:r w:rsidRPr="003C5B8D">
        <w:rPr>
          <w:rFonts w:asciiTheme="minorHAnsi" w:eastAsiaTheme="minorEastAsia" w:hAnsiTheme="minorHAnsi" w:cstheme="minorHAnsi"/>
          <w:sz w:val="32"/>
          <w:rtl/>
          <w:lang w:val="en-GB"/>
        </w:rPr>
        <w:t xml:space="preserve"> للملوك.</w:t>
      </w:r>
    </w:p>
    <w:p w14:paraId="1D43345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٤</w:t>
      </w:r>
      <w:r w:rsidRPr="003C5B8D">
        <w:rPr>
          <w:rFonts w:asciiTheme="minorHAnsi" w:eastAsiaTheme="minorEastAsia" w:hAnsiTheme="minorHAnsi" w:cstheme="minorHAnsi"/>
          <w:color w:val="7030A0"/>
          <w:sz w:val="32"/>
          <w:highlight w:val="lightGray"/>
          <w:rtl/>
          <w:lang w:val="en-GB"/>
        </w:rPr>
        <w:t>- نجاتهم من آل فرعون</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فقد كان آل فرعون يسومون بني إسرائيل أسوأ العذاب حيث كانوا يذبحون أبناءهم، ويستبقون نساءهم أحياء، ليصبحن خدماً وسبايا عند آل فرعون، ثم بعث الله لهم موسى عليه السلام، فأخرجهم وأنقذهم من هذا الذل الذي كانوا يعانون منه، وتلك منَّةٌ كبرى يمتن الله بها على بني إسرائيل، قال تعالى: ﴿ وإِذْ نجينا ُ كم من آلِ فرعونَ يسومونكم سوءَ الْعذَابِ يذَبحونَ َأبناءكم ويستحيونَ ِنساء كم وفي ذَلكم بلاءٌ من ربكُم عظيم ﴾</w:t>
      </w:r>
      <w:r w:rsidRPr="003C5B8D">
        <w:rPr>
          <w:rStyle w:val="FootnoteReference"/>
          <w:rFonts w:asciiTheme="minorHAnsi" w:eastAsiaTheme="minorEastAsia" w:hAnsiTheme="minorHAnsi" w:cstheme="minorHAnsi"/>
          <w:sz w:val="32"/>
          <w:rtl/>
          <w:lang w:val="en-GB"/>
        </w:rPr>
        <w:footnoteReference w:id="317"/>
      </w:r>
      <w:r w:rsidRPr="003C5B8D">
        <w:rPr>
          <w:rFonts w:asciiTheme="minorHAnsi" w:eastAsiaTheme="minorEastAsia" w:hAnsiTheme="minorHAnsi" w:cstheme="minorHAnsi"/>
          <w:sz w:val="32"/>
          <w:rtl/>
          <w:lang w:val="en-GB"/>
        </w:rPr>
        <w:t>.</w:t>
      </w:r>
    </w:p>
    <w:p w14:paraId="363BB90F" w14:textId="77777777" w:rsidR="00262C8B" w:rsidRPr="003C5B8D" w:rsidRDefault="00262C8B" w:rsidP="4CED1A56">
      <w:pPr>
        <w:autoSpaceDE w:val="0"/>
        <w:autoSpaceDN w:val="0"/>
        <w:adjustRightInd w:val="0"/>
        <w:spacing w:after="0" w:line="286"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٥</w:t>
      </w:r>
      <w:r w:rsidRPr="003C5B8D">
        <w:rPr>
          <w:rFonts w:asciiTheme="minorHAnsi" w:eastAsiaTheme="minorEastAsia" w:hAnsiTheme="minorHAnsi" w:cstheme="minorHAnsi"/>
          <w:color w:val="7030A0"/>
          <w:sz w:val="32"/>
          <w:highlight w:val="lightGray"/>
          <w:rtl/>
          <w:lang w:val="en-GB"/>
        </w:rPr>
        <w:t>- نجاتهم من الغرق،</w:t>
      </w:r>
      <w:r w:rsidRPr="003C5B8D">
        <w:rPr>
          <w:rFonts w:asciiTheme="minorHAnsi" w:eastAsiaTheme="minorEastAsia" w:hAnsiTheme="minorHAnsi" w:cstheme="minorHAnsi"/>
          <w:sz w:val="32"/>
          <w:rtl/>
          <w:lang w:val="en-GB"/>
        </w:rPr>
        <w:t xml:space="preserve"> فلما أخرجهم موسى عليه السّلام وسار بهم، تبعه فرعون وجنوده، وقد اعترضه البحر، فأوحى الله لموسى، فضرب البحر بعصاه، فانفلق </w:t>
      </w:r>
      <w:r w:rsidRPr="003C5B8D">
        <w:rPr>
          <w:rFonts w:asciiTheme="minorHAnsi" w:eastAsiaTheme="minorEastAsia" w:hAnsiTheme="minorHAnsi" w:cstheme="minorHAnsi"/>
          <w:sz w:val="32"/>
          <w:rtl/>
          <w:lang w:val="en-GB"/>
        </w:rPr>
        <w:lastRenderedPageBreak/>
        <w:t>البحر طرقاً متعددة حتّى عبروا، ثم أغرق الله فرعون في البحر، وتلك نعمة جديدة على بني إسرائيل. قال تعالى: ﴿ وإِذْ فَرقْنا بكم الْبحرفَأَنجَينا ُكم وأَغرقْنا آلَ فرعونَ وأَنتم تنظُرون</w:t>
      </w:r>
      <w:r w:rsidRPr="003C5B8D">
        <w:rPr>
          <w:rStyle w:val="FootnoteReference"/>
          <w:rFonts w:asciiTheme="minorHAnsi" w:eastAsiaTheme="minorEastAsia" w:hAnsiTheme="minorHAnsi" w:cstheme="minorHAnsi"/>
          <w:sz w:val="32"/>
          <w:rtl/>
          <w:lang w:val="en-GB"/>
        </w:rPr>
        <w:footnoteReference w:id="318"/>
      </w:r>
      <w:r w:rsidRPr="003C5B8D">
        <w:rPr>
          <w:rFonts w:asciiTheme="minorHAnsi" w:eastAsiaTheme="minorEastAsia" w:hAnsiTheme="minorHAnsi" w:cstheme="minorHAnsi"/>
          <w:sz w:val="32"/>
          <w:rtl/>
          <w:lang w:val="en-GB"/>
        </w:rPr>
        <w:t>﴾.</w:t>
      </w:r>
    </w:p>
    <w:p w14:paraId="6041E45F" w14:textId="3A960AE1" w:rsidR="00262C8B" w:rsidRPr="003C5B8D" w:rsidRDefault="00262C8B" w:rsidP="4CED1A56">
      <w:pPr>
        <w:autoSpaceDE w:val="0"/>
        <w:autoSpaceDN w:val="0"/>
        <w:adjustRightInd w:val="0"/>
        <w:spacing w:after="0" w:line="286"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6</w:t>
      </w:r>
      <w:r w:rsidRPr="003C5B8D">
        <w:rPr>
          <w:rFonts w:asciiTheme="minorHAnsi" w:eastAsiaTheme="minorEastAsia" w:hAnsiTheme="minorHAnsi" w:cstheme="minorHAnsi"/>
          <w:color w:val="7030A0"/>
          <w:sz w:val="32"/>
          <w:highlight w:val="lightGray"/>
          <w:rtl/>
          <w:lang w:val="en-GB"/>
        </w:rPr>
        <w:t>- الطعام والشراب</w:t>
      </w:r>
      <w:r w:rsidRPr="003C5B8D">
        <w:rPr>
          <w:rFonts w:asciiTheme="minorHAnsi" w:eastAsiaTheme="minorEastAsia" w:hAnsiTheme="minorHAnsi" w:cstheme="minorHAnsi"/>
          <w:sz w:val="32"/>
          <w:rtl/>
          <w:lang w:val="en-GB"/>
        </w:rPr>
        <w:t>، وذلك عندما وصلوا الصحراء وكاد طعامهم ينفد، أنزل الله عليهم المن، والسلوى</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والمن: نوع من الحلوى كان ينزل على ورق الشجر، والسلوى طائر يأتي إليهم أسراباً</w:t>
      </w:r>
      <w:r w:rsidR="00881BB9"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متلاحقة فيكاد يغطي الأرض بكثرته، إلّا أنّ هذا الطعام لم يرق لهم ولم يعجبهم، وأرادوا أن يستبدلوه بما هو أدنى من الثوم البصل والعدس وغيرِه، وعندما لم يجدوا ماء للشرب، وهم في طريق عودتهم إلى أرض الميعاد، طلب موسى من الله أن يسقيهم فأوحى إليه أن يضرب بعصاه الحجر، ففعل فتفجرت لهم اثنتا عشرة عيناً، ليشربوا، وتشرب أنعامهم. إلا أنهم لم يكونوا من الشاكرين، وجحدواتلك النِّعم سريعاً.</w:t>
      </w:r>
    </w:p>
    <w:p w14:paraId="52FF79EC" w14:textId="211F56CB" w:rsidR="00262C8B" w:rsidRPr="003C5B8D" w:rsidRDefault="00262C8B" w:rsidP="4CED1A56">
      <w:pPr>
        <w:autoSpaceDE w:val="0"/>
        <w:autoSpaceDN w:val="0"/>
        <w:adjustRightInd w:val="0"/>
        <w:spacing w:after="0" w:line="286"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٧</w:t>
      </w:r>
      <w:r w:rsidRPr="003C5B8D">
        <w:rPr>
          <w:rFonts w:asciiTheme="minorHAnsi" w:eastAsiaTheme="minorEastAsia" w:hAnsiTheme="minorHAnsi" w:cstheme="minorHAnsi"/>
          <w:color w:val="7030A0"/>
          <w:sz w:val="32"/>
          <w:highlight w:val="lightGray"/>
          <w:rtl/>
          <w:lang w:val="en-GB"/>
        </w:rPr>
        <w:t>- تظليل الغمام،</w:t>
      </w:r>
      <w:r w:rsidRPr="003C5B8D">
        <w:rPr>
          <w:rFonts w:asciiTheme="minorHAnsi" w:eastAsiaTheme="minorEastAsia" w:hAnsiTheme="minorHAnsi" w:cstheme="minorHAnsi"/>
          <w:sz w:val="32"/>
          <w:rtl/>
          <w:lang w:val="en-GB"/>
        </w:rPr>
        <w:t xml:space="preserve"> وذلك عندما كانوا في الصحراء المحرقة، لا مأوى ولا ظل، أرسل الله عليهم</w:t>
      </w:r>
      <w:r w:rsidR="00881BB9"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السحاب، ليظللهم من حر الشمس، قال تعالى: ﴿وظَلَّلْنا علَيكم الْغمام وأَنزلْنا علَيُكم الْمن والسلْوى كُلواْ من طَيبات ما رزقْنا ُكم..﴾</w:t>
      </w:r>
      <w:r w:rsidRPr="003C5B8D">
        <w:rPr>
          <w:rStyle w:val="FootnoteReference"/>
          <w:rFonts w:asciiTheme="minorHAnsi" w:eastAsiaTheme="minorEastAsia" w:hAnsiTheme="minorHAnsi" w:cstheme="minorHAnsi"/>
          <w:sz w:val="32"/>
          <w:rtl/>
          <w:lang w:val="en-GB"/>
        </w:rPr>
        <w:footnoteReference w:id="319"/>
      </w:r>
    </w:p>
    <w:p w14:paraId="2DF52382" w14:textId="77777777" w:rsidR="00262C8B" w:rsidRPr="003C5B8D" w:rsidRDefault="00262C8B" w:rsidP="4CED1A56">
      <w:pPr>
        <w:autoSpaceDE w:val="0"/>
        <w:autoSpaceDN w:val="0"/>
        <w:adjustRightInd w:val="0"/>
        <w:spacing w:after="0" w:line="286"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color w:val="7030A0"/>
          <w:sz w:val="32"/>
          <w:highlight w:val="lightGray"/>
          <w:lang w:val="en-GB"/>
        </w:rPr>
        <w:t>٨</w:t>
      </w:r>
      <w:r w:rsidRPr="003C5B8D">
        <w:rPr>
          <w:rFonts w:asciiTheme="minorHAnsi" w:eastAsiaTheme="minorEastAsia" w:hAnsiTheme="minorHAnsi" w:cstheme="minorHAnsi"/>
          <w:color w:val="7030A0"/>
          <w:sz w:val="32"/>
          <w:highlight w:val="lightGray"/>
          <w:rtl/>
          <w:lang w:val="en-GB"/>
        </w:rPr>
        <w:t>- تكرار العفو عنهم</w:t>
      </w:r>
      <w:r w:rsidR="005A12EC" w:rsidRPr="003C5B8D">
        <w:rPr>
          <w:rFonts w:asciiTheme="minorHAnsi" w:eastAsiaTheme="minorEastAsia" w:hAnsiTheme="minorHAnsi" w:cstheme="minorHAnsi"/>
          <w:sz w:val="32"/>
          <w:rtl/>
          <w:lang w:val="en-GB"/>
        </w:rPr>
        <w:t xml:space="preserve">: </w:t>
      </w:r>
      <w:r w:rsidRPr="003C5B8D">
        <w:rPr>
          <w:rFonts w:asciiTheme="minorHAnsi" w:eastAsiaTheme="minorEastAsia" w:hAnsiTheme="minorHAnsi" w:cstheme="minorHAnsi"/>
          <w:sz w:val="32"/>
          <w:rtl/>
          <w:lang w:val="en-GB"/>
        </w:rPr>
        <w:t xml:space="preserve"> وقد حدث مرات عدة أشهرها العفو عن اتِّخاذهم العجل، وذلك حدث عندما ذهب موسى لميقات ربه، فرجع وقد وجد أن بني إسرائيل قد اتخذوا لهم صنماً على هيئة عجل صنعه لهم السامري، لكنّه تعالى عفا عنهم، لعلهم يقومون بشكره، فلم يفعلوا، وكذلك عندما طلبوا أن يروا الله جهرة حتى يؤمنوا، فأخذتهم صاعقةٌ من العذاب، ثم بعثهم الله بعد موتهم، وعفا عنهم لعلهم يشكرون، ولكنّهم كانوا كعادتهم جاحدين، منكرين، معاندين.</w:t>
      </w:r>
    </w:p>
    <w:p w14:paraId="306004B9" w14:textId="77777777" w:rsidR="00262C8B" w:rsidRPr="003C5B8D" w:rsidRDefault="00262C8B" w:rsidP="4CED1A56">
      <w:pPr>
        <w:autoSpaceDE w:val="0"/>
        <w:autoSpaceDN w:val="0"/>
        <w:adjustRightInd w:val="0"/>
        <w:spacing w:after="0" w:line="286" w:lineRule="auto"/>
        <w:rPr>
          <w:rFonts w:asciiTheme="minorHAnsi" w:eastAsiaTheme="minorEastAsia" w:hAnsiTheme="minorHAnsi" w:cstheme="minorHAnsi"/>
          <w:sz w:val="32"/>
          <w:lang w:val="en-GB"/>
        </w:rPr>
      </w:pPr>
      <w:r w:rsidRPr="003C5B8D">
        <w:rPr>
          <w:rFonts w:asciiTheme="minorHAnsi" w:eastAsiaTheme="minorEastAsia" w:hAnsiTheme="minorHAnsi" w:cstheme="minorHAnsi"/>
          <w:sz w:val="32"/>
          <w:rtl/>
          <w:lang w:val="en-GB"/>
        </w:rPr>
        <w:t>وهكذا أعطى الله تعالى لبني إسرائيل ما لم يعطه أحداً من العالمين، أعطاهم تلك النِّعم وغيرها لعلهم يشكرون، لكن طبيعتهم غلبت عليهم، فقد قابلوا ذلك بالإعراض، والجحود، والبطر، والقرآن خير شاهد على ذلك.</w:t>
      </w:r>
    </w:p>
    <w:p w14:paraId="6EA20685" w14:textId="5CB08DD0" w:rsidR="006A22FF" w:rsidRPr="003C5B8D" w:rsidRDefault="00262C8B" w:rsidP="4CED1A56">
      <w:pPr>
        <w:autoSpaceDE w:val="0"/>
        <w:autoSpaceDN w:val="0"/>
        <w:adjustRightInd w:val="0"/>
        <w:spacing w:after="0" w:line="286" w:lineRule="auto"/>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lang w:val="en-GB"/>
        </w:rPr>
        <w:t xml:space="preserve">وإنّ صورالجحود، والكفران في بني إسرائيل كثيرةٌ جداً، وليس هذا الجحود عن جهل بالحق، ولكن  بعد معرفة تامة به، تماما كما كانوا يعرفون بعثة سيدنا محمد صلى الله عليه وآله وصحبه وسلم، لكنّهم أنكروا تلك النعمة، وجحدوا الحق الذي كانوا يعلمونه كما يعلمون أبناءهم. </w:t>
      </w:r>
      <w:r w:rsidR="00881BB9" w:rsidRPr="003C5B8D">
        <w:rPr>
          <w:rFonts w:asciiTheme="minorHAnsi" w:eastAsiaTheme="minorEastAsia" w:hAnsiTheme="minorHAnsi" w:cstheme="minorHAnsi"/>
          <w:sz w:val="32"/>
          <w:rtl/>
          <w:lang w:val="en-GB"/>
        </w:rPr>
        <w:t xml:space="preserve"> ودليل ذلك قوله تعالى:</w:t>
      </w:r>
      <w:r w:rsidR="00881BB9" w:rsidRPr="003C5B8D">
        <w:rPr>
          <w:rFonts w:asciiTheme="minorHAnsi" w:eastAsiaTheme="minorEastAsia" w:hAnsiTheme="minorHAnsi" w:cstheme="minorHAnsi"/>
          <w:rtl/>
        </w:rPr>
        <w:t xml:space="preserve"> </w:t>
      </w:r>
      <w:r w:rsidR="00881BB9" w:rsidRPr="003C5B8D">
        <w:rPr>
          <w:rFonts w:asciiTheme="minorHAnsi" w:eastAsiaTheme="minorEastAsia" w:hAnsiTheme="minorHAnsi" w:cstheme="minorHAnsi"/>
          <w:sz w:val="32"/>
          <w:rtl/>
          <w:lang w:val="en-GB"/>
        </w:rPr>
        <w:t xml:space="preserve">{وَمَا اخْتَلَفَ الَّذِينَ أُوتُوا </w:t>
      </w:r>
      <w:r w:rsidR="00881BB9" w:rsidRPr="003C5B8D">
        <w:rPr>
          <w:rFonts w:asciiTheme="minorHAnsi" w:eastAsiaTheme="minorEastAsia" w:hAnsiTheme="minorHAnsi" w:cstheme="minorHAnsi"/>
          <w:sz w:val="32"/>
          <w:rtl/>
          <w:lang w:val="en-GB"/>
        </w:rPr>
        <w:lastRenderedPageBreak/>
        <w:t>الْكِتَابَ إِلَّا مِن بَعْدِ مَا جَاءَهُمُ الْعِلْمُ بَغْيًا بَيْنَهُمْ}</w:t>
      </w:r>
      <w:r w:rsidR="002461E1" w:rsidRPr="003C5B8D">
        <w:rPr>
          <w:rFonts w:asciiTheme="minorHAnsi" w:eastAsiaTheme="minorEastAsia" w:hAnsiTheme="minorHAnsi" w:cstheme="minorHAnsi"/>
          <w:sz w:val="32"/>
          <w:highlight w:val="yellow"/>
          <w:rtl/>
          <w:lang w:val="en-GB"/>
        </w:rPr>
        <w:t>سورة آل عمران</w:t>
      </w:r>
      <w:r w:rsidR="00881BB9" w:rsidRPr="003C5B8D">
        <w:rPr>
          <w:rFonts w:asciiTheme="minorHAnsi" w:eastAsiaTheme="minorEastAsia" w:hAnsiTheme="minorHAnsi" w:cstheme="minorHAnsi"/>
          <w:sz w:val="32"/>
          <w:highlight w:val="yellow"/>
          <w:rtl/>
          <w:lang w:val="en-GB"/>
        </w:rPr>
        <w:t>،</w:t>
      </w:r>
      <w:r w:rsidR="00881BB9" w:rsidRPr="003C5B8D">
        <w:rPr>
          <w:rFonts w:asciiTheme="minorHAnsi" w:eastAsiaTheme="minorEastAsia" w:hAnsiTheme="minorHAnsi" w:cstheme="minorHAnsi"/>
          <w:sz w:val="32"/>
          <w:rtl/>
          <w:lang w:val="en-GB"/>
        </w:rPr>
        <w:t xml:space="preserve"> أي تفرقوا حسداً وبغياً على الدنيا وطلب السلطان، وليس عن جهل.</w:t>
      </w:r>
    </w:p>
    <w:p w14:paraId="58E109EF" w14:textId="77777777" w:rsidR="006A22FF" w:rsidRPr="003C5B8D" w:rsidRDefault="006A22FF" w:rsidP="4CED1A56">
      <w:pPr>
        <w:autoSpaceDE w:val="0"/>
        <w:autoSpaceDN w:val="0"/>
        <w:adjustRightInd w:val="0"/>
        <w:spacing w:after="0" w:line="286" w:lineRule="auto"/>
        <w:rPr>
          <w:rFonts w:asciiTheme="minorHAnsi" w:eastAsiaTheme="minorEastAsia" w:hAnsiTheme="minorHAnsi" w:cstheme="minorHAnsi"/>
          <w:sz w:val="32"/>
          <w:lang w:val="en-GB"/>
        </w:rPr>
      </w:pPr>
    </w:p>
    <w:p w14:paraId="4C470C23"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color w:val="3399FF"/>
          <w:sz w:val="32"/>
          <w:rtl/>
          <w:lang w:val="en-GB"/>
        </w:rPr>
      </w:pPr>
      <w:r w:rsidRPr="003C5B8D">
        <w:rPr>
          <w:rFonts w:asciiTheme="minorHAnsi" w:eastAsiaTheme="minorEastAsia" w:hAnsiTheme="minorHAnsi" w:cstheme="minorHAnsi"/>
          <w:b/>
          <w:bCs/>
          <w:color w:val="3399FF"/>
          <w:sz w:val="32"/>
          <w:rtl/>
          <w:lang w:val="en-GB"/>
        </w:rPr>
        <w:t>النموذج الثاني: فرعون.</w:t>
      </w:r>
    </w:p>
    <w:p w14:paraId="5CA96D49" w14:textId="77777777" w:rsidR="005A12EC"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هذا الطاغية  الّذي كان رمزاً للفساد والمفسدين في الأرض، مثلما بين ذلك القرآن الكريم، وفرعون: مثال لكلّ متكبر متجبر لا يؤمن بيوم الحساب، وهو رمز الاستبداد، والاستكبار والاستقواء على الضعفاء، أحاطه الله بمجموعة كبيرة من النّعم، والمنح، والعطايا، فقد أعطاه نعماً لا يحلم بها الكثيرمن الخلق، وعلى الرغم من ذلك كلّه، لم يؤمن بمن وهبه تلك النعم، ولم يشكرها بالطبع، بل أنكر أُلوهية الخالق، وزعم أنه ما من إله إلا هو وليس من ربّ لهذا الخلق سواه، وبلغ به الأمر حداً فاق كلّ توقع، حيث يستعبد النّاس ويظلمهم، ويطغى في الأرض، ويفسد فيها، ويهلك الحرث والنسل، وهو يظن أنّه إله للكون يفعل ما يريد، ويحكم ما يشاء قال تعالى على لسانه: ﴿وقَالَ فرعون يا َأيها الْملَأ ماعلمت َلكم من ِإلَه َ غيرِي﴾</w:t>
      </w:r>
      <w:r w:rsidRPr="003C5B8D">
        <w:rPr>
          <w:rFonts w:asciiTheme="minorHAnsi" w:eastAsiaTheme="minorEastAsia" w:hAnsiTheme="minorHAnsi" w:cstheme="minorHAnsi"/>
          <w:vertAlign w:val="superscript"/>
          <w:rtl/>
        </w:rPr>
        <w:footnoteReference w:id="320"/>
      </w:r>
      <w:r w:rsidRPr="003C5B8D">
        <w:rPr>
          <w:rFonts w:asciiTheme="minorHAnsi" w:eastAsiaTheme="minorEastAsia" w:hAnsiTheme="minorHAnsi" w:cstheme="minorHAnsi"/>
          <w:sz w:val="32"/>
          <w:rtl/>
        </w:rPr>
        <w:t xml:space="preserve"> .</w:t>
      </w:r>
    </w:p>
    <w:p w14:paraId="2531C6F9" w14:textId="311D9301"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بلغ حد التبجح أنّه زعم أنّ رأيه فقط هو الرأي الصّواب، وأنه يهدي</w:t>
      </w:r>
      <w:r w:rsidR="00881BB9"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الآخرين إلى السداد والرشاد، وأحسن السبل قال تعالى: ﴿قَالَ فرعون ما ُأرِيكم ِإلَّا ما َأرى وما َأهديكم ِإلَّا سبِيلَ الرشاد﴾</w:t>
      </w:r>
      <w:r w:rsidRPr="003C5B8D">
        <w:rPr>
          <w:rFonts w:asciiTheme="minorHAnsi" w:eastAsiaTheme="minorEastAsia" w:hAnsiTheme="minorHAnsi" w:cstheme="minorHAnsi"/>
          <w:vertAlign w:val="superscript"/>
          <w:rtl/>
        </w:rPr>
        <w:footnoteReference w:id="321"/>
      </w:r>
      <w:r w:rsidRPr="003C5B8D">
        <w:rPr>
          <w:rFonts w:asciiTheme="minorHAnsi" w:eastAsiaTheme="minorEastAsia" w:hAnsiTheme="minorHAnsi" w:cstheme="minorHAnsi"/>
          <w:sz w:val="32"/>
          <w:rtl/>
        </w:rPr>
        <w:t xml:space="preserve"> .</w:t>
      </w:r>
    </w:p>
    <w:p w14:paraId="01AB0EB6"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وبلغ الأمر به حداً وصفه الله فيه بالعلو والإفساد، ويقرر حقيقته، وحقيقة ملكه، قال تعالى: ﴿ وإِنَّ فرعونَ َلعالٍ في الأَرضِ وإِنه َلمن الْمسرِفين ﴾</w:t>
      </w:r>
      <w:r w:rsidRPr="003C5B8D">
        <w:rPr>
          <w:rFonts w:asciiTheme="minorHAnsi" w:eastAsiaTheme="minorEastAsia" w:hAnsiTheme="minorHAnsi" w:cstheme="minorHAnsi"/>
          <w:vertAlign w:val="superscript"/>
          <w:rtl/>
        </w:rPr>
        <w:footnoteReference w:id="322"/>
      </w:r>
      <w:r w:rsidRPr="003C5B8D">
        <w:rPr>
          <w:rFonts w:asciiTheme="minorHAnsi" w:eastAsiaTheme="minorEastAsia" w:hAnsiTheme="minorHAnsi" w:cstheme="minorHAnsi"/>
          <w:sz w:val="32"/>
          <w:rtl/>
        </w:rPr>
        <w:t xml:space="preserve"> </w:t>
      </w:r>
    </w:p>
    <w:p w14:paraId="1A5FFDD6"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وهكذا أحاطت نعم المولى عز وجل بفرعون، إحاطة السوار بالمعصم، وكان يرفل فيها صباح مساء.</w:t>
      </w:r>
    </w:p>
    <w:p w14:paraId="6F99CA8A"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sz w:val="32"/>
          <w:u w:val="single"/>
          <w:rtl/>
        </w:rPr>
      </w:pPr>
      <w:r w:rsidRPr="003C5B8D">
        <w:rPr>
          <w:rFonts w:asciiTheme="minorHAnsi" w:eastAsiaTheme="minorEastAsia" w:hAnsiTheme="minorHAnsi" w:cstheme="minorHAnsi"/>
          <w:b/>
          <w:bCs/>
          <w:sz w:val="32"/>
          <w:u w:val="single"/>
          <w:rtl/>
        </w:rPr>
        <w:t>ومن تلك النّعم:</w:t>
      </w:r>
    </w:p>
    <w:p w14:paraId="79FC1221"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vertAlign w:val="superscript"/>
          <w:rtl/>
        </w:rPr>
      </w:pPr>
      <w:r w:rsidRPr="003C5B8D">
        <w:rPr>
          <w:rFonts w:asciiTheme="minorHAnsi" w:eastAsiaTheme="minorEastAsia" w:hAnsiTheme="minorHAnsi" w:cstheme="minorHAnsi"/>
          <w:color w:val="0070C0"/>
          <w:sz w:val="32"/>
        </w:rPr>
        <w:t>١</w:t>
      </w:r>
      <w:r w:rsidRPr="003C5B8D">
        <w:rPr>
          <w:rFonts w:asciiTheme="minorHAnsi" w:eastAsiaTheme="minorEastAsia" w:hAnsiTheme="minorHAnsi" w:cstheme="minorHAnsi"/>
          <w:color w:val="0070C0"/>
          <w:sz w:val="32"/>
          <w:rtl/>
        </w:rPr>
        <w:t xml:space="preserve">- الملك والحكم، </w:t>
      </w:r>
      <w:r w:rsidRPr="003C5B8D">
        <w:rPr>
          <w:rFonts w:asciiTheme="minorHAnsi" w:eastAsiaTheme="minorEastAsia" w:hAnsiTheme="minorHAnsi" w:cstheme="minorHAnsi"/>
          <w:sz w:val="32"/>
          <w:rtl/>
        </w:rPr>
        <w:t xml:space="preserve">فقد آتاه الله الملك والحكم لبلاد مصر، فحكمها هو وآلُه، وحكى القرآن الكريم ذلك على لسانه قال تعالى: ﴿ونادى فرعون في َقومه قَالَ يا َقومِ َألَيس لي ملك مصر وهذه الْأَنها ر تجرِي من تحتي أفلا تبصرون..﴾ </w:t>
      </w:r>
      <w:r w:rsidRPr="003C5B8D">
        <w:rPr>
          <w:rFonts w:asciiTheme="minorHAnsi" w:eastAsiaTheme="minorEastAsia" w:hAnsiTheme="minorHAnsi" w:cstheme="minorHAnsi"/>
          <w:vertAlign w:val="superscript"/>
          <w:rtl/>
        </w:rPr>
        <w:footnoteReference w:id="323"/>
      </w:r>
      <w:r w:rsidRPr="003C5B8D">
        <w:rPr>
          <w:rFonts w:asciiTheme="minorHAnsi" w:eastAsiaTheme="minorEastAsia" w:hAnsiTheme="minorHAnsi" w:cstheme="minorHAnsi"/>
          <w:sz w:val="32"/>
          <w:rtl/>
        </w:rPr>
        <w:t xml:space="preserve"> نداء المستعلي لمن هم أدنى منه، غره ملكُه وأطغاه ماُله وجنوده، ألست المالك لمصر، والمتصرف فيها وهذه الأنهار المنسحبة من النيل في وسط القصور والبساتين هي </w:t>
      </w:r>
      <w:r w:rsidRPr="003C5B8D">
        <w:rPr>
          <w:rFonts w:asciiTheme="minorHAnsi" w:eastAsiaTheme="minorEastAsia" w:hAnsiTheme="minorHAnsi" w:cstheme="minorHAnsi"/>
          <w:sz w:val="32"/>
          <w:rtl/>
        </w:rPr>
        <w:lastRenderedPageBreak/>
        <w:t>أيضاً من ضمن هذا الملك الكبير الواسع، فافتخر بما أنعم الله به عليه، وآتاه إياه، وليس بصفة رشيدة، أو ميزة حميدة، أو أفعال سديدة.</w:t>
      </w:r>
      <w:r w:rsidRPr="003C5B8D">
        <w:rPr>
          <w:rFonts w:asciiTheme="minorHAnsi" w:eastAsiaTheme="minorEastAsia" w:hAnsiTheme="minorHAnsi" w:cstheme="minorHAnsi"/>
          <w:vertAlign w:val="superscript"/>
          <w:rtl/>
        </w:rPr>
        <w:footnoteReference w:id="324"/>
      </w:r>
    </w:p>
    <w:p w14:paraId="565081E2"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70C0"/>
          <w:sz w:val="32"/>
        </w:rPr>
        <w:t>٢</w:t>
      </w:r>
      <w:r w:rsidRPr="003C5B8D">
        <w:rPr>
          <w:rFonts w:asciiTheme="minorHAnsi" w:eastAsiaTheme="minorEastAsia" w:hAnsiTheme="minorHAnsi" w:cstheme="minorHAnsi"/>
          <w:color w:val="0070C0"/>
          <w:sz w:val="32"/>
          <w:rtl/>
        </w:rPr>
        <w:t>- الزينة والأموال،</w:t>
      </w:r>
      <w:r w:rsidRPr="003C5B8D">
        <w:rPr>
          <w:rFonts w:asciiTheme="minorHAnsi" w:eastAsiaTheme="minorEastAsia" w:hAnsiTheme="minorHAnsi" w:cstheme="minorHAnsi"/>
          <w:sz w:val="32"/>
          <w:rtl/>
        </w:rPr>
        <w:t xml:space="preserve"> فبحكم ملكهم لمصر، وسيطرتهم على مقاليد البلاد والعباد، كان لديهم كلّ الأموال اللازمة للحكم، وحصلوا على كلّ الزينة التي كانت في تلك البلاد من بساتين، وحلي، وثمرات،وأكسية، وحرير، وذهب، وديباج وغير ذلك، وقد حكى موسى عليه السّلام ذلك عنهم، وسجله القرآن الكريم. قال تعالى: ﴿وقَالَ موسى ربنا ِإنك آتيت فرعونَ وملأه زِينةً وَأموالاً في الحياة الدنيا... ﴾ </w:t>
      </w:r>
      <w:r w:rsidRPr="003C5B8D">
        <w:rPr>
          <w:rFonts w:asciiTheme="minorHAnsi" w:eastAsiaTheme="minorEastAsia" w:hAnsiTheme="minorHAnsi" w:cstheme="minorHAnsi"/>
          <w:vertAlign w:val="superscript"/>
          <w:rtl/>
        </w:rPr>
        <w:footnoteReference w:id="325"/>
      </w:r>
    </w:p>
    <w:p w14:paraId="6993ABB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الزمخشري: " الزينة: ما يتزين به من لباس، أو حلي، أو فرش، أو أثاث، أو غير ذلك. وعن ابن عباس</w:t>
      </w:r>
      <w:r w:rsidRPr="003C5B8D">
        <w:rPr>
          <w:rFonts w:asciiTheme="minorHAnsi" w:eastAsiaTheme="minorEastAsia" w:hAnsiTheme="minorHAnsi" w:cstheme="minorHAnsi"/>
          <w:vertAlign w:val="superscript"/>
          <w:rtl/>
        </w:rPr>
        <w:footnoteReference w:id="326"/>
      </w:r>
      <w:r w:rsidRPr="003C5B8D">
        <w:rPr>
          <w:rFonts w:asciiTheme="minorHAnsi" w:eastAsiaTheme="minorEastAsia" w:hAnsiTheme="minorHAnsi" w:cstheme="minorHAnsi"/>
          <w:sz w:val="32"/>
          <w:rtl/>
        </w:rPr>
        <w:t xml:space="preserve"> رضي الله عنه: كانت لهم من فسطاط مصر إلى أرض الحبشة جبال فيها معادن من ذهب، وفضة وزبرجد وياقوت.</w:t>
      </w:r>
      <w:r w:rsidRPr="003C5B8D">
        <w:rPr>
          <w:rFonts w:asciiTheme="minorHAnsi" w:eastAsiaTheme="minorEastAsia" w:hAnsiTheme="minorHAnsi" w:cstheme="minorHAnsi"/>
          <w:vertAlign w:val="superscript"/>
          <w:rtl/>
        </w:rPr>
        <w:footnoteReference w:id="327"/>
      </w:r>
    </w:p>
    <w:p w14:paraId="612F8BE8"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p>
    <w:p w14:paraId="781729DB"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70C0"/>
          <w:sz w:val="32"/>
        </w:rPr>
        <w:t>٣</w:t>
      </w:r>
      <w:r w:rsidRPr="003C5B8D">
        <w:rPr>
          <w:rFonts w:asciiTheme="minorHAnsi" w:eastAsiaTheme="minorEastAsia" w:hAnsiTheme="minorHAnsi" w:cstheme="minorHAnsi"/>
          <w:color w:val="0070C0"/>
          <w:sz w:val="32"/>
          <w:rtl/>
        </w:rPr>
        <w:t>- القصور والجنات:</w:t>
      </w:r>
      <w:r w:rsidRPr="003C5B8D">
        <w:rPr>
          <w:rFonts w:asciiTheme="minorHAnsi" w:eastAsiaTheme="minorEastAsia" w:hAnsiTheme="minorHAnsi" w:cstheme="minorHAnsi"/>
          <w:sz w:val="32"/>
          <w:rtl/>
        </w:rPr>
        <w:t xml:space="preserve"> آتاهم الله جنات وبساتين فسيحة، وأشجاراً مثمرة، وكذلك قصوراً شاهقة وبنايات عالية، حيث برع قوم فرعون في الحسابات الهندسية، وبالتالي بناء الأشكال الهندسية الضّخمة، والتي بقيت شاهدة على مدى تقدمهم في العمران والفن المعماري والهندسي، وخير شاهد على ذلك هي الأهرامات، والمقابر التي تعتبر من عجائب الدنيا، وكذلك الأبراج العالية، وقد نوه القرآن إلى هذه النِّعم في سياق حديثه عن تدمير كل ما صنعوه، فقال تعالى: ﴿... ودمرنا ما كَانَ يصنع فرعون وَقومه وما كَانواْ يعر شونَ﴾</w:t>
      </w:r>
      <w:r w:rsidRPr="003C5B8D">
        <w:rPr>
          <w:rFonts w:asciiTheme="minorHAnsi" w:eastAsiaTheme="minorEastAsia" w:hAnsiTheme="minorHAnsi" w:cstheme="minorHAnsi"/>
          <w:vertAlign w:val="superscript"/>
          <w:rtl/>
        </w:rPr>
        <w:footnoteReference w:id="328"/>
      </w:r>
      <w:r w:rsidRPr="003C5B8D">
        <w:rPr>
          <w:rFonts w:asciiTheme="minorHAnsi" w:eastAsiaTheme="minorEastAsia" w:hAnsiTheme="minorHAnsi" w:cstheme="minorHAnsi"/>
          <w:sz w:val="32"/>
          <w:rtl/>
        </w:rPr>
        <w:t xml:space="preserve">. </w:t>
      </w:r>
    </w:p>
    <w:p w14:paraId="2BADA9F3"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والمعنى ما كانوا يصنعون، ويعملون، ويبنون من العمارات والقصور، والمباني والمنارات، وما كانوا يعرشون من الجّنات المعروشات، والبساتين </w:t>
      </w:r>
    </w:p>
    <w:p w14:paraId="405D9EA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وهناك أبنية شاهقة كانت معروفة في ذلك الحين كصرح هامان وغيره .</w:t>
      </w:r>
      <w:r w:rsidRPr="003C5B8D">
        <w:rPr>
          <w:rFonts w:asciiTheme="minorHAnsi" w:eastAsiaTheme="minorEastAsia" w:hAnsiTheme="minorHAnsi" w:cstheme="minorHAnsi"/>
          <w:vertAlign w:val="superscript"/>
          <w:rtl/>
        </w:rPr>
        <w:footnoteReference w:id="329"/>
      </w:r>
    </w:p>
    <w:p w14:paraId="629B47AD"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color w:val="7030A0"/>
          <w:sz w:val="32"/>
          <w:rtl/>
        </w:rPr>
      </w:pPr>
      <w:r w:rsidRPr="003C5B8D">
        <w:rPr>
          <w:rFonts w:asciiTheme="minorHAnsi" w:eastAsiaTheme="minorEastAsia" w:hAnsiTheme="minorHAnsi" w:cstheme="minorHAnsi"/>
          <w:sz w:val="32"/>
          <w:rtl/>
        </w:rPr>
        <w:t xml:space="preserve">فهل قابل فرعون وقومه هذه النِّعم بالعرفان أم بالنكران والجحود؟ بالتأكيد قابلوها بالنكران والجحود، </w:t>
      </w:r>
      <w:r w:rsidRPr="003C5B8D">
        <w:rPr>
          <w:rFonts w:asciiTheme="minorHAnsi" w:eastAsiaTheme="minorEastAsia" w:hAnsiTheme="minorHAnsi" w:cstheme="minorHAnsi"/>
          <w:sz w:val="32"/>
          <w:u w:val="single"/>
          <w:rtl/>
        </w:rPr>
        <w:t>و</w:t>
      </w:r>
      <w:r w:rsidRPr="003C5B8D">
        <w:rPr>
          <w:rFonts w:asciiTheme="minorHAnsi" w:eastAsiaTheme="minorEastAsia" w:hAnsiTheme="minorHAnsi" w:cstheme="minorHAnsi"/>
          <w:b/>
          <w:bCs/>
          <w:color w:val="7030A0"/>
          <w:sz w:val="32"/>
          <w:u w:val="single"/>
          <w:rtl/>
        </w:rPr>
        <w:t>دليل هذا صور من القرآن الكريم:</w:t>
      </w:r>
    </w:p>
    <w:p w14:paraId="7A1992BC"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w:t>
      </w:r>
      <w:r w:rsidR="006A22FF" w:rsidRPr="003C5B8D">
        <w:rPr>
          <w:rFonts w:asciiTheme="minorHAnsi" w:eastAsiaTheme="minorEastAsia" w:hAnsiTheme="minorHAnsi" w:cstheme="minorHAnsi"/>
          <w:color w:val="7030A0"/>
          <w:sz w:val="32"/>
          <w:u w:val="single"/>
          <w:rtl/>
        </w:rPr>
        <w:t>أ.</w:t>
      </w:r>
      <w:r w:rsidRPr="003C5B8D">
        <w:rPr>
          <w:rFonts w:asciiTheme="minorHAnsi" w:eastAsiaTheme="minorEastAsia" w:hAnsiTheme="minorHAnsi" w:cstheme="minorHAnsi"/>
          <w:color w:val="7030A0"/>
          <w:sz w:val="32"/>
          <w:u w:val="single"/>
          <w:rtl/>
        </w:rPr>
        <w:t>عندما ادعى الألوهية</w:t>
      </w:r>
      <w:r w:rsidRPr="003C5B8D">
        <w:rPr>
          <w:rFonts w:asciiTheme="minorHAnsi" w:eastAsiaTheme="minorEastAsia" w:hAnsiTheme="minorHAnsi" w:cstheme="minorHAnsi"/>
          <w:color w:val="7030A0"/>
          <w:sz w:val="32"/>
          <w:rtl/>
        </w:rPr>
        <w:t xml:space="preserve">: </w:t>
      </w:r>
      <w:r w:rsidRPr="003C5B8D">
        <w:rPr>
          <w:rFonts w:asciiTheme="minorHAnsi" w:eastAsiaTheme="minorEastAsia" w:hAnsiTheme="minorHAnsi" w:cstheme="minorHAnsi"/>
          <w:sz w:val="32"/>
          <w:rtl/>
        </w:rPr>
        <w:t xml:space="preserve">وهي أعظم صور الجحود والكفران على الإطلاق، أن يصل به الأمر  ليدعي الألوهية والربوبية، وقد ذكر ذلك بسورة  النازعات الآية </w:t>
      </w:r>
      <w:r w:rsidRPr="003C5B8D">
        <w:rPr>
          <w:rFonts w:asciiTheme="minorHAnsi" w:eastAsiaTheme="minorEastAsia" w:hAnsiTheme="minorHAnsi" w:cstheme="minorHAnsi"/>
          <w:sz w:val="32"/>
        </w:rPr>
        <w:t>24</w:t>
      </w:r>
      <w:r w:rsidRPr="003C5B8D">
        <w:rPr>
          <w:rFonts w:asciiTheme="minorHAnsi" w:eastAsiaTheme="minorEastAsia" w:hAnsiTheme="minorHAnsi" w:cstheme="minorHAnsi"/>
          <w:sz w:val="32"/>
          <w:rtl/>
        </w:rPr>
        <w:t xml:space="preserve"> عندما قال: ( أنا ربكم الأعلى).</w:t>
      </w:r>
    </w:p>
    <w:p w14:paraId="421F1CCD"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 xml:space="preserve"> ادعاء واضح للألوهية والربوبية، إنّه الجحود في أسوأ صوره، وللوهلة الأولى فإنّه لا يدّعي الرّبوبية فقط، بل ادّعى كذلك أنّه الرّب الأعلى</w:t>
      </w:r>
    </w:p>
    <w:p w14:paraId="3EA0AA88"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﴿قَالَ فرعون وما رب الْعالَمين﴾</w:t>
      </w:r>
      <w:r w:rsidRPr="003C5B8D">
        <w:rPr>
          <w:rFonts w:asciiTheme="minorHAnsi" w:eastAsiaTheme="minorEastAsia" w:hAnsiTheme="minorHAnsi" w:cstheme="minorHAnsi"/>
          <w:vertAlign w:val="superscript"/>
          <w:rtl/>
        </w:rPr>
        <w:footnoteReference w:id="330"/>
      </w:r>
      <w:r w:rsidRPr="003C5B8D">
        <w:rPr>
          <w:rFonts w:asciiTheme="minorHAnsi" w:eastAsiaTheme="minorEastAsia" w:hAnsiTheme="minorHAnsi" w:cstheme="minorHAnsi"/>
          <w:sz w:val="32"/>
          <w:rtl/>
        </w:rPr>
        <w:t>.</w:t>
      </w:r>
    </w:p>
    <w:p w14:paraId="34BAF6E1" w14:textId="77777777" w:rsidR="00262C8B" w:rsidRPr="003C5B8D" w:rsidRDefault="006A22FF"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u w:val="single"/>
          <w:rtl/>
        </w:rPr>
        <w:t>ب.</w:t>
      </w:r>
      <w:r w:rsidR="00262C8B" w:rsidRPr="003C5B8D">
        <w:rPr>
          <w:rFonts w:asciiTheme="minorHAnsi" w:eastAsiaTheme="minorEastAsia" w:hAnsiTheme="minorHAnsi" w:cstheme="minorHAnsi"/>
          <w:color w:val="7030A0"/>
          <w:sz w:val="32"/>
          <w:u w:val="single"/>
          <w:rtl/>
        </w:rPr>
        <w:t xml:space="preserve"> الظلم والطغيان</w:t>
      </w:r>
      <w:r w:rsidRPr="003C5B8D">
        <w:rPr>
          <w:rFonts w:asciiTheme="minorHAnsi" w:eastAsiaTheme="minorEastAsia" w:hAnsiTheme="minorHAnsi" w:cstheme="minorHAnsi"/>
          <w:color w:val="7030A0"/>
          <w:sz w:val="32"/>
          <w:rtl/>
        </w:rPr>
        <w:t xml:space="preserve">: </w:t>
      </w:r>
      <w:r w:rsidR="00262C8B" w:rsidRPr="003C5B8D">
        <w:rPr>
          <w:rFonts w:asciiTheme="minorHAnsi" w:eastAsiaTheme="minorEastAsia" w:hAnsiTheme="minorHAnsi" w:cstheme="minorHAnsi"/>
          <w:sz w:val="32"/>
          <w:rtl/>
        </w:rPr>
        <w:t>فلقد بلغ الظلم في زمانه أقصى مداه، وقد تجاوز طغيانُه في الأرض على المستضعفين حده ومنتهاه، قال تعالى لموسى عليه السلام: ﴿اذْهب ِإلَى فرعونَ ِإنه طَغى﴾</w:t>
      </w:r>
      <w:r w:rsidR="00262C8B" w:rsidRPr="003C5B8D">
        <w:rPr>
          <w:rFonts w:asciiTheme="minorHAnsi" w:eastAsiaTheme="minorEastAsia" w:hAnsiTheme="minorHAnsi" w:cstheme="minorHAnsi"/>
          <w:vertAlign w:val="superscript"/>
          <w:rtl/>
        </w:rPr>
        <w:footnoteReference w:id="331"/>
      </w:r>
      <w:r w:rsidR="00262C8B" w:rsidRPr="003C5B8D">
        <w:rPr>
          <w:rFonts w:asciiTheme="minorHAnsi" w:eastAsiaTheme="minorEastAsia" w:hAnsiTheme="minorHAnsi" w:cstheme="minorHAnsi"/>
          <w:sz w:val="32"/>
          <w:rtl/>
        </w:rPr>
        <w:t>، وقد وصل به الطُغيان إلى حد استعباد الناس، واستضعافهم، قال تعالى: ﴿ِإنَّ فرعونَ علَا في الْأَرضِ وجعلَ أهلَها شيعاً يستضعف طَائفَةً منهم يذَبح أبناءهم ويستحيِي ِنساءهم﴾</w:t>
      </w:r>
      <w:r w:rsidR="00262C8B" w:rsidRPr="003C5B8D">
        <w:rPr>
          <w:rFonts w:asciiTheme="minorHAnsi" w:eastAsiaTheme="minorEastAsia" w:hAnsiTheme="minorHAnsi" w:cstheme="minorHAnsi"/>
          <w:vertAlign w:val="superscript"/>
          <w:rtl/>
        </w:rPr>
        <w:footnoteReference w:id="332"/>
      </w:r>
      <w:r w:rsidR="00262C8B" w:rsidRPr="003C5B8D">
        <w:rPr>
          <w:rFonts w:asciiTheme="minorHAnsi" w:eastAsiaTheme="minorEastAsia" w:hAnsiTheme="minorHAnsi" w:cstheme="minorHAnsi"/>
          <w:sz w:val="32"/>
          <w:rtl/>
        </w:rPr>
        <w:t xml:space="preserve"> ومعنى علا أي تكبر، وتجبربسلطانه، وقيل: علا، أي ادّعى الرّبوبية. وقيل: عن عبادة ربه، وجعل أهلها فرقاً، وأصنافاً في خدمته، يشايعونه على ما يريد، ويطيعون أوامره الظالمة، وقد كان يذبح أبناءهم، ويترك نساءهم، لأنّ المنجمين في ذلك العصر أخبروه أنه سيذهب ملكه على يد مولود من بني إسرائيل. قال الزّجاج: والعجب من حمق فرعون، فإن كان الكاهن الذي أخبره بذلك صادقاً فما ينفع القتل. وإن كان كاذباً فلا معنى لهذا القتل الذي يقع على الأبرياء.</w:t>
      </w:r>
      <w:r w:rsidR="00262C8B" w:rsidRPr="003C5B8D">
        <w:rPr>
          <w:rFonts w:asciiTheme="minorHAnsi" w:eastAsiaTheme="minorEastAsia" w:hAnsiTheme="minorHAnsi" w:cstheme="minorHAnsi"/>
          <w:rtl/>
        </w:rPr>
        <w:footnoteReference w:id="333"/>
      </w:r>
      <w:r w:rsidR="00262C8B" w:rsidRPr="003C5B8D">
        <w:rPr>
          <w:rFonts w:asciiTheme="minorHAnsi" w:eastAsiaTheme="minorEastAsia" w:hAnsiTheme="minorHAnsi" w:cstheme="minorHAnsi"/>
          <w:sz w:val="32"/>
          <w:rtl/>
        </w:rPr>
        <w:t xml:space="preserve"> </w:t>
      </w:r>
    </w:p>
    <w:p w14:paraId="039DD68E" w14:textId="77777777" w:rsidR="00262C8B" w:rsidRPr="003C5B8D" w:rsidRDefault="00C243EC"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u w:val="single"/>
          <w:rtl/>
        </w:rPr>
        <w:t>ج.</w:t>
      </w:r>
      <w:r w:rsidR="00262C8B" w:rsidRPr="003C5B8D">
        <w:rPr>
          <w:rFonts w:asciiTheme="minorHAnsi" w:eastAsiaTheme="minorEastAsia" w:hAnsiTheme="minorHAnsi" w:cstheme="minorHAnsi"/>
          <w:color w:val="7030A0"/>
          <w:sz w:val="32"/>
          <w:u w:val="single"/>
          <w:rtl/>
        </w:rPr>
        <w:t xml:space="preserve"> تكذيبه لموسى وما جاء به وتهديده بالقتل</w:t>
      </w:r>
      <w:r w:rsidR="006A22FF" w:rsidRPr="003C5B8D">
        <w:rPr>
          <w:rFonts w:asciiTheme="minorHAnsi" w:eastAsiaTheme="minorEastAsia" w:hAnsiTheme="minorHAnsi" w:cstheme="minorHAnsi"/>
          <w:color w:val="7030A0"/>
          <w:sz w:val="32"/>
          <w:rtl/>
        </w:rPr>
        <w:t>:</w:t>
      </w:r>
      <w:r w:rsidR="00262C8B" w:rsidRPr="003C5B8D">
        <w:rPr>
          <w:rFonts w:asciiTheme="minorHAnsi" w:eastAsiaTheme="minorEastAsia" w:hAnsiTheme="minorHAnsi" w:cstheme="minorHAnsi"/>
          <w:sz w:val="32"/>
          <w:rtl/>
        </w:rPr>
        <w:t xml:space="preserve"> فبعد أن أرسل الله إليه ليدعوه إلى الإيمان بالله الخالق الحقيقي لكلّ شيء، لم يستقبل فرعون هذه النّعمة الكبرى بل كذب وعصى، قال تعالى: ﴿اذهب ِإلَى فرعونَ ِإنه طَغى * فَقل هل لَّك ِإلَى َأن تزكَّى * وأَهديك ِإلَى ربك فَتخشى * فَأَراه الْآيةَ الْكبرى* فَكَذَّب وعصى* ثُم أدبر يسعى﴾</w:t>
      </w:r>
      <w:r w:rsidR="00262C8B" w:rsidRPr="003C5B8D">
        <w:rPr>
          <w:rFonts w:asciiTheme="minorHAnsi" w:eastAsiaTheme="minorEastAsia" w:hAnsiTheme="minorHAnsi" w:cstheme="minorHAnsi"/>
          <w:vertAlign w:val="superscript"/>
          <w:rtl/>
        </w:rPr>
        <w:footnoteReference w:id="334"/>
      </w:r>
      <w:r w:rsidR="00262C8B" w:rsidRPr="003C5B8D">
        <w:rPr>
          <w:rFonts w:asciiTheme="minorHAnsi" w:eastAsiaTheme="minorEastAsia" w:hAnsiTheme="minorHAnsi" w:cstheme="minorHAnsi"/>
          <w:sz w:val="32"/>
          <w:rtl/>
        </w:rPr>
        <w:t>.  فعندما دعاه موسى إلى التّزكية والاستقامة والهداية والخشية، وجاءه بالآية الكبرى، وقد اختلف فيها فقيل: هي العصا التي استحالت حية، وقيل: يده التي نزعها بيضاء، وقيل: فلق البحر، وقيل: هي جميع ما جاء به من الآيات، لكنّه كذَّب بموسى، وبما جاء وعصى الله فلم يطعه.</w:t>
      </w:r>
      <w:r w:rsidR="00262C8B" w:rsidRPr="003C5B8D">
        <w:rPr>
          <w:rFonts w:asciiTheme="minorHAnsi" w:eastAsiaTheme="minorEastAsia" w:hAnsiTheme="minorHAnsi" w:cstheme="minorHAnsi"/>
          <w:vertAlign w:val="superscript"/>
          <w:rtl/>
        </w:rPr>
        <w:footnoteReference w:id="335"/>
      </w:r>
      <w:r w:rsidR="00262C8B" w:rsidRPr="003C5B8D">
        <w:rPr>
          <w:rFonts w:asciiTheme="minorHAnsi" w:eastAsiaTheme="minorEastAsia" w:hAnsiTheme="minorHAnsi" w:cstheme="minorHAnsi"/>
          <w:sz w:val="32"/>
          <w:rtl/>
        </w:rPr>
        <w:t xml:space="preserve"> </w:t>
      </w:r>
    </w:p>
    <w:p w14:paraId="593CBDA2"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ولم يكتف بذلك فحسب، بل أراد أن يقتل موسى بعد أن هدده بالقتل مراراً في تحدٍّ واضح لمن أرسله. قال تعالى: ﴿وقَالَ فرعون ذَرونِي َأقْتل موسى ولْيدع ربه..﴾</w:t>
      </w:r>
      <w:r w:rsidRPr="003C5B8D">
        <w:rPr>
          <w:rFonts w:asciiTheme="minorHAnsi" w:eastAsiaTheme="minorEastAsia" w:hAnsiTheme="minorHAnsi" w:cstheme="minorHAnsi"/>
          <w:vertAlign w:val="superscript"/>
          <w:rtl/>
        </w:rPr>
        <w:footnoteReference w:id="336"/>
      </w:r>
      <w:r w:rsidRPr="003C5B8D">
        <w:rPr>
          <w:rFonts w:asciiTheme="minorHAnsi" w:eastAsiaTheme="minorEastAsia" w:hAnsiTheme="minorHAnsi" w:cstheme="minorHAnsi"/>
          <w:sz w:val="32"/>
          <w:rtl/>
        </w:rPr>
        <w:t xml:space="preserve"> </w:t>
      </w:r>
    </w:p>
    <w:p w14:paraId="0A43C499" w14:textId="77777777" w:rsidR="00262C8B" w:rsidRPr="003C5B8D" w:rsidRDefault="00C243EC"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u w:val="single"/>
          <w:rtl/>
        </w:rPr>
        <w:lastRenderedPageBreak/>
        <w:t>د.</w:t>
      </w:r>
      <w:r w:rsidR="00262C8B" w:rsidRPr="003C5B8D">
        <w:rPr>
          <w:rFonts w:asciiTheme="minorHAnsi" w:eastAsiaTheme="minorEastAsia" w:hAnsiTheme="minorHAnsi" w:cstheme="minorHAnsi"/>
          <w:color w:val="7030A0"/>
          <w:sz w:val="32"/>
          <w:u w:val="single"/>
          <w:rtl/>
        </w:rPr>
        <w:t xml:space="preserve"> إضلاله لقومه، ومنعهم من الإيمان</w:t>
      </w:r>
      <w:r w:rsidR="00262C8B" w:rsidRPr="003C5B8D">
        <w:rPr>
          <w:rFonts w:asciiTheme="minorHAnsi" w:eastAsiaTheme="minorEastAsia" w:hAnsiTheme="minorHAnsi" w:cstheme="minorHAnsi"/>
          <w:sz w:val="32"/>
          <w:rtl/>
        </w:rPr>
        <w:t>، فلم يرد لنفسه الهداية، وكذلك أراد حرمان قومه منها بالتّهديد تارة والوعيد أخرى، والاستخفاف بهم، والضحك عليهم ثالثة، حتّى أنّ السّحرة لمّا آمنوا برب موسى هددهم بالقتل والصّلب، وقد أصّرّ على إضلال قومه، قال تعالى:﴿ وأَضلَّ فرعون َقومه وما هدى﴾</w:t>
      </w:r>
      <w:r w:rsidR="00262C8B" w:rsidRPr="003C5B8D">
        <w:rPr>
          <w:rFonts w:asciiTheme="minorHAnsi" w:eastAsiaTheme="minorEastAsia" w:hAnsiTheme="minorHAnsi" w:cstheme="minorHAnsi"/>
          <w:vertAlign w:val="superscript"/>
          <w:rtl/>
        </w:rPr>
        <w:footnoteReference w:id="337"/>
      </w:r>
      <w:r w:rsidR="00262C8B"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highlight w:val="yellow"/>
          <w:rtl/>
        </w:rPr>
        <w:t>.</w:t>
      </w:r>
    </w:p>
    <w:p w14:paraId="64D9E5C4"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هذا غيض من فيض من صور الجحود، والكفران، والإجرام، والفساد في الأرض الذي كان يفعله فرعون وجنوده، فهل يبقي المولى نعمته عليه أم يأخذه أخذ عزيز مقتدر بعد أن استنفذوا الوقت الممنوح لهم؟ أتاه العذاب في أشد لحظات الغرور، وأصابه سيئات ما مكر، </w:t>
      </w:r>
      <w:r w:rsidRPr="003C5B8D">
        <w:rPr>
          <w:rFonts w:asciiTheme="minorHAnsi" w:eastAsiaTheme="minorEastAsia" w:hAnsiTheme="minorHAnsi" w:cstheme="minorHAnsi"/>
          <w:b/>
          <w:bCs/>
          <w:color w:val="00B050"/>
          <w:sz w:val="32"/>
          <w:u w:val="single"/>
          <w:rtl/>
        </w:rPr>
        <w:t>ومن صور العذاب والبلاء</w:t>
      </w:r>
      <w:r w:rsidR="00C243EC" w:rsidRPr="003C5B8D">
        <w:rPr>
          <w:rFonts w:asciiTheme="minorHAnsi" w:eastAsiaTheme="minorEastAsia" w:hAnsiTheme="minorHAnsi" w:cstheme="minorHAnsi"/>
          <w:b/>
          <w:bCs/>
          <w:color w:val="00B050"/>
          <w:sz w:val="32"/>
          <w:u w:val="single"/>
          <w:rtl/>
        </w:rPr>
        <w:t xml:space="preserve"> </w:t>
      </w:r>
      <w:r w:rsidRPr="003C5B8D">
        <w:rPr>
          <w:rFonts w:asciiTheme="minorHAnsi" w:eastAsiaTheme="minorEastAsia" w:hAnsiTheme="minorHAnsi" w:cstheme="minorHAnsi"/>
          <w:b/>
          <w:bCs/>
          <w:color w:val="00B050"/>
          <w:sz w:val="32"/>
          <w:u w:val="single"/>
          <w:rtl/>
        </w:rPr>
        <w:t xml:space="preserve">الذي أصابه وقومه وأتباعه </w:t>
      </w:r>
      <w:r w:rsidRPr="003C5B8D">
        <w:rPr>
          <w:rFonts w:asciiTheme="minorHAnsi" w:eastAsiaTheme="minorEastAsia" w:hAnsiTheme="minorHAnsi" w:cstheme="minorHAnsi"/>
          <w:sz w:val="32"/>
          <w:rtl/>
        </w:rPr>
        <w:t>:</w:t>
      </w:r>
    </w:p>
    <w:p w14:paraId="16507549"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١</w:t>
      </w:r>
      <w:r w:rsidRPr="003C5B8D">
        <w:rPr>
          <w:rFonts w:asciiTheme="minorHAnsi" w:eastAsiaTheme="minorEastAsia" w:hAnsiTheme="minorHAnsi" w:cstheme="minorHAnsi"/>
          <w:color w:val="00B050"/>
          <w:sz w:val="32"/>
          <w:rtl/>
        </w:rPr>
        <w:t>- أَخذ آل فرعون بالسنين، ونقص الثمرات</w:t>
      </w:r>
      <w:r w:rsidRPr="003C5B8D">
        <w:rPr>
          <w:rFonts w:asciiTheme="minorHAnsi" w:eastAsiaTheme="minorEastAsia" w:hAnsiTheme="minorHAnsi" w:cstheme="minorHAnsi"/>
          <w:sz w:val="32"/>
          <w:rtl/>
        </w:rPr>
        <w:t>، والمقصود بالسنين القحط والجدب، وقلة الثمار لعلهم يرجعون إلى ربهم، قال تعالى: ﴿ولَقَد َأخذْنا آلَ فرعونَ ِبالسنِين، ونقْصٍ من الثَّمرات.﴾</w:t>
      </w:r>
      <w:r w:rsidRPr="003C5B8D">
        <w:rPr>
          <w:rFonts w:asciiTheme="minorHAnsi" w:eastAsiaTheme="minorEastAsia" w:hAnsiTheme="minorHAnsi" w:cstheme="minorHAnsi"/>
          <w:vertAlign w:val="superscript"/>
          <w:rtl/>
        </w:rPr>
        <w:footnoteReference w:id="338"/>
      </w:r>
      <w:r w:rsidRPr="003C5B8D">
        <w:rPr>
          <w:rFonts w:asciiTheme="minorHAnsi" w:eastAsiaTheme="minorEastAsia" w:hAnsiTheme="minorHAnsi" w:cstheme="minorHAnsi"/>
          <w:sz w:val="32"/>
          <w:rtl/>
        </w:rPr>
        <w:t>.</w:t>
      </w:r>
    </w:p>
    <w:p w14:paraId="2BB8FA1D" w14:textId="1A9C3D62"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٢</w:t>
      </w:r>
      <w:r w:rsidRPr="003C5B8D">
        <w:rPr>
          <w:rFonts w:asciiTheme="minorHAnsi" w:eastAsiaTheme="minorEastAsia" w:hAnsiTheme="minorHAnsi" w:cstheme="minorHAnsi"/>
          <w:color w:val="00B050"/>
          <w:sz w:val="32"/>
          <w:rtl/>
        </w:rPr>
        <w:t>-</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color w:val="00B050"/>
          <w:sz w:val="32"/>
          <w:rtl/>
        </w:rPr>
        <w:t>عذبهم بأنواع البلاء كالحشرات</w:t>
      </w:r>
      <w:r w:rsidRPr="003C5B8D">
        <w:rPr>
          <w:rFonts w:asciiTheme="minorHAnsi" w:eastAsiaTheme="minorEastAsia" w:hAnsiTheme="minorHAnsi" w:cstheme="minorHAnsi"/>
          <w:sz w:val="32"/>
          <w:rtl/>
        </w:rPr>
        <w:t>، والهوام التي كدرت عيشتهم، وشغلتهم بأنفسهم قال تعالى:﴿فَأَرسلْنا علَيهِم الطُّوفَانَ والْجراد والق</w:t>
      </w:r>
      <w:r w:rsidR="002461E1"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م</w:t>
      </w:r>
      <w:r w:rsidR="002461E1"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لَ والضفَادع</w:t>
      </w:r>
      <w:r w:rsidR="002461E1"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والدم آيات مفَصلاَت فَاستكْبرواْ وكَانواْ َقوماً مجرِمين.﴾</w:t>
      </w:r>
      <w:r w:rsidRPr="003C5B8D">
        <w:rPr>
          <w:rFonts w:asciiTheme="minorHAnsi" w:eastAsiaTheme="minorEastAsia" w:hAnsiTheme="minorHAnsi" w:cstheme="minorHAnsi"/>
          <w:vertAlign w:val="superscript"/>
          <w:rtl/>
        </w:rPr>
        <w:footnoteReference w:id="339"/>
      </w:r>
      <w:r w:rsidRPr="003C5B8D">
        <w:rPr>
          <w:rFonts w:asciiTheme="minorHAnsi" w:eastAsiaTheme="minorEastAsia" w:hAnsiTheme="minorHAnsi" w:cstheme="minorHAnsi"/>
          <w:sz w:val="32"/>
          <w:rtl/>
        </w:rPr>
        <w:t xml:space="preserve"> </w:t>
      </w:r>
    </w:p>
    <w:p w14:paraId="725FE43A" w14:textId="77E91FC3" w:rsidR="00C243EC"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٣</w:t>
      </w:r>
      <w:r w:rsidRPr="003C5B8D">
        <w:rPr>
          <w:rFonts w:asciiTheme="minorHAnsi" w:eastAsiaTheme="minorEastAsia" w:hAnsiTheme="minorHAnsi" w:cstheme="minorHAnsi"/>
          <w:color w:val="00B050"/>
          <w:sz w:val="32"/>
          <w:rtl/>
        </w:rPr>
        <w:t>- تدمير قصورهم العالية، ومبانيهم الشاهقة</w:t>
      </w:r>
      <w:r w:rsidRPr="003C5B8D">
        <w:rPr>
          <w:rFonts w:asciiTheme="minorHAnsi" w:eastAsiaTheme="minorEastAsia" w:hAnsiTheme="minorHAnsi" w:cstheme="minorHAnsi"/>
          <w:sz w:val="32"/>
          <w:rtl/>
        </w:rPr>
        <w:t xml:space="preserve">، قال تعالى: ﴿ودمرنا ما كَانَ يصنع فرعون </w:t>
      </w:r>
      <w:r w:rsidR="00551AA6" w:rsidRPr="003C5B8D">
        <w:rPr>
          <w:rFonts w:asciiTheme="minorHAnsi" w:eastAsiaTheme="minorEastAsia" w:hAnsiTheme="minorHAnsi" w:cstheme="minorHAnsi"/>
          <w:sz w:val="32"/>
          <w:rtl/>
          <w:lang w:bidi="ar-SY"/>
        </w:rPr>
        <w:t xml:space="preserve"> و </w:t>
      </w:r>
      <w:r w:rsidRPr="003C5B8D">
        <w:rPr>
          <w:rFonts w:asciiTheme="minorHAnsi" w:eastAsiaTheme="minorEastAsia" w:hAnsiTheme="minorHAnsi" w:cstheme="minorHAnsi"/>
          <w:sz w:val="32"/>
          <w:rtl/>
        </w:rPr>
        <w:t>َقومه وما كَانوا يعرِشونَ﴾</w:t>
      </w:r>
      <w:r w:rsidRPr="003C5B8D">
        <w:rPr>
          <w:rFonts w:asciiTheme="minorHAnsi" w:eastAsiaTheme="minorEastAsia" w:hAnsiTheme="minorHAnsi" w:cstheme="minorHAnsi"/>
          <w:vertAlign w:val="superscript"/>
          <w:rtl/>
        </w:rPr>
        <w:footnoteReference w:id="340"/>
      </w:r>
      <w:r w:rsidRPr="003C5B8D">
        <w:rPr>
          <w:rFonts w:asciiTheme="minorHAnsi" w:eastAsiaTheme="minorEastAsia" w:hAnsiTheme="minorHAnsi" w:cstheme="minorHAnsi"/>
          <w:sz w:val="32"/>
          <w:rtl/>
        </w:rPr>
        <w:t xml:space="preserve">. </w:t>
      </w:r>
    </w:p>
    <w:p w14:paraId="63C38007"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ولم يقتصر التّدمير على الحجر، بل طال الشّجر، وهو ما كانوا يعرشونه.</w:t>
      </w:r>
    </w:p>
    <w:p w14:paraId="5E13693A"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٤</w:t>
      </w:r>
      <w:r w:rsidRPr="003C5B8D">
        <w:rPr>
          <w:rFonts w:asciiTheme="minorHAnsi" w:eastAsiaTheme="minorEastAsia" w:hAnsiTheme="minorHAnsi" w:cstheme="minorHAnsi"/>
          <w:color w:val="00B050"/>
          <w:sz w:val="32"/>
          <w:rtl/>
        </w:rPr>
        <w:t>-</w:t>
      </w: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color w:val="00B050"/>
          <w:sz w:val="32"/>
          <w:rtl/>
        </w:rPr>
        <w:t>الطّمس على أموالهم، والّشد على قلوبهم</w:t>
      </w:r>
      <w:r w:rsidRPr="003C5B8D">
        <w:rPr>
          <w:rFonts w:asciiTheme="minorHAnsi" w:eastAsiaTheme="minorEastAsia" w:hAnsiTheme="minorHAnsi" w:cstheme="minorHAnsi"/>
          <w:sz w:val="32"/>
          <w:rtl/>
        </w:rPr>
        <w:t>، وبالفعل أذهب الله أموالهم، وجعل قلوبهم قاسية</w:t>
      </w:r>
      <w:r w:rsidR="00C243E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واستجاب لدعوة نبيه عليه السلام:﴿ربنا اطْمس علَى َأموالهِم واشدد علَى ُقُلوبِهِم..﴾</w:t>
      </w:r>
      <w:r w:rsidRPr="003C5B8D">
        <w:rPr>
          <w:rFonts w:asciiTheme="minorHAnsi" w:eastAsiaTheme="minorEastAsia" w:hAnsiTheme="minorHAnsi" w:cstheme="minorHAnsi"/>
          <w:vertAlign w:val="superscript"/>
          <w:rtl/>
        </w:rPr>
        <w:footnoteReference w:id="341"/>
      </w:r>
    </w:p>
    <w:p w14:paraId="29B8CA5C" w14:textId="0570F7A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٥</w:t>
      </w:r>
      <w:r w:rsidRPr="003C5B8D">
        <w:rPr>
          <w:rFonts w:asciiTheme="minorHAnsi" w:eastAsiaTheme="minorEastAsia" w:hAnsiTheme="minorHAnsi" w:cstheme="minorHAnsi"/>
          <w:color w:val="00B050"/>
          <w:sz w:val="32"/>
          <w:rtl/>
        </w:rPr>
        <w:t>- الهلاك المتحتم بالغرق</w:t>
      </w:r>
      <w:r w:rsidRPr="003C5B8D">
        <w:rPr>
          <w:rFonts w:asciiTheme="minorHAnsi" w:eastAsiaTheme="minorEastAsia" w:hAnsiTheme="minorHAnsi" w:cstheme="minorHAnsi"/>
          <w:sz w:val="32"/>
          <w:rtl/>
        </w:rPr>
        <w:t>، وذلك عندما تبع فرعون</w:t>
      </w:r>
      <w:r w:rsidR="00551AA6"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وجنوده موسى عليه السلام</w:t>
      </w:r>
      <w:r w:rsidR="00551AA6"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ليقتلوه ومن معه من بني إسرائيل، قال تعالى: ﴿ فَأَنجَينا ُ كم وأَغرقْنا آلَ فرعونَ وأَنتم تنظرونَ ﴾</w:t>
      </w:r>
      <w:r w:rsidRPr="003C5B8D">
        <w:rPr>
          <w:rFonts w:asciiTheme="minorHAnsi" w:eastAsiaTheme="minorEastAsia" w:hAnsiTheme="minorHAnsi" w:cstheme="minorHAnsi"/>
          <w:vertAlign w:val="superscript"/>
          <w:rtl/>
        </w:rPr>
        <w:footnoteReference w:id="342"/>
      </w:r>
      <w:r w:rsidRPr="003C5B8D">
        <w:rPr>
          <w:rFonts w:asciiTheme="minorHAnsi" w:eastAsiaTheme="minorEastAsia" w:hAnsiTheme="minorHAnsi" w:cstheme="minorHAnsi"/>
          <w:sz w:val="32"/>
          <w:rtl/>
        </w:rPr>
        <w:t>.</w:t>
      </w:r>
    </w:p>
    <w:p w14:paraId="313801AA" w14:textId="4F631DAD"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00B050"/>
          <w:sz w:val="32"/>
        </w:rPr>
        <w:t>٦</w:t>
      </w:r>
      <w:r w:rsidRPr="003C5B8D">
        <w:rPr>
          <w:rFonts w:asciiTheme="minorHAnsi" w:eastAsiaTheme="minorEastAsia" w:hAnsiTheme="minorHAnsi" w:cstheme="minorHAnsi"/>
          <w:color w:val="00B050"/>
          <w:sz w:val="32"/>
          <w:rtl/>
        </w:rPr>
        <w:t>- العذاب المحرق الذي ينتظرهم في البرزخ في قبورهم</w:t>
      </w:r>
      <w:r w:rsidRPr="003C5B8D">
        <w:rPr>
          <w:rFonts w:asciiTheme="minorHAnsi" w:eastAsiaTheme="minorEastAsia" w:hAnsiTheme="minorHAnsi" w:cstheme="minorHAnsi"/>
          <w:sz w:val="32"/>
          <w:rtl/>
        </w:rPr>
        <w:t xml:space="preserve">، وكذلك يوم القيامة قال تعالى: ﴿وحاق ِبآلِ فرعونَ سوءُ العذَابِ * النار يعرضونَ علَيها غُدواً وعشياً ويوم </w:t>
      </w:r>
      <w:r w:rsidRPr="003C5B8D">
        <w:rPr>
          <w:rFonts w:asciiTheme="minorHAnsi" w:eastAsiaTheme="minorEastAsia" w:hAnsiTheme="minorHAnsi" w:cstheme="minorHAnsi"/>
          <w:sz w:val="32"/>
          <w:rtl/>
        </w:rPr>
        <w:lastRenderedPageBreak/>
        <w:t>تُقوم الساعة َأدخلوا آلَ فرعونَ َأشد الْعذَابِ﴾</w:t>
      </w:r>
      <w:r w:rsidRPr="003C5B8D">
        <w:rPr>
          <w:rFonts w:asciiTheme="minorHAnsi" w:eastAsiaTheme="minorEastAsia" w:hAnsiTheme="minorHAnsi" w:cstheme="minorHAnsi"/>
          <w:vertAlign w:val="superscript"/>
          <w:rtl/>
        </w:rPr>
        <w:footnoteReference w:id="343"/>
      </w:r>
      <w:r w:rsidRPr="003C5B8D">
        <w:rPr>
          <w:rFonts w:asciiTheme="minorHAnsi" w:eastAsiaTheme="minorEastAsia" w:hAnsiTheme="minorHAnsi" w:cstheme="minorHAnsi"/>
          <w:sz w:val="32"/>
          <w:rtl/>
        </w:rPr>
        <w:t xml:space="preserve"> .ومن خلال إبراز أنواع العذاب والهلاك لفرعون وقومه ، يجب علينا أن نجعلهم عبرة لنا ولغيرنا، بألّا  نتكبر على الخالق المنعم، و</w:t>
      </w:r>
      <w:r w:rsidR="00551AA6" w:rsidRPr="003C5B8D">
        <w:rPr>
          <w:rFonts w:asciiTheme="minorHAnsi" w:eastAsiaTheme="minorEastAsia" w:hAnsiTheme="minorHAnsi" w:cstheme="minorHAnsi"/>
          <w:sz w:val="32"/>
          <w:rtl/>
        </w:rPr>
        <w:t xml:space="preserve"> ألّا </w:t>
      </w:r>
      <w:r w:rsidRPr="003C5B8D">
        <w:rPr>
          <w:rFonts w:asciiTheme="minorHAnsi" w:eastAsiaTheme="minorEastAsia" w:hAnsiTheme="minorHAnsi" w:cstheme="minorHAnsi"/>
          <w:sz w:val="32"/>
          <w:rtl/>
        </w:rPr>
        <w:t xml:space="preserve">نقابل نعمه بالنكران والجحود، حتى لا نتعرض لما حدث معه ومع أمثاله من واقعنا الحالي. </w:t>
      </w:r>
    </w:p>
    <w:p w14:paraId="4CA4B338" w14:textId="77777777" w:rsidR="00262C8B" w:rsidRPr="003C5B8D" w:rsidRDefault="00262C8B" w:rsidP="4CED1A56">
      <w:pPr>
        <w:autoSpaceDE w:val="0"/>
        <w:autoSpaceDN w:val="0"/>
        <w:adjustRightInd w:val="0"/>
        <w:spacing w:after="0" w:line="240" w:lineRule="auto"/>
        <w:rPr>
          <w:rFonts w:asciiTheme="minorHAnsi" w:eastAsiaTheme="minorEastAsia" w:hAnsiTheme="minorHAnsi" w:cstheme="minorHAnsi"/>
          <w:b/>
          <w:bCs/>
          <w:color w:val="3399FF"/>
          <w:sz w:val="32"/>
          <w:rtl/>
          <w:lang w:val="en-GB"/>
        </w:rPr>
      </w:pPr>
      <w:r w:rsidRPr="003C5B8D">
        <w:rPr>
          <w:rFonts w:asciiTheme="minorHAnsi" w:eastAsiaTheme="minorEastAsia" w:hAnsiTheme="minorHAnsi" w:cstheme="minorHAnsi"/>
          <w:b/>
          <w:bCs/>
          <w:color w:val="3399FF"/>
          <w:sz w:val="32"/>
          <w:rtl/>
          <w:lang w:val="en-GB"/>
        </w:rPr>
        <w:t>النموذج الثالث: قارون.</w:t>
      </w:r>
    </w:p>
    <w:p w14:paraId="657C4ABA" w14:textId="72FA294A" w:rsidR="00262C8B" w:rsidRPr="003C5B8D" w:rsidRDefault="00262C8B" w:rsidP="4CED1A56">
      <w:pPr>
        <w:autoSpaceDE w:val="0"/>
        <w:autoSpaceDN w:val="0"/>
        <w:adjustRightInd w:val="0"/>
        <w:spacing w:after="0"/>
        <w:rPr>
          <w:rFonts w:asciiTheme="minorHAnsi" w:eastAsiaTheme="minorEastAsia" w:hAnsiTheme="minorHAnsi" w:cstheme="minorHAnsi"/>
          <w:sz w:val="32"/>
        </w:rPr>
      </w:pPr>
      <w:r w:rsidRPr="003C5B8D">
        <w:rPr>
          <w:rFonts w:asciiTheme="minorHAnsi" w:eastAsiaTheme="minorEastAsia" w:hAnsiTheme="minorHAnsi" w:cstheme="minorHAnsi"/>
          <w:sz w:val="32"/>
          <w:rtl/>
        </w:rPr>
        <w:t>قارون واحد من الخلق الذين آتاهم الله مالاً عظيماً، ونعماً وفيرة، حتّى أصبح يُضرب به المثل في كثرة الغنى، وسعة الملك، وهو رجل من بني إسرائيل من قوم موسى، لكنّه طغى، وتكبر</w:t>
      </w:r>
      <w:r w:rsidR="00551AA6"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 xml:space="preserve">وتجبر وأفسده المال، فغدا رمزاً للفساد المالي. وبغيه كان يتمثل في تكبره، والاعتداد بنفسه </w:t>
      </w:r>
      <w:r w:rsidR="00551AA6" w:rsidRPr="003C5B8D">
        <w:rPr>
          <w:rFonts w:asciiTheme="minorHAnsi" w:eastAsiaTheme="minorEastAsia" w:hAnsiTheme="minorHAnsi" w:cstheme="minorHAnsi"/>
          <w:sz w:val="32"/>
          <w:rtl/>
        </w:rPr>
        <w:t>، و</w:t>
      </w:r>
      <w:r w:rsidRPr="003C5B8D">
        <w:rPr>
          <w:rFonts w:asciiTheme="minorHAnsi" w:eastAsiaTheme="minorEastAsia" w:hAnsiTheme="minorHAnsi" w:cstheme="minorHAnsi"/>
          <w:sz w:val="32"/>
          <w:rtl/>
        </w:rPr>
        <w:t xml:space="preserve">زعم </w:t>
      </w:r>
      <w:r w:rsidR="00551AA6" w:rsidRPr="003C5B8D">
        <w:rPr>
          <w:rFonts w:asciiTheme="minorHAnsi" w:eastAsiaTheme="minorEastAsia" w:hAnsiTheme="minorHAnsi" w:cstheme="minorHAnsi"/>
          <w:sz w:val="32"/>
          <w:rtl/>
        </w:rPr>
        <w:t xml:space="preserve">أنّه صاحب الفضل </w:t>
      </w:r>
      <w:r w:rsidR="002806EE" w:rsidRPr="003C5B8D">
        <w:rPr>
          <w:rFonts w:asciiTheme="minorHAnsi" w:eastAsiaTheme="minorEastAsia" w:hAnsiTheme="minorHAnsi" w:cstheme="minorHAnsi"/>
          <w:sz w:val="32"/>
          <w:rtl/>
        </w:rPr>
        <w:t xml:space="preserve">فيما رزقه الله سبحانه. ودليل ذلك قوله تعالى: ﴿ قَالَ إِنَّمَآ أُوتِيتُهُۥ عَلَىٰ عِلۡمٍ عِندِيٓۚ </w:t>
      </w:r>
      <w:r w:rsidR="00807EF5" w:rsidRPr="003C5B8D">
        <w:rPr>
          <w:rFonts w:asciiTheme="minorHAnsi" w:eastAsiaTheme="minorEastAsia" w:hAnsiTheme="minorHAnsi" w:cstheme="minorHAnsi"/>
          <w:sz w:val="32"/>
          <w:rtl/>
        </w:rPr>
        <w:t xml:space="preserve">...سورة </w:t>
      </w:r>
      <w:r w:rsidR="00807EF5" w:rsidRPr="003C5B8D">
        <w:rPr>
          <w:rFonts w:asciiTheme="minorHAnsi" w:eastAsiaTheme="minorEastAsia" w:hAnsiTheme="minorHAnsi" w:cstheme="minorHAnsi"/>
          <w:sz w:val="32"/>
          <w:highlight w:val="yellow"/>
          <w:rtl/>
        </w:rPr>
        <w:t>القصص(</w:t>
      </w:r>
      <w:r w:rsidR="00807EF5" w:rsidRPr="003C5B8D">
        <w:rPr>
          <w:rFonts w:asciiTheme="minorHAnsi" w:eastAsiaTheme="minorEastAsia" w:hAnsiTheme="minorHAnsi" w:cstheme="minorHAnsi"/>
          <w:sz w:val="32"/>
          <w:highlight w:val="yellow"/>
        </w:rPr>
        <w:t>78</w:t>
      </w:r>
      <w:r w:rsidR="00807EF5" w:rsidRPr="003C5B8D">
        <w:rPr>
          <w:rFonts w:asciiTheme="minorHAnsi" w:eastAsiaTheme="minorEastAsia" w:hAnsiTheme="minorHAnsi" w:cstheme="minorHAnsi"/>
          <w:sz w:val="32"/>
          <w:highlight w:val="yellow"/>
          <w:rtl/>
        </w:rPr>
        <w:t>).</w:t>
      </w:r>
    </w:p>
    <w:p w14:paraId="6C4BA42C"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color w:val="7030A0"/>
          <w:sz w:val="32"/>
          <w:u w:val="single"/>
          <w:rtl/>
        </w:rPr>
      </w:pPr>
      <w:r w:rsidRPr="003C5B8D">
        <w:rPr>
          <w:rFonts w:asciiTheme="minorHAnsi" w:eastAsiaTheme="minorEastAsia" w:hAnsiTheme="minorHAnsi" w:cstheme="minorHAnsi"/>
          <w:b/>
          <w:bCs/>
          <w:color w:val="7030A0"/>
          <w:sz w:val="32"/>
          <w:u w:val="single"/>
          <w:rtl/>
        </w:rPr>
        <w:t>أنعم الله عليه بنعم كثيرة منها:</w:t>
      </w:r>
    </w:p>
    <w:p w14:paraId="2CE62DB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rPr>
        <w:t>١</w:t>
      </w:r>
      <w:r w:rsidRPr="003C5B8D">
        <w:rPr>
          <w:rFonts w:asciiTheme="minorHAnsi" w:eastAsiaTheme="minorEastAsia" w:hAnsiTheme="minorHAnsi" w:cstheme="minorHAnsi"/>
          <w:color w:val="7030A0"/>
          <w:sz w:val="32"/>
          <w:rtl/>
        </w:rPr>
        <w:t xml:space="preserve">- نعمة الغنى والمال، وكثرة الكنوز، </w:t>
      </w:r>
      <w:r w:rsidRPr="003C5B8D">
        <w:rPr>
          <w:rFonts w:asciiTheme="minorHAnsi" w:eastAsiaTheme="minorEastAsia" w:hAnsiTheme="minorHAnsi" w:cstheme="minorHAnsi"/>
          <w:sz w:val="32"/>
          <w:rtl/>
        </w:rPr>
        <w:t>فقد أعطاه الله ثروة هائلة، قلَّ أن يعطيها أو يمنحها لأحد من عباده. قال تعالى: ﴿وآتيناه من الكنوزِ ما ِإنَّ مفَاتحه َلتنوءُ ِبالعصبة أولي الْقوة..﴾</w:t>
      </w:r>
      <w:r w:rsidRPr="003C5B8D">
        <w:rPr>
          <w:rFonts w:asciiTheme="minorHAnsi" w:eastAsiaTheme="minorEastAsia" w:hAnsiTheme="minorHAnsi" w:cstheme="minorHAnsi"/>
          <w:vertAlign w:val="superscript"/>
          <w:rtl/>
        </w:rPr>
        <w:footnoteReference w:id="344"/>
      </w:r>
      <w:r w:rsidRPr="003C5B8D">
        <w:rPr>
          <w:rFonts w:asciiTheme="minorHAnsi" w:eastAsiaTheme="minorEastAsia" w:hAnsiTheme="minorHAnsi" w:cstheme="minorHAnsi"/>
          <w:sz w:val="32"/>
          <w:rtl/>
        </w:rPr>
        <w:t>، ومعنى تنوء أي تثقل بحمله، والعصبة هي الجماعة القوية المتحدة، ولا يوجد ما يدل على عددها قال الراغب: " والعصبة: جماعة متعصبة متعاضدة "</w:t>
      </w:r>
      <w:r w:rsidRPr="003C5B8D">
        <w:rPr>
          <w:rFonts w:asciiTheme="minorHAnsi" w:eastAsiaTheme="minorEastAsia" w:hAnsiTheme="minorHAnsi" w:cstheme="minorHAnsi"/>
          <w:vertAlign w:val="superscript"/>
          <w:rtl/>
        </w:rPr>
        <w:footnoteReference w:id="345"/>
      </w:r>
      <w:r w:rsidRPr="003C5B8D">
        <w:rPr>
          <w:rFonts w:asciiTheme="minorHAnsi" w:eastAsiaTheme="minorEastAsia" w:hAnsiTheme="minorHAnsi" w:cstheme="minorHAnsi"/>
          <w:sz w:val="32"/>
          <w:rtl/>
        </w:rPr>
        <w:t xml:space="preserve"> ، الواضح أن هذه الخزائن من الكبر والضخامة بحيث تعجز الجماعة الكثيرة القوية عن حمل مفاتيحها.</w:t>
      </w:r>
    </w:p>
    <w:p w14:paraId="15737C9A"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 xml:space="preserve"> قال، ابن عطية: " تنوء معناه تنهض بتحامل واشتداد"</w:t>
      </w:r>
      <w:r w:rsidRPr="003C5B8D">
        <w:rPr>
          <w:rFonts w:asciiTheme="minorHAnsi" w:eastAsiaTheme="minorEastAsia" w:hAnsiTheme="minorHAnsi" w:cstheme="minorHAnsi"/>
          <w:vertAlign w:val="superscript"/>
          <w:rtl/>
        </w:rPr>
        <w:footnoteReference w:id="346"/>
      </w:r>
      <w:r w:rsidRPr="003C5B8D">
        <w:rPr>
          <w:rFonts w:asciiTheme="minorHAnsi" w:eastAsiaTheme="minorEastAsia" w:hAnsiTheme="minorHAnsi" w:cstheme="minorHAnsi"/>
          <w:sz w:val="32"/>
          <w:rtl/>
        </w:rPr>
        <w:t>، وإذا كانت المفاتيح بهذه الحالة ، فلنا أن نتخيل حجم هذه الخزائن.</w:t>
      </w:r>
    </w:p>
    <w:p w14:paraId="0A7FD44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لقد كان قارون من قوم موسى، فآتاه الله مالاً كثيراً، يصور كثرته بأنّه كنوز، والكنز هو المخبوء المدخر من المال الفائض عن الاستعمال، وبأنّ مفاتح هذه الكنوز تُعيي الأقوياء من الرّجال.</w:t>
      </w:r>
      <w:r w:rsidRPr="003C5B8D">
        <w:rPr>
          <w:rFonts w:asciiTheme="minorHAnsi" w:eastAsiaTheme="minorEastAsia" w:hAnsiTheme="minorHAnsi" w:cstheme="minorHAnsi"/>
          <w:vertAlign w:val="superscript"/>
          <w:rtl/>
        </w:rPr>
        <w:footnoteReference w:id="347"/>
      </w:r>
      <w:r w:rsidRPr="003C5B8D">
        <w:rPr>
          <w:rFonts w:asciiTheme="minorHAnsi" w:eastAsiaTheme="minorEastAsia" w:hAnsiTheme="minorHAnsi" w:cstheme="minorHAnsi"/>
          <w:sz w:val="32"/>
          <w:rtl/>
        </w:rPr>
        <w:t>.</w:t>
      </w:r>
    </w:p>
    <w:p w14:paraId="64FE467B"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وقد كانت تلك النِّعم على الظاهر بعد بغية وفساده، فيكون ذلك العطاء استدراجاً له، ويحتمل أن يكون بغيه نتيجةً لإعطائه المال الكثير.</w:t>
      </w:r>
    </w:p>
    <w:p w14:paraId="09E2D579" w14:textId="14541BF6"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7030A0"/>
          <w:sz w:val="32"/>
        </w:rPr>
        <w:t>٢</w:t>
      </w:r>
      <w:r w:rsidRPr="003C5B8D">
        <w:rPr>
          <w:rFonts w:asciiTheme="minorHAnsi" w:eastAsiaTheme="minorEastAsia" w:hAnsiTheme="minorHAnsi" w:cstheme="minorHAnsi"/>
          <w:color w:val="7030A0"/>
          <w:sz w:val="32"/>
          <w:rtl/>
        </w:rPr>
        <w:t>- نعمة الله عليه المتمثلة في تهيئة من يرشده إلى الحق، ويهديه إلى الصواب</w:t>
      </w:r>
      <w:r w:rsidRPr="003C5B8D">
        <w:rPr>
          <w:rFonts w:asciiTheme="minorHAnsi" w:eastAsiaTheme="minorEastAsia" w:hAnsiTheme="minorHAnsi" w:cstheme="minorHAnsi"/>
          <w:sz w:val="32"/>
          <w:rtl/>
        </w:rPr>
        <w:t xml:space="preserve">، فقد هيأ الله له من قومه من ينصحه ويرشده قال تعالى: ﴿ ِإذ قَالَ َله َقومه َلا </w:t>
      </w:r>
      <w:r w:rsidRPr="003C5B8D">
        <w:rPr>
          <w:rFonts w:asciiTheme="minorHAnsi" w:eastAsiaTheme="minorEastAsia" w:hAnsiTheme="minorHAnsi" w:cstheme="minorHAnsi"/>
          <w:sz w:val="32"/>
          <w:rtl/>
        </w:rPr>
        <w:lastRenderedPageBreak/>
        <w:t>تفرح ِإنَّ اللَّه َلا يحب الْفَرِحين * وابتغِ فيما آتاك اللَّه</w:t>
      </w:r>
      <w:r w:rsidR="00C243EC"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sz w:val="32"/>
          <w:rtl/>
        </w:rPr>
        <w:t>الدّار الْآخرةَ، ولَا تنس</w:t>
      </w:r>
      <w:r w:rsidR="00807EF5" w:rsidRPr="003C5B8D">
        <w:rPr>
          <w:rFonts w:asciiTheme="minorHAnsi" w:eastAsiaTheme="minorEastAsia" w:hAnsiTheme="minorHAnsi" w:cstheme="minorHAnsi"/>
          <w:sz w:val="32"/>
          <w:rtl/>
        </w:rPr>
        <w:t>َ</w:t>
      </w:r>
      <w:r w:rsidRPr="003C5B8D">
        <w:rPr>
          <w:rFonts w:asciiTheme="minorHAnsi" w:eastAsiaTheme="minorEastAsia" w:hAnsiTheme="minorHAnsi" w:cstheme="minorHAnsi"/>
          <w:sz w:val="32"/>
          <w:rtl/>
        </w:rPr>
        <w:t xml:space="preserve"> نصيبك من الدنيا، وَأحسِن كَما َأحسن اللَّه ِإلَيك ولَا تبغِ الْفَساد في الأَرضِ..﴾</w:t>
      </w:r>
      <w:r w:rsidRPr="003C5B8D">
        <w:rPr>
          <w:rFonts w:asciiTheme="minorHAnsi" w:eastAsiaTheme="minorEastAsia" w:hAnsiTheme="minorHAnsi" w:cstheme="minorHAnsi"/>
          <w:vertAlign w:val="superscript"/>
          <w:rtl/>
        </w:rPr>
        <w:footnoteReference w:id="348"/>
      </w:r>
      <w:r w:rsidRPr="003C5B8D">
        <w:rPr>
          <w:rFonts w:asciiTheme="minorHAnsi" w:eastAsiaTheme="minorEastAsia" w:hAnsiTheme="minorHAnsi" w:cstheme="minorHAnsi"/>
          <w:sz w:val="32"/>
          <w:vertAlign w:val="superscript"/>
          <w:rtl/>
        </w:rPr>
        <w:t xml:space="preserve"> </w:t>
      </w:r>
    </w:p>
    <w:p w14:paraId="5E242EF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__________________________</w:t>
      </w:r>
    </w:p>
    <w:p w14:paraId="2D299EEE"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يقول سيد قطب في قوله " لا تفرح ": " فرح الزهو المنبعث من الاعتزاز بالمال، والاحتفال بالثراء،والتّعلق بالكنوز، والابتهاج بالممالك والاستحواذ..لا تفرح فرح البطر الذي ينسى المنعم بالمال، وينسى نعمته، وما يجب له من الحمد والشكران، لا تفرح فرح الذي يستخفه المال، فيشغل به قلبه، ويطير له لبه، ويتطاول به على العباد ... "</w:t>
      </w:r>
      <w:r w:rsidRPr="003C5B8D">
        <w:rPr>
          <w:rFonts w:asciiTheme="minorHAnsi" w:eastAsiaTheme="minorEastAsia" w:hAnsiTheme="minorHAnsi" w:cstheme="minorHAnsi"/>
          <w:vertAlign w:val="superscript"/>
          <w:rtl/>
        </w:rPr>
        <w:footnoteReference w:id="349"/>
      </w:r>
      <w:r w:rsidRPr="003C5B8D">
        <w:rPr>
          <w:rFonts w:asciiTheme="minorHAnsi" w:eastAsiaTheme="minorEastAsia" w:hAnsiTheme="minorHAnsi" w:cstheme="minorHAnsi"/>
          <w:sz w:val="32"/>
          <w:vertAlign w:val="superscript"/>
          <w:rtl/>
        </w:rPr>
        <w:t xml:space="preserve"> </w:t>
      </w:r>
      <w:r w:rsidRPr="003C5B8D">
        <w:rPr>
          <w:rFonts w:asciiTheme="minorHAnsi" w:eastAsiaTheme="minorEastAsia" w:hAnsiTheme="minorHAnsi" w:cstheme="minorHAnsi"/>
          <w:sz w:val="32"/>
          <w:rtl/>
        </w:rPr>
        <w:t>.</w:t>
      </w:r>
    </w:p>
    <w:p w14:paraId="30C2DFF6"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ويتابعون النّصح له، اطلب بمالك الدّار الآخرة، ولا يمنعك ذلك من التنعم الذي يرضى الله عنه في الدنيا، وأحسن لله بشكر نعمته عليك، ولا يكن مالك باعثاً لك على الفساد في الأرض، لأنّ المنعم لايحب المفسدين، لكنّ قارون لم يستجب لنصح الناصحين، بل استمر في بغيه، وبطره، وتكبره، بما آتاه الله تعالى من الأموال والكنوز.</w:t>
      </w:r>
    </w:p>
    <w:p w14:paraId="3F16AF7E" w14:textId="77777777" w:rsidR="00262C8B" w:rsidRPr="003C5B8D" w:rsidRDefault="00262C8B" w:rsidP="4CED1A56">
      <w:pPr>
        <w:autoSpaceDE w:val="0"/>
        <w:autoSpaceDN w:val="0"/>
        <w:adjustRightInd w:val="0"/>
        <w:spacing w:after="0"/>
        <w:rPr>
          <w:rFonts w:asciiTheme="minorHAnsi" w:eastAsiaTheme="minorEastAsia" w:hAnsiTheme="minorHAnsi" w:cstheme="minorHAnsi"/>
          <w:b/>
          <w:bCs/>
          <w:sz w:val="32"/>
          <w:u w:val="single"/>
          <w:rtl/>
        </w:rPr>
      </w:pPr>
      <w:r w:rsidRPr="003C5B8D">
        <w:rPr>
          <w:rFonts w:asciiTheme="minorHAnsi" w:eastAsiaTheme="minorEastAsia" w:hAnsiTheme="minorHAnsi" w:cstheme="minorHAnsi"/>
          <w:sz w:val="32"/>
          <w:rtl/>
        </w:rPr>
        <w:t xml:space="preserve"> </w:t>
      </w:r>
      <w:r w:rsidRPr="003C5B8D">
        <w:rPr>
          <w:rFonts w:asciiTheme="minorHAnsi" w:eastAsiaTheme="minorEastAsia" w:hAnsiTheme="minorHAnsi" w:cstheme="minorHAnsi"/>
          <w:b/>
          <w:bCs/>
          <w:color w:val="FF0000"/>
          <w:sz w:val="32"/>
          <w:u w:val="single"/>
          <w:rtl/>
        </w:rPr>
        <w:t xml:space="preserve">وصور جحوده كثيرة منها: </w:t>
      </w:r>
    </w:p>
    <w:p w14:paraId="6457476B"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FF0000"/>
          <w:sz w:val="32"/>
        </w:rPr>
        <w:t>١</w:t>
      </w:r>
      <w:r w:rsidRPr="003C5B8D">
        <w:rPr>
          <w:rFonts w:asciiTheme="minorHAnsi" w:eastAsiaTheme="minorEastAsia" w:hAnsiTheme="minorHAnsi" w:cstheme="minorHAnsi"/>
          <w:color w:val="FF0000"/>
          <w:sz w:val="32"/>
          <w:rtl/>
        </w:rPr>
        <w:t>- فرحه بالمال، فرح بطر، وتكبر، وتعالٍ على الآخرين</w:t>
      </w:r>
      <w:r w:rsidRPr="003C5B8D">
        <w:rPr>
          <w:rFonts w:asciiTheme="minorHAnsi" w:eastAsiaTheme="minorEastAsia" w:hAnsiTheme="minorHAnsi" w:cstheme="minorHAnsi"/>
          <w:sz w:val="32"/>
          <w:rtl/>
        </w:rPr>
        <w:t>، ولهذا لم يستجب لنصيحة قومه له.</w:t>
      </w:r>
    </w:p>
    <w:p w14:paraId="035BBB20"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FF0000"/>
          <w:sz w:val="32"/>
        </w:rPr>
        <w:t>٢</w:t>
      </w:r>
      <w:r w:rsidRPr="003C5B8D">
        <w:rPr>
          <w:rFonts w:asciiTheme="minorHAnsi" w:eastAsiaTheme="minorEastAsia" w:hAnsiTheme="minorHAnsi" w:cstheme="minorHAnsi"/>
          <w:color w:val="FF0000"/>
          <w:sz w:val="32"/>
          <w:rtl/>
        </w:rPr>
        <w:t xml:space="preserve">- زاد من جحود قارون </w:t>
      </w:r>
      <w:r w:rsidRPr="003C5B8D">
        <w:rPr>
          <w:rFonts w:asciiTheme="minorHAnsi" w:eastAsiaTheme="minorEastAsia" w:hAnsiTheme="minorHAnsi" w:cstheme="minorHAnsi"/>
          <w:sz w:val="32"/>
          <w:rtl/>
        </w:rPr>
        <w:t>أن نسب هذا المال لجهده، وكسبه، وعلمه، ونسي المنعم، وقال كما صور القرآن ذلك على لسانه: ﴿ إنما ُأوتيته علَى علْمٍ عندي..﴾</w:t>
      </w:r>
      <w:r w:rsidRPr="003C5B8D">
        <w:rPr>
          <w:rFonts w:asciiTheme="minorHAnsi" w:eastAsiaTheme="minorEastAsia" w:hAnsiTheme="minorHAnsi" w:cstheme="minorHAnsi"/>
          <w:vertAlign w:val="superscript"/>
          <w:rtl/>
        </w:rPr>
        <w:footnoteReference w:id="350"/>
      </w:r>
      <w:r w:rsidRPr="003C5B8D">
        <w:rPr>
          <w:rFonts w:asciiTheme="minorHAnsi" w:eastAsiaTheme="minorEastAsia" w:hAnsiTheme="minorHAnsi" w:cstheme="minorHAnsi"/>
          <w:sz w:val="32"/>
          <w:rtl/>
        </w:rPr>
        <w:t xml:space="preserve"> يعني أنّي حصلت على هذا المال بجهد خاص، قولٌ لا يصدر إلّا عن مغرور يفتنه المال ويغريه الثراء، وكم في هذا العالم الذي نعيش فيه من يظن أنّ كده وجهده وعلمه هو سبب غناه.</w:t>
      </w:r>
    </w:p>
    <w:p w14:paraId="712679A3"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color w:val="FF0000"/>
          <w:sz w:val="32"/>
        </w:rPr>
        <w:t>٣</w:t>
      </w:r>
      <w:r w:rsidRPr="003C5B8D">
        <w:rPr>
          <w:rFonts w:asciiTheme="minorHAnsi" w:eastAsiaTheme="minorEastAsia" w:hAnsiTheme="minorHAnsi" w:cstheme="minorHAnsi"/>
          <w:color w:val="FF0000"/>
          <w:sz w:val="32"/>
          <w:rtl/>
        </w:rPr>
        <w:t xml:space="preserve">- زاد به البطر والكبر </w:t>
      </w:r>
      <w:r w:rsidRPr="003C5B8D">
        <w:rPr>
          <w:rFonts w:asciiTheme="minorHAnsi" w:eastAsiaTheme="minorEastAsia" w:hAnsiTheme="minorHAnsi" w:cstheme="minorHAnsi"/>
          <w:sz w:val="32"/>
          <w:rtl/>
        </w:rPr>
        <w:t>إلى أن وصل  به إلى نهايته المحزنة والمخزية، ولم يفهم أن الله يستدرجه بكثرة النعم، ليزداد طغياناً وبطراً، فخرج يوماً على قومه متبختراً مختالاً في زينته من الحرير والذهب والديباج، والخدم والحشم والجند، حتّى انبهر النّاس بهذه الزينة، وقد نصح الناصحون من غرتهم هذه الزينة وبهرتهم بألا يغتروا بها كثيراً وألا يتعلقوا بالدنيا بل أن يوجهوا أنظارهم للآخرة، وألّا يتمنوا أن يكونوا مكان قارون.</w:t>
      </w:r>
    </w:p>
    <w:p w14:paraId="6C155933"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lastRenderedPageBreak/>
        <w:t>وهنا كان لا بد من العقاب الذي لا يتأخر عن القوم المجرمين، المفسدين، المتكبرين في الأرض بغير الحق، فلما وصل قارون ذروته وبلغ نشوته، أخذه الله بغتة، فزلزل الأرض به وبقصره وبأعوانه، وجنده وكنوزه وماله وثروته، فعرف أولئك البسطاء من قومه أنّهم في نعمة كبرى حينما لم يعطهم المولى ما أعطاه لقارون، ومن قبل كانوا يتمنون أن يكونوا مكانه، قال تعالى وكأن الأمر حصل بلمح البصر: ﴿ فَخسفْنا ِبه وبِدارِه الْأَرض فَما كَانَ َله من فَئة ينصرونه من دون اللَّه وما كَانَ من اُلمنتصرِين ﴾</w:t>
      </w:r>
      <w:r w:rsidRPr="003C5B8D">
        <w:rPr>
          <w:rFonts w:asciiTheme="minorHAnsi" w:eastAsiaTheme="minorEastAsia" w:hAnsiTheme="minorHAnsi" w:cstheme="minorHAnsi"/>
          <w:vertAlign w:val="superscript"/>
          <w:rtl/>
        </w:rPr>
        <w:footnoteReference w:id="351"/>
      </w:r>
    </w:p>
    <w:p w14:paraId="0A0BE474"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هكذا كانت نهاية الفتنة بنهاية صاحبها، في جملة قصيرة، وفي سرعة عجيبة " فخسفنا به وبداره الأرض "، إنها زلزلة قد لا تكون كبيرة لكن نتج عنها ابتلاع الدّار بصاحبها، وهو في بطن الأرض التي كاد يطير فوقها، ولم يستطع أحد أن ينقذه من هذا المصير المحتوم فلا مالُه، ولا ثروته نفعوه، ولا جنده ولا خدمه أنقذوه، ثم يظهر بعد ذلك أنّه حُرِم أيضاً من الآخرة، وأن الآخرة يجعلها الحقُّ سبحانه للذين لا يريدون استعلاء على الآخرين، أو تكبراً وتجبراً عليهم، أو إفساداً لحياة البشر، بمنعهم عن الاستماع للوحي، والعيش في ظل أشعته، ونوره، والسير على خطى الأنبياء والمصلحين.</w:t>
      </w:r>
    </w:p>
    <w:p w14:paraId="0547F16A" w14:textId="77777777" w:rsidR="00262C8B" w:rsidRPr="003C5B8D" w:rsidRDefault="00262C8B" w:rsidP="4CED1A56">
      <w:pPr>
        <w:autoSpaceDE w:val="0"/>
        <w:autoSpaceDN w:val="0"/>
        <w:adjustRightInd w:val="0"/>
        <w:spacing w:after="0"/>
        <w:rPr>
          <w:rFonts w:asciiTheme="minorHAnsi" w:eastAsiaTheme="minorEastAsia" w:hAnsiTheme="minorHAnsi" w:cstheme="minorHAnsi"/>
          <w:sz w:val="32"/>
          <w:rtl/>
        </w:rPr>
      </w:pPr>
      <w:r w:rsidRPr="003C5B8D">
        <w:rPr>
          <w:rFonts w:asciiTheme="minorHAnsi" w:eastAsiaTheme="minorEastAsia" w:hAnsiTheme="minorHAnsi" w:cstheme="minorHAnsi"/>
          <w:sz w:val="32"/>
          <w:rtl/>
        </w:rPr>
        <w:t>وكانت هذه النماذج السيئة التي عرضها القرآن الكريم لمن كان دينهم كفران النعمة وجحودها، وإنكار فضل المنعم على عباده، وعدم التزامهم بالسنن الإلهية|، فهي نماذج لأخذ العبرة والعظة لمن يعتبر، وليست نماذج للتأسي والاقتداء بها، لكنّ الكثير من حكام العالم اقتدوا بمثل هؤلاء النّماذج وحلّ فيهم ما حل واقعا.</w:t>
      </w:r>
    </w:p>
    <w:p w14:paraId="3405169F" w14:textId="6ED61C4A" w:rsidR="00262C8B" w:rsidRPr="003C5B8D" w:rsidRDefault="00262C8B" w:rsidP="4CED1A56">
      <w:pPr>
        <w:autoSpaceDE w:val="0"/>
        <w:autoSpaceDN w:val="0"/>
        <w:adjustRightInd w:val="0"/>
        <w:spacing w:after="0"/>
        <w:rPr>
          <w:rFonts w:asciiTheme="minorHAnsi" w:eastAsiaTheme="minorEastAsia" w:hAnsiTheme="minorHAnsi" w:cstheme="minorHAnsi"/>
          <w:sz w:val="32"/>
          <w:rtl/>
          <w:lang w:val="en-GB"/>
        </w:rPr>
      </w:pPr>
      <w:r w:rsidRPr="003C5B8D">
        <w:rPr>
          <w:rFonts w:asciiTheme="minorHAnsi" w:eastAsiaTheme="minorEastAsia" w:hAnsiTheme="minorHAnsi" w:cstheme="minorHAnsi"/>
          <w:sz w:val="32"/>
          <w:rtl/>
        </w:rPr>
        <w:t xml:space="preserve">نسأل الله  تعالى أن يهدينا صراط الذين أنعم عليهم، وأن يجنبنا طريقَ أهل الجحود والكفران، وأن يهدينا سواء السبيل، </w:t>
      </w:r>
      <w:r w:rsidR="007C0E29" w:rsidRPr="003C5B8D">
        <w:rPr>
          <w:rFonts w:asciiTheme="minorHAnsi" w:eastAsiaTheme="minorEastAsia" w:hAnsiTheme="minorHAnsi" w:cstheme="minorHAnsi"/>
          <w:sz w:val="32"/>
          <w:rtl/>
        </w:rPr>
        <w:t xml:space="preserve"> وأن يجعلنا من الشاكرين والحافظين لنعم الله والذاكرين والمستغفرين، </w:t>
      </w:r>
      <w:r w:rsidRPr="003C5B8D">
        <w:rPr>
          <w:rFonts w:asciiTheme="minorHAnsi" w:eastAsiaTheme="minorEastAsia" w:hAnsiTheme="minorHAnsi" w:cstheme="minorHAnsi"/>
          <w:sz w:val="32"/>
          <w:rtl/>
        </w:rPr>
        <w:t>والحمد لله رب العالمين</w:t>
      </w:r>
      <w:r w:rsidRPr="003C5B8D">
        <w:rPr>
          <w:rFonts w:asciiTheme="minorHAnsi" w:eastAsiaTheme="minorEastAsia" w:hAnsiTheme="minorHAnsi" w:cstheme="minorHAnsi"/>
          <w:sz w:val="32"/>
          <w:rtl/>
          <w:lang w:val="en-GB"/>
        </w:rPr>
        <w:t xml:space="preserve">.  </w:t>
      </w:r>
    </w:p>
    <w:p w14:paraId="4241A48F" w14:textId="77777777" w:rsidR="00BA385E" w:rsidRPr="003C5B8D" w:rsidRDefault="00BA385E" w:rsidP="4CED1A56">
      <w:pPr>
        <w:autoSpaceDE w:val="0"/>
        <w:autoSpaceDN w:val="0"/>
        <w:adjustRightInd w:val="0"/>
        <w:spacing w:after="0"/>
        <w:rPr>
          <w:rFonts w:asciiTheme="minorHAnsi" w:eastAsiaTheme="minorEastAsia" w:hAnsiTheme="minorHAnsi" w:cstheme="minorHAnsi"/>
          <w:sz w:val="32"/>
          <w:lang w:val="en-GB"/>
        </w:rPr>
      </w:pPr>
    </w:p>
    <w:p w14:paraId="6B52D0C5" w14:textId="77777777" w:rsidR="00262C8B" w:rsidRPr="003C5B8D" w:rsidRDefault="00BA385E" w:rsidP="4CED1A56">
      <w:pPr>
        <w:spacing w:line="360" w:lineRule="auto"/>
        <w:rPr>
          <w:rFonts w:asciiTheme="minorHAnsi" w:eastAsiaTheme="minorEastAsia" w:hAnsiTheme="minorHAnsi" w:cstheme="minorHAnsi"/>
          <w:b/>
          <w:bCs/>
          <w:color w:val="FF0000"/>
          <w:sz w:val="36"/>
          <w:szCs w:val="36"/>
        </w:rPr>
      </w:pPr>
      <w:r w:rsidRPr="003C5B8D">
        <w:rPr>
          <w:rFonts w:asciiTheme="minorHAnsi" w:eastAsiaTheme="minorEastAsia" w:hAnsiTheme="minorHAnsi" w:cstheme="minorHAnsi"/>
          <w:b/>
          <w:bCs/>
          <w:color w:val="FF0000"/>
          <w:sz w:val="36"/>
          <w:szCs w:val="36"/>
          <w:rtl/>
        </w:rPr>
        <w:t xml:space="preserve"> الخاتمة</w:t>
      </w:r>
    </w:p>
    <w:sectPr w:rsidR="00262C8B" w:rsidRPr="003C5B8D">
      <w:headerReference w:type="default" r:id="rId8"/>
      <w:footerReference w:type="default" r:id="rId9"/>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A48A" w14:textId="77777777" w:rsidR="00AD6088" w:rsidRDefault="00AD6088" w:rsidP="00262C8B">
      <w:pPr>
        <w:spacing w:after="0" w:line="240" w:lineRule="auto"/>
      </w:pPr>
      <w:r>
        <w:separator/>
      </w:r>
    </w:p>
  </w:endnote>
  <w:endnote w:type="continuationSeparator" w:id="0">
    <w:p w14:paraId="01CD336F" w14:textId="77777777" w:rsidR="00AD6088" w:rsidRDefault="00AD6088" w:rsidP="00262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aditional Arabic">
    <w:panose1 w:val="02020603050405020304"/>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82B6" w14:textId="77777777" w:rsidR="00387B6C" w:rsidRPr="004E44DF" w:rsidRDefault="00387B6C">
    <w:pPr>
      <w:pStyle w:val="Footer"/>
      <w:jc w:val="center"/>
    </w:pPr>
    <w:r w:rsidRPr="004E44DF">
      <w:t xml:space="preserve">Page </w:t>
    </w:r>
    <w:r w:rsidRPr="004E44DF">
      <w:fldChar w:fldCharType="begin"/>
    </w:r>
    <w:r w:rsidRPr="004E44DF">
      <w:instrText xml:space="preserve"> PAGE  \* Arabic  \* MERGEFORMAT </w:instrText>
    </w:r>
    <w:r w:rsidRPr="004E44DF">
      <w:fldChar w:fldCharType="separate"/>
    </w:r>
    <w:r w:rsidRPr="004E44DF">
      <w:rPr>
        <w:noProof/>
      </w:rPr>
      <w:t>2</w:t>
    </w:r>
    <w:r w:rsidRPr="004E44DF">
      <w:fldChar w:fldCharType="end"/>
    </w:r>
    <w:r w:rsidRPr="004E44DF">
      <w:t xml:space="preserve"> of </w:t>
    </w:r>
    <w:fldSimple w:instr="NUMPAGES  \* Arabic  \* MERGEFORMAT">
      <w:r w:rsidRPr="004E44DF">
        <w:rPr>
          <w:noProof/>
        </w:rPr>
        <w:t>2</w:t>
      </w:r>
    </w:fldSimple>
  </w:p>
  <w:p w14:paraId="1F046486" w14:textId="77777777" w:rsidR="00387B6C" w:rsidRDefault="00387B6C" w:rsidP="00262C8B">
    <w:pPr>
      <w:pStyle w:val="Footer"/>
      <w:ind w:lef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CDC5" w14:textId="77777777" w:rsidR="00AD6088" w:rsidRDefault="00AD6088" w:rsidP="00262C8B">
      <w:pPr>
        <w:spacing w:after="0" w:line="240" w:lineRule="auto"/>
      </w:pPr>
      <w:r>
        <w:separator/>
      </w:r>
    </w:p>
  </w:footnote>
  <w:footnote w:type="continuationSeparator" w:id="0">
    <w:p w14:paraId="00CF8AB2" w14:textId="77777777" w:rsidR="00AD6088" w:rsidRDefault="00AD6088" w:rsidP="00262C8B">
      <w:pPr>
        <w:spacing w:after="0" w:line="240" w:lineRule="auto"/>
      </w:pPr>
      <w:r>
        <w:continuationSeparator/>
      </w:r>
    </w:p>
  </w:footnote>
  <w:footnote w:id="1">
    <w:p w14:paraId="0AC9F1C0"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المفردات في غريب القرآن للراغب الأصفهاني:(ص/499)</w:t>
      </w:r>
    </w:p>
  </w:footnote>
  <w:footnote w:id="2">
    <w:p w14:paraId="004C02A2"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المفردات في غريب القرآن للراغب الأصفهاني:(ص/499).</w:t>
      </w:r>
    </w:p>
  </w:footnote>
  <w:footnote w:id="3">
    <w:p w14:paraId="7805AF75"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:كل ما عُمِل من خير أو إحسان .</w:t>
      </w:r>
    </w:p>
  </w:footnote>
  <w:footnote w:id="4">
    <w:p w14:paraId="0D291F62"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الإحسان و الإنعام .</w:t>
      </w:r>
    </w:p>
  </w:footnote>
  <w:footnote w:id="5">
    <w:p w14:paraId="7DA59A16"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المفردات في غريب القرآن </w:t>
      </w:r>
      <w:r>
        <w:rPr>
          <w:rFonts w:cs="Calibri" w:hint="cs"/>
          <w:color w:val="000000"/>
          <w:sz w:val="20"/>
          <w:szCs w:val="20"/>
          <w:rtl/>
        </w:rPr>
        <w:t xml:space="preserve">، </w:t>
      </w:r>
      <w:r>
        <w:rPr>
          <w:rFonts w:cs="Calibri"/>
          <w:color w:val="000000"/>
          <w:sz w:val="20"/>
          <w:szCs w:val="20"/>
          <w:rtl/>
        </w:rPr>
        <w:t xml:space="preserve">للراغب الأصفهاني:(ص/499). </w:t>
      </w:r>
    </w:p>
  </w:footnote>
  <w:footnote w:id="6">
    <w:p w14:paraId="296A8839"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ا</w:t>
      </w:r>
      <w:r>
        <w:rPr>
          <w:rFonts w:cs="Calibri" w:hint="cs"/>
          <w:color w:val="000000"/>
          <w:sz w:val="20"/>
          <w:szCs w:val="20"/>
          <w:rtl/>
        </w:rPr>
        <w:t xml:space="preserve">  ابن</w:t>
      </w:r>
      <w:r>
        <w:rPr>
          <w:rFonts w:cs="Calibri"/>
          <w:color w:val="000000"/>
          <w:sz w:val="20"/>
          <w:szCs w:val="20"/>
          <w:rtl/>
        </w:rPr>
        <w:t xml:space="preserve"> جني: أبو الفتح عثمان بن جني، عالم نحوي كبير ولد في الموصل عام(322ه). نشأ وتعلم النحو فيا على يد أحمد بن محمد الموصلي الأخفش. </w:t>
      </w:r>
    </w:p>
  </w:footnote>
  <w:footnote w:id="7">
    <w:p w14:paraId="76F8B949"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المفردات في غريب القرآن </w:t>
      </w:r>
      <w:r>
        <w:rPr>
          <w:rFonts w:cs="Calibri" w:hint="cs"/>
          <w:color w:val="000000"/>
          <w:sz w:val="20"/>
          <w:szCs w:val="20"/>
          <w:rtl/>
        </w:rPr>
        <w:t xml:space="preserve">، </w:t>
      </w:r>
      <w:r>
        <w:rPr>
          <w:rFonts w:cs="Calibri"/>
          <w:color w:val="000000"/>
          <w:sz w:val="20"/>
          <w:szCs w:val="20"/>
          <w:rtl/>
        </w:rPr>
        <w:t>للراغب الأصفهاني</w:t>
      </w:r>
      <w:r>
        <w:rPr>
          <w:rFonts w:cs="Calibri"/>
          <w:color w:val="000000"/>
          <w:sz w:val="20"/>
          <w:szCs w:val="20"/>
        </w:rPr>
        <w:t xml:space="preserve"> </w:t>
      </w:r>
      <w:r>
        <w:rPr>
          <w:rFonts w:cs="Calibri" w:hint="cs"/>
          <w:color w:val="000000"/>
          <w:sz w:val="20"/>
          <w:szCs w:val="20"/>
          <w:rtl/>
        </w:rPr>
        <w:t>(</w:t>
      </w:r>
      <w:r>
        <w:rPr>
          <w:rFonts w:cs="Calibri"/>
          <w:color w:val="000000"/>
          <w:sz w:val="20"/>
          <w:szCs w:val="20"/>
          <w:rtl/>
        </w:rPr>
        <w:t>ص/499)</w:t>
      </w:r>
    </w:p>
  </w:footnote>
  <w:footnote w:id="8">
    <w:p w14:paraId="3EE929C5"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ل</w:t>
      </w:r>
      <w:bookmarkStart w:id="3" w:name="_Hlk211343496"/>
      <w:r>
        <w:rPr>
          <w:rFonts w:cs="Calibri"/>
          <w:color w:val="000000"/>
          <w:sz w:val="20"/>
          <w:szCs w:val="20"/>
          <w:rtl/>
        </w:rPr>
        <w:t>سان العرب، ابن منظور (14/207/208/209/)</w:t>
      </w:r>
      <w:bookmarkEnd w:id="3"/>
    </w:p>
  </w:footnote>
  <w:footnote w:id="9">
    <w:p w14:paraId="11F434F9"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w:t>
      </w:r>
      <w:r w:rsidRPr="00EB3EA6">
        <w:rPr>
          <w:rFonts w:cs="Times New Roman" w:hint="cs"/>
          <w:color w:val="000000"/>
          <w:sz w:val="20"/>
          <w:szCs w:val="20"/>
          <w:rtl/>
        </w:rPr>
        <w:t>سان</w:t>
      </w:r>
      <w:r w:rsidRPr="00EB3EA6">
        <w:rPr>
          <w:rFonts w:cs="Times New Roman"/>
          <w:color w:val="000000"/>
          <w:sz w:val="20"/>
          <w:szCs w:val="20"/>
          <w:rtl/>
        </w:rPr>
        <w:t xml:space="preserve"> </w:t>
      </w:r>
      <w:r w:rsidRPr="00EB3EA6">
        <w:rPr>
          <w:rFonts w:cs="Times New Roman" w:hint="cs"/>
          <w:color w:val="000000"/>
          <w:sz w:val="20"/>
          <w:szCs w:val="20"/>
          <w:rtl/>
        </w:rPr>
        <w:t>العرب،</w:t>
      </w:r>
      <w:r w:rsidRPr="00EB3EA6">
        <w:rPr>
          <w:rFonts w:cs="Times New Roman"/>
          <w:color w:val="000000"/>
          <w:sz w:val="20"/>
          <w:szCs w:val="20"/>
          <w:rtl/>
        </w:rPr>
        <w:t xml:space="preserve"> </w:t>
      </w:r>
      <w:r w:rsidRPr="00EB3EA6">
        <w:rPr>
          <w:rFonts w:cs="Times New Roman" w:hint="cs"/>
          <w:color w:val="000000"/>
          <w:sz w:val="20"/>
          <w:szCs w:val="20"/>
          <w:rtl/>
        </w:rPr>
        <w:t>ابن</w:t>
      </w:r>
      <w:r w:rsidRPr="00EB3EA6">
        <w:rPr>
          <w:rFonts w:cs="Times New Roman"/>
          <w:color w:val="000000"/>
          <w:sz w:val="20"/>
          <w:szCs w:val="20"/>
          <w:rtl/>
        </w:rPr>
        <w:t xml:space="preserve"> </w:t>
      </w:r>
      <w:r w:rsidRPr="00EB3EA6">
        <w:rPr>
          <w:rFonts w:cs="Times New Roman" w:hint="cs"/>
          <w:color w:val="000000"/>
          <w:sz w:val="20"/>
          <w:szCs w:val="20"/>
          <w:rtl/>
        </w:rPr>
        <w:t>منظور</w:t>
      </w:r>
      <w:r w:rsidRPr="00EB3EA6">
        <w:rPr>
          <w:rFonts w:cs="Times New Roman"/>
          <w:color w:val="000000"/>
          <w:sz w:val="20"/>
          <w:szCs w:val="20"/>
          <w:rtl/>
        </w:rPr>
        <w:t xml:space="preserve"> (14/207/208/209/)</w:t>
      </w:r>
    </w:p>
  </w:footnote>
  <w:footnote w:id="10">
    <w:p w14:paraId="60A0F618"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سورة الواقعة (12).</w:t>
      </w:r>
    </w:p>
  </w:footnote>
  <w:footnote w:id="11">
    <w:p w14:paraId="052957EA" w14:textId="42239873" w:rsidR="00387B6C" w:rsidRDefault="00387B6C">
      <w:pPr>
        <w:pStyle w:val="FootnoteText"/>
        <w:rPr>
          <w:rtl/>
          <w:lang w:bidi="ar-SY"/>
        </w:rPr>
      </w:pPr>
      <w:r>
        <w:rPr>
          <w:rStyle w:val="FootnoteReference"/>
        </w:rPr>
        <w:footnoteRef/>
      </w:r>
      <w:r>
        <w:rPr>
          <w:rtl/>
        </w:rPr>
        <w:t xml:space="preserve"> </w:t>
      </w:r>
      <w:r>
        <w:rPr>
          <w:rFonts w:hint="cs"/>
          <w:rtl/>
          <w:lang w:bidi="ar-SY"/>
        </w:rPr>
        <w:t>لسان العرب، ابن منظور، مادة(نعم)،(12/</w:t>
      </w:r>
    </w:p>
  </w:footnote>
  <w:footnote w:id="12">
    <w:p w14:paraId="1A0DD50E"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سورة الزخرف (آية 12).</w:t>
      </w:r>
    </w:p>
  </w:footnote>
  <w:footnote w:id="13">
    <w:p w14:paraId="5A66D81E" w14:textId="5C5DEF97" w:rsidR="00387B6C" w:rsidRDefault="00387B6C">
      <w:pPr>
        <w:pStyle w:val="FootnoteText"/>
      </w:pPr>
      <w:r>
        <w:rPr>
          <w:rStyle w:val="FootnoteReference"/>
        </w:rPr>
        <w:footnoteRef/>
      </w:r>
      <w:r>
        <w:rPr>
          <w:rtl/>
        </w:rPr>
        <w:t xml:space="preserve"> </w:t>
      </w:r>
      <w:r w:rsidRPr="00426507">
        <w:rPr>
          <w:rtl/>
        </w:rPr>
        <w:t>هو شهاب الدين محمود بن عبد الله الحُسيني الألوسي، مفسر وأديب وعلامة العراق في عصره. وُلد بجهة (آلوس) ونُسب إليها، وتولى إفتاء الحنفية ببغداد. يُعد كتابه "روح المعاني" من أجمع التفاسير المتأخرة، حيث مزج فيه بين التفسير بالمأثور والتفسير بالرأي المحمود، مع دقة لغوية واشتقاقية فائقة. توفي سنة ١٢٧٠هـ.</w:t>
      </w:r>
      <w:r>
        <w:rPr>
          <w:rFonts w:hint="cs"/>
          <w:rtl/>
        </w:rPr>
        <w:t xml:space="preserve"> انظر كتاب الأعلام للزركلي(7/).</w:t>
      </w:r>
    </w:p>
  </w:footnote>
  <w:footnote w:id="14">
    <w:p w14:paraId="74759E27" w14:textId="216A944B" w:rsidR="00387B6C" w:rsidRDefault="00387B6C">
      <w:pPr>
        <w:pStyle w:val="FootnoteText"/>
      </w:pPr>
      <w:r>
        <w:rPr>
          <w:rStyle w:val="FootnoteReference"/>
        </w:rPr>
        <w:footnoteRef/>
      </w:r>
      <w:r>
        <w:rPr>
          <w:rtl/>
        </w:rPr>
        <w:t xml:space="preserve"> </w:t>
      </w:r>
      <w:r>
        <w:rPr>
          <w:rFonts w:hint="cs"/>
          <w:rtl/>
        </w:rPr>
        <w:t>انظر روح المعاني في تفسير القرآن العظيم، والسبع المثاني، الآلوسي(1/78).</w:t>
      </w:r>
    </w:p>
  </w:footnote>
  <w:footnote w:id="15">
    <w:p w14:paraId="514DF1F6" w14:textId="661D0843" w:rsidR="00387B6C" w:rsidRDefault="00387B6C" w:rsidP="00BA6FEA">
      <w:pPr>
        <w:pStyle w:val="FootnoteText"/>
        <w:rPr>
          <w:rtl/>
        </w:rPr>
      </w:pPr>
      <w:r>
        <w:rPr>
          <w:rStyle w:val="FootnoteReference"/>
        </w:rPr>
        <w:footnoteRef/>
      </w:r>
      <w:r>
        <w:rPr>
          <w:rtl/>
        </w:rPr>
        <w:t xml:space="preserve"> الإمام الطيبي هو أحد كبار علماء الدين واللغة في القرن الثامن الهجري، وهو مرجع أساسي اعتمد عليه الألوسي وغيره من المفسرين وشراح الحديث لتمكنه في علوم البلاغة والعربية.</w:t>
      </w:r>
    </w:p>
    <w:p w14:paraId="36484ABA" w14:textId="77777777" w:rsidR="00387B6C" w:rsidRDefault="00387B6C" w:rsidP="00BA6FEA">
      <w:pPr>
        <w:pStyle w:val="FootnoteText"/>
        <w:rPr>
          <w:rtl/>
        </w:rPr>
      </w:pPr>
      <w:r>
        <w:t>​1</w:t>
      </w:r>
      <w:r>
        <w:rPr>
          <w:rtl/>
        </w:rPr>
        <w:t>. بطاقة التعريف الشخصية</w:t>
      </w:r>
    </w:p>
    <w:p w14:paraId="0E678BAE"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الاسم</w:t>
      </w:r>
      <w:r>
        <w:rPr>
          <w:rtl/>
        </w:rPr>
        <w:t xml:space="preserve"> </w:t>
      </w:r>
      <w:r>
        <w:rPr>
          <w:rFonts w:ascii="Traditional Arabic" w:hAnsi="Traditional Arabic" w:hint="cs"/>
          <w:rtl/>
        </w:rPr>
        <w:t>الكامل</w:t>
      </w:r>
      <w:r>
        <w:rPr>
          <w:rtl/>
        </w:rPr>
        <w:t xml:space="preserve">: </w:t>
      </w:r>
      <w:r>
        <w:rPr>
          <w:rFonts w:ascii="Traditional Arabic" w:hAnsi="Traditional Arabic" w:hint="cs"/>
          <w:rtl/>
        </w:rPr>
        <w:t>الحسين</w:t>
      </w:r>
      <w:r>
        <w:rPr>
          <w:rtl/>
        </w:rPr>
        <w:t xml:space="preserve"> </w:t>
      </w:r>
      <w:r>
        <w:rPr>
          <w:rFonts w:ascii="Traditional Arabic" w:hAnsi="Traditional Arabic" w:hint="cs"/>
          <w:rtl/>
        </w:rPr>
        <w:t>بن</w:t>
      </w:r>
      <w:r>
        <w:rPr>
          <w:rtl/>
        </w:rPr>
        <w:t xml:space="preserve"> </w:t>
      </w:r>
      <w:r>
        <w:rPr>
          <w:rFonts w:ascii="Traditional Arabic" w:hAnsi="Traditional Arabic" w:hint="cs"/>
          <w:rtl/>
        </w:rPr>
        <w:t>محمد</w:t>
      </w:r>
      <w:r>
        <w:rPr>
          <w:rtl/>
        </w:rPr>
        <w:t xml:space="preserve"> </w:t>
      </w:r>
      <w:r>
        <w:rPr>
          <w:rFonts w:ascii="Traditional Arabic" w:hAnsi="Traditional Arabic" w:hint="cs"/>
          <w:rtl/>
        </w:rPr>
        <w:t>بن</w:t>
      </w:r>
      <w:r>
        <w:rPr>
          <w:rtl/>
        </w:rPr>
        <w:t xml:space="preserve"> </w:t>
      </w:r>
      <w:r>
        <w:rPr>
          <w:rFonts w:ascii="Traditional Arabic" w:hAnsi="Traditional Arabic" w:hint="cs"/>
          <w:rtl/>
        </w:rPr>
        <w:t>عبد</w:t>
      </w:r>
      <w:r>
        <w:rPr>
          <w:rtl/>
        </w:rPr>
        <w:t xml:space="preserve"> </w:t>
      </w:r>
      <w:r>
        <w:rPr>
          <w:rFonts w:ascii="Traditional Arabic" w:hAnsi="Traditional Arabic" w:hint="cs"/>
          <w:rtl/>
        </w:rPr>
        <w:t>الله،</w:t>
      </w:r>
      <w:r>
        <w:rPr>
          <w:rtl/>
        </w:rPr>
        <w:t xml:space="preserve"> </w:t>
      </w:r>
      <w:r>
        <w:rPr>
          <w:rFonts w:ascii="Traditional Arabic" w:hAnsi="Traditional Arabic" w:hint="cs"/>
          <w:rtl/>
        </w:rPr>
        <w:t>شرف</w:t>
      </w:r>
      <w:r>
        <w:rPr>
          <w:rtl/>
        </w:rPr>
        <w:t xml:space="preserve"> </w:t>
      </w:r>
      <w:r>
        <w:rPr>
          <w:rFonts w:ascii="Traditional Arabic" w:hAnsi="Traditional Arabic" w:hint="cs"/>
          <w:rtl/>
        </w:rPr>
        <w:t>الدين</w:t>
      </w:r>
      <w:r>
        <w:rPr>
          <w:rtl/>
        </w:rPr>
        <w:t xml:space="preserve"> </w:t>
      </w:r>
      <w:r>
        <w:rPr>
          <w:rFonts w:ascii="Traditional Arabic" w:hAnsi="Traditional Arabic" w:hint="cs"/>
          <w:rtl/>
        </w:rPr>
        <w:t>الطيبي</w:t>
      </w:r>
      <w:r>
        <w:rPr>
          <w:rtl/>
        </w:rPr>
        <w:t>.</w:t>
      </w:r>
    </w:p>
    <w:p w14:paraId="356637FA" w14:textId="77777777" w:rsidR="00387B6C" w:rsidRDefault="00387B6C" w:rsidP="00BA6FEA">
      <w:pPr>
        <w:pStyle w:val="FootnoteText"/>
        <w:rPr>
          <w:rtl/>
        </w:rPr>
      </w:pPr>
      <w:r>
        <w:rPr>
          <w:rFonts w:ascii="Times New Roman" w:hAnsi="Times New Roman" w:cs="Times New Roman" w:hint="cs"/>
          <w:rtl/>
        </w:rPr>
        <w:t>​</w:t>
      </w:r>
      <w:r>
        <w:rPr>
          <w:rtl/>
        </w:rPr>
        <w:t>اللقب: شرف الدين، ويُعرف بـ "الطيبي" (نسبة إلى "طيب" وهي بلدة كانت قريبة من واسط في العراق).</w:t>
      </w:r>
    </w:p>
    <w:p w14:paraId="2D7E3A47"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تاريخ</w:t>
      </w:r>
      <w:r>
        <w:rPr>
          <w:rtl/>
        </w:rPr>
        <w:t xml:space="preserve"> </w:t>
      </w:r>
      <w:r>
        <w:rPr>
          <w:rFonts w:ascii="Traditional Arabic" w:hAnsi="Traditional Arabic" w:hint="cs"/>
          <w:rtl/>
        </w:rPr>
        <w:t>الوفاة</w:t>
      </w:r>
      <w:r>
        <w:rPr>
          <w:rtl/>
        </w:rPr>
        <w:t xml:space="preserve">: </w:t>
      </w:r>
      <w:r>
        <w:rPr>
          <w:rFonts w:ascii="Traditional Arabic" w:hAnsi="Traditional Arabic" w:hint="cs"/>
          <w:rtl/>
        </w:rPr>
        <w:t>توفي</w:t>
      </w:r>
      <w:r>
        <w:rPr>
          <w:rtl/>
        </w:rPr>
        <w:t xml:space="preserve"> </w:t>
      </w:r>
      <w:r>
        <w:rPr>
          <w:rFonts w:ascii="Traditional Arabic" w:hAnsi="Traditional Arabic" w:hint="cs"/>
          <w:rtl/>
        </w:rPr>
        <w:t>سنة</w:t>
      </w:r>
      <w:r>
        <w:rPr>
          <w:rtl/>
        </w:rPr>
        <w:t xml:space="preserve"> 743</w:t>
      </w:r>
      <w:r>
        <w:rPr>
          <w:rFonts w:ascii="Traditional Arabic" w:hAnsi="Traditional Arabic" w:hint="cs"/>
          <w:rtl/>
        </w:rPr>
        <w:t>هـ</w:t>
      </w:r>
      <w:r>
        <w:rPr>
          <w:rtl/>
        </w:rPr>
        <w:t xml:space="preserve"> (1343</w:t>
      </w:r>
      <w:r>
        <w:rPr>
          <w:rFonts w:ascii="Traditional Arabic" w:hAnsi="Traditional Arabic" w:hint="cs"/>
          <w:rtl/>
        </w:rPr>
        <w:t>م</w:t>
      </w:r>
      <w:r>
        <w:rPr>
          <w:rtl/>
        </w:rPr>
        <w:t>).</w:t>
      </w:r>
    </w:p>
    <w:p w14:paraId="5E8E8212" w14:textId="77777777" w:rsidR="00387B6C" w:rsidRDefault="00387B6C" w:rsidP="00BA6FEA">
      <w:pPr>
        <w:pStyle w:val="FootnoteText"/>
        <w:rPr>
          <w:rtl/>
        </w:rPr>
      </w:pPr>
      <w:r>
        <w:t>​2</w:t>
      </w:r>
      <w:r>
        <w:rPr>
          <w:rtl/>
        </w:rPr>
        <w:t>. مكانته العلمية وصفاته</w:t>
      </w:r>
    </w:p>
    <w:p w14:paraId="1C20C2EF"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عالم</w:t>
      </w:r>
      <w:r>
        <w:rPr>
          <w:rtl/>
        </w:rPr>
        <w:t xml:space="preserve"> </w:t>
      </w:r>
      <w:r>
        <w:rPr>
          <w:rFonts w:ascii="Traditional Arabic" w:hAnsi="Traditional Arabic" w:hint="cs"/>
          <w:rtl/>
        </w:rPr>
        <w:t>موسوعي</w:t>
      </w:r>
      <w:r>
        <w:rPr>
          <w:rtl/>
        </w:rPr>
        <w:t xml:space="preserve">: </w:t>
      </w:r>
      <w:r>
        <w:rPr>
          <w:rFonts w:ascii="Traditional Arabic" w:hAnsi="Traditional Arabic" w:hint="cs"/>
          <w:rtl/>
        </w:rPr>
        <w:t>برع</w:t>
      </w:r>
      <w:r>
        <w:rPr>
          <w:rtl/>
        </w:rPr>
        <w:t xml:space="preserve"> </w:t>
      </w:r>
      <w:r>
        <w:rPr>
          <w:rFonts w:ascii="Traditional Arabic" w:hAnsi="Traditional Arabic" w:hint="cs"/>
          <w:rtl/>
        </w:rPr>
        <w:t>في</w:t>
      </w:r>
      <w:r>
        <w:rPr>
          <w:rtl/>
        </w:rPr>
        <w:t xml:space="preserve"> </w:t>
      </w:r>
      <w:r>
        <w:rPr>
          <w:rFonts w:ascii="Traditional Arabic" w:hAnsi="Traditional Arabic" w:hint="cs"/>
          <w:rtl/>
        </w:rPr>
        <w:t>التفسير،</w:t>
      </w:r>
      <w:r>
        <w:rPr>
          <w:rtl/>
        </w:rPr>
        <w:t xml:space="preserve"> </w:t>
      </w:r>
      <w:r>
        <w:rPr>
          <w:rFonts w:ascii="Traditional Arabic" w:hAnsi="Traditional Arabic" w:hint="cs"/>
          <w:rtl/>
        </w:rPr>
        <w:t>الحديث،</w:t>
      </w:r>
      <w:r>
        <w:rPr>
          <w:rtl/>
        </w:rPr>
        <w:t xml:space="preserve"> </w:t>
      </w:r>
      <w:r>
        <w:rPr>
          <w:rFonts w:ascii="Traditional Arabic" w:hAnsi="Traditional Arabic" w:hint="cs"/>
          <w:rtl/>
        </w:rPr>
        <w:t>البلاغة،</w:t>
      </w:r>
      <w:r>
        <w:rPr>
          <w:rtl/>
        </w:rPr>
        <w:t xml:space="preserve"> </w:t>
      </w:r>
      <w:r>
        <w:rPr>
          <w:rFonts w:ascii="Traditional Arabic" w:hAnsi="Traditional Arabic" w:hint="cs"/>
          <w:rtl/>
        </w:rPr>
        <w:t>والأصول</w:t>
      </w:r>
      <w:r>
        <w:rPr>
          <w:rtl/>
        </w:rPr>
        <w:t>.</w:t>
      </w:r>
    </w:p>
    <w:p w14:paraId="2FE30EDC"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نصرة</w:t>
      </w:r>
      <w:r>
        <w:rPr>
          <w:rtl/>
        </w:rPr>
        <w:t xml:space="preserve"> </w:t>
      </w:r>
      <w:r>
        <w:rPr>
          <w:rFonts w:ascii="Traditional Arabic" w:hAnsi="Traditional Arabic" w:hint="cs"/>
          <w:rtl/>
        </w:rPr>
        <w:t>السنة</w:t>
      </w:r>
      <w:r>
        <w:rPr>
          <w:rtl/>
        </w:rPr>
        <w:t xml:space="preserve">: </w:t>
      </w:r>
      <w:r>
        <w:rPr>
          <w:rFonts w:ascii="Traditional Arabic" w:hAnsi="Traditional Arabic" w:hint="cs"/>
          <w:rtl/>
        </w:rPr>
        <w:t>كان</w:t>
      </w:r>
      <w:r>
        <w:rPr>
          <w:rtl/>
        </w:rPr>
        <w:t xml:space="preserve"> </w:t>
      </w:r>
      <w:r>
        <w:rPr>
          <w:rFonts w:ascii="Traditional Arabic" w:hAnsi="Traditional Arabic" w:hint="cs"/>
          <w:rtl/>
        </w:rPr>
        <w:t>شديد</w:t>
      </w:r>
      <w:r>
        <w:rPr>
          <w:rtl/>
        </w:rPr>
        <w:t xml:space="preserve"> </w:t>
      </w:r>
      <w:r>
        <w:rPr>
          <w:rFonts w:ascii="Traditional Arabic" w:hAnsi="Traditional Arabic" w:hint="cs"/>
          <w:rtl/>
        </w:rPr>
        <w:t>الانتصار</w:t>
      </w:r>
      <w:r>
        <w:rPr>
          <w:rtl/>
        </w:rPr>
        <w:t xml:space="preserve"> </w:t>
      </w:r>
      <w:r>
        <w:rPr>
          <w:rFonts w:ascii="Traditional Arabic" w:hAnsi="Traditional Arabic" w:hint="cs"/>
          <w:rtl/>
        </w:rPr>
        <w:t>للسنة</w:t>
      </w:r>
      <w:r>
        <w:rPr>
          <w:rtl/>
        </w:rPr>
        <w:t xml:space="preserve"> </w:t>
      </w:r>
      <w:r>
        <w:rPr>
          <w:rFonts w:ascii="Traditional Arabic" w:hAnsi="Traditional Arabic" w:hint="cs"/>
          <w:rtl/>
        </w:rPr>
        <w:t>والرد</w:t>
      </w:r>
      <w:r>
        <w:rPr>
          <w:rtl/>
        </w:rPr>
        <w:t xml:space="preserve"> على المبتدعة، ومن أشهر أعماله شرحه العظيم لـ "مشكاة المصابيح" المسمى (الكاشف عن حقائق السنن).</w:t>
      </w:r>
    </w:p>
    <w:p w14:paraId="34BDE511"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ورعه</w:t>
      </w:r>
      <w:r>
        <w:rPr>
          <w:rtl/>
        </w:rPr>
        <w:t xml:space="preserve">: </w:t>
      </w:r>
      <w:r>
        <w:rPr>
          <w:rFonts w:ascii="Traditional Arabic" w:hAnsi="Traditional Arabic" w:hint="cs"/>
          <w:rtl/>
        </w:rPr>
        <w:t>عُرف</w:t>
      </w:r>
      <w:r>
        <w:rPr>
          <w:rtl/>
        </w:rPr>
        <w:t xml:space="preserve"> </w:t>
      </w:r>
      <w:r>
        <w:rPr>
          <w:rFonts w:ascii="Traditional Arabic" w:hAnsi="Traditional Arabic" w:hint="cs"/>
          <w:rtl/>
        </w:rPr>
        <w:t>بزهده</w:t>
      </w:r>
      <w:r>
        <w:rPr>
          <w:rtl/>
        </w:rPr>
        <w:t xml:space="preserve"> </w:t>
      </w:r>
      <w:r>
        <w:rPr>
          <w:rFonts w:ascii="Traditional Arabic" w:hAnsi="Traditional Arabic" w:hint="cs"/>
          <w:rtl/>
        </w:rPr>
        <w:t>وإنفاق</w:t>
      </w:r>
      <w:r>
        <w:rPr>
          <w:rtl/>
        </w:rPr>
        <w:t xml:space="preserve"> </w:t>
      </w:r>
      <w:r>
        <w:rPr>
          <w:rFonts w:ascii="Traditional Arabic" w:hAnsi="Traditional Arabic" w:hint="cs"/>
          <w:rtl/>
        </w:rPr>
        <w:t>ماله</w:t>
      </w:r>
      <w:r>
        <w:rPr>
          <w:rtl/>
        </w:rPr>
        <w:t xml:space="preserve"> </w:t>
      </w:r>
      <w:r>
        <w:rPr>
          <w:rFonts w:ascii="Traditional Arabic" w:hAnsi="Traditional Arabic" w:hint="cs"/>
          <w:rtl/>
        </w:rPr>
        <w:t>في</w:t>
      </w:r>
      <w:r>
        <w:rPr>
          <w:rtl/>
        </w:rPr>
        <w:t xml:space="preserve"> </w:t>
      </w:r>
      <w:r>
        <w:rPr>
          <w:rFonts w:ascii="Traditional Arabic" w:hAnsi="Traditional Arabic" w:hint="cs"/>
          <w:rtl/>
        </w:rPr>
        <w:t>سبيل</w:t>
      </w:r>
      <w:r>
        <w:rPr>
          <w:rtl/>
        </w:rPr>
        <w:t xml:space="preserve"> </w:t>
      </w:r>
      <w:r>
        <w:rPr>
          <w:rFonts w:ascii="Traditional Arabic" w:hAnsi="Traditional Arabic" w:hint="cs"/>
          <w:rtl/>
        </w:rPr>
        <w:t>العلم</w:t>
      </w:r>
      <w:r>
        <w:rPr>
          <w:rtl/>
        </w:rPr>
        <w:t xml:space="preserve"> </w:t>
      </w:r>
      <w:r>
        <w:rPr>
          <w:rFonts w:ascii="Traditional Arabic" w:hAnsi="Traditional Arabic" w:hint="cs"/>
          <w:rtl/>
        </w:rPr>
        <w:t>وطلابه،</w:t>
      </w:r>
      <w:r>
        <w:rPr>
          <w:rtl/>
        </w:rPr>
        <w:t xml:space="preserve"> </w:t>
      </w:r>
      <w:r>
        <w:rPr>
          <w:rFonts w:ascii="Traditional Arabic" w:hAnsi="Traditional Arabic" w:hint="cs"/>
          <w:rtl/>
        </w:rPr>
        <w:t>وكان</w:t>
      </w:r>
      <w:r>
        <w:rPr>
          <w:rtl/>
        </w:rPr>
        <w:t xml:space="preserve"> </w:t>
      </w:r>
      <w:r>
        <w:rPr>
          <w:rFonts w:ascii="Traditional Arabic" w:hAnsi="Traditional Arabic" w:hint="cs"/>
          <w:rtl/>
        </w:rPr>
        <w:t>لا</w:t>
      </w:r>
      <w:r>
        <w:rPr>
          <w:rtl/>
        </w:rPr>
        <w:t xml:space="preserve"> </w:t>
      </w:r>
      <w:r>
        <w:rPr>
          <w:rFonts w:ascii="Traditional Arabic" w:hAnsi="Traditional Arabic" w:hint="cs"/>
          <w:rtl/>
        </w:rPr>
        <w:t>يتقاضى</w:t>
      </w:r>
      <w:r>
        <w:rPr>
          <w:rtl/>
        </w:rPr>
        <w:t xml:space="preserve"> </w:t>
      </w:r>
      <w:r>
        <w:rPr>
          <w:rFonts w:ascii="Traditional Arabic" w:hAnsi="Traditional Arabic" w:hint="cs"/>
          <w:rtl/>
        </w:rPr>
        <w:t>أجراً</w:t>
      </w:r>
      <w:r>
        <w:rPr>
          <w:rtl/>
        </w:rPr>
        <w:t xml:space="preserve"> </w:t>
      </w:r>
      <w:r>
        <w:rPr>
          <w:rFonts w:ascii="Traditional Arabic" w:hAnsi="Traditional Arabic" w:hint="cs"/>
          <w:rtl/>
        </w:rPr>
        <w:t>على</w:t>
      </w:r>
      <w:r>
        <w:rPr>
          <w:rtl/>
        </w:rPr>
        <w:t xml:space="preserve"> </w:t>
      </w:r>
      <w:r>
        <w:rPr>
          <w:rFonts w:ascii="Traditional Arabic" w:hAnsi="Traditional Arabic" w:hint="cs"/>
          <w:rtl/>
        </w:rPr>
        <w:t>تدريسه</w:t>
      </w:r>
      <w:r>
        <w:rPr>
          <w:rtl/>
        </w:rPr>
        <w:t>.</w:t>
      </w:r>
    </w:p>
    <w:p w14:paraId="74097A2A" w14:textId="77777777" w:rsidR="00387B6C" w:rsidRDefault="00387B6C" w:rsidP="00BA6FEA">
      <w:pPr>
        <w:pStyle w:val="FootnoteText"/>
        <w:rPr>
          <w:rtl/>
        </w:rPr>
      </w:pPr>
      <w:r>
        <w:t>​3</w:t>
      </w:r>
      <w:r>
        <w:rPr>
          <w:rtl/>
        </w:rPr>
        <w:t>. أهم مؤلفاته</w:t>
      </w:r>
    </w:p>
    <w:p w14:paraId="2AA097EB"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فتوح</w:t>
      </w:r>
      <w:r>
        <w:rPr>
          <w:rtl/>
        </w:rPr>
        <w:t xml:space="preserve"> </w:t>
      </w:r>
      <w:r>
        <w:rPr>
          <w:rFonts w:ascii="Traditional Arabic" w:hAnsi="Traditional Arabic" w:hint="cs"/>
          <w:rtl/>
        </w:rPr>
        <w:t>الغيب</w:t>
      </w:r>
      <w:r>
        <w:rPr>
          <w:rtl/>
        </w:rPr>
        <w:t xml:space="preserve"> </w:t>
      </w:r>
      <w:r>
        <w:rPr>
          <w:rFonts w:ascii="Traditional Arabic" w:hAnsi="Traditional Arabic" w:hint="cs"/>
          <w:rtl/>
        </w:rPr>
        <w:t>في</w:t>
      </w:r>
      <w:r>
        <w:rPr>
          <w:rtl/>
        </w:rPr>
        <w:t xml:space="preserve"> </w:t>
      </w:r>
      <w:r>
        <w:rPr>
          <w:rFonts w:ascii="Traditional Arabic" w:hAnsi="Traditional Arabic" w:hint="cs"/>
          <w:rtl/>
        </w:rPr>
        <w:t>الكشف</w:t>
      </w:r>
      <w:r>
        <w:rPr>
          <w:rtl/>
        </w:rPr>
        <w:t xml:space="preserve"> </w:t>
      </w:r>
      <w:r>
        <w:rPr>
          <w:rFonts w:ascii="Traditional Arabic" w:hAnsi="Traditional Arabic" w:hint="cs"/>
          <w:rtl/>
        </w:rPr>
        <w:t>عن</w:t>
      </w:r>
      <w:r>
        <w:rPr>
          <w:rtl/>
        </w:rPr>
        <w:t xml:space="preserve"> </w:t>
      </w:r>
      <w:r>
        <w:rPr>
          <w:rFonts w:ascii="Traditional Arabic" w:hAnsi="Traditional Arabic" w:hint="cs"/>
          <w:rtl/>
        </w:rPr>
        <w:t>قناع</w:t>
      </w:r>
      <w:r>
        <w:rPr>
          <w:rtl/>
        </w:rPr>
        <w:t xml:space="preserve"> </w:t>
      </w:r>
      <w:r>
        <w:rPr>
          <w:rFonts w:ascii="Traditional Arabic" w:hAnsi="Traditional Arabic" w:hint="cs"/>
          <w:rtl/>
        </w:rPr>
        <w:t>الريب</w:t>
      </w:r>
      <w:r>
        <w:rPr>
          <w:rtl/>
        </w:rPr>
        <w:t xml:space="preserve">: </w:t>
      </w:r>
      <w:r>
        <w:rPr>
          <w:rFonts w:ascii="Traditional Arabic" w:hAnsi="Traditional Arabic" w:hint="cs"/>
          <w:rtl/>
        </w:rPr>
        <w:t>وهو</w:t>
      </w:r>
      <w:r>
        <w:rPr>
          <w:rtl/>
        </w:rPr>
        <w:t xml:space="preserve"> </w:t>
      </w:r>
      <w:r>
        <w:rPr>
          <w:rFonts w:ascii="Traditional Arabic" w:hAnsi="Traditional Arabic" w:hint="cs"/>
          <w:rtl/>
        </w:rPr>
        <w:t>حاشيته</w:t>
      </w:r>
      <w:r>
        <w:rPr>
          <w:rtl/>
        </w:rPr>
        <w:t xml:space="preserve"> </w:t>
      </w:r>
      <w:r>
        <w:rPr>
          <w:rFonts w:ascii="Traditional Arabic" w:hAnsi="Traditional Arabic" w:hint="cs"/>
          <w:rtl/>
        </w:rPr>
        <w:t>المشهورة</w:t>
      </w:r>
      <w:r>
        <w:rPr>
          <w:rtl/>
        </w:rPr>
        <w:t xml:space="preserve"> </w:t>
      </w:r>
      <w:r>
        <w:rPr>
          <w:rFonts w:ascii="Traditional Arabic" w:hAnsi="Traditional Arabic" w:hint="cs"/>
          <w:rtl/>
        </w:rPr>
        <w:t>على</w:t>
      </w:r>
      <w:r>
        <w:rPr>
          <w:rtl/>
        </w:rPr>
        <w:t xml:space="preserve"> "تفسير الكشاف" للزمخشري، والتي نقل عنها الألوسي تعريف النعمة.</w:t>
      </w:r>
    </w:p>
    <w:p w14:paraId="6DF0D32E"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الكاشف</w:t>
      </w:r>
      <w:r>
        <w:rPr>
          <w:rtl/>
        </w:rPr>
        <w:t xml:space="preserve"> </w:t>
      </w:r>
      <w:r>
        <w:rPr>
          <w:rFonts w:ascii="Traditional Arabic" w:hAnsi="Traditional Arabic" w:hint="cs"/>
          <w:rtl/>
        </w:rPr>
        <w:t>عن</w:t>
      </w:r>
      <w:r>
        <w:rPr>
          <w:rtl/>
        </w:rPr>
        <w:t xml:space="preserve"> </w:t>
      </w:r>
      <w:r>
        <w:rPr>
          <w:rFonts w:ascii="Traditional Arabic" w:hAnsi="Traditional Arabic" w:hint="cs"/>
          <w:rtl/>
        </w:rPr>
        <w:t>حقائق</w:t>
      </w:r>
      <w:r>
        <w:rPr>
          <w:rtl/>
        </w:rPr>
        <w:t xml:space="preserve"> </w:t>
      </w:r>
      <w:r>
        <w:rPr>
          <w:rFonts w:ascii="Traditional Arabic" w:hAnsi="Traditional Arabic" w:hint="cs"/>
          <w:rtl/>
        </w:rPr>
        <w:t>السنن</w:t>
      </w:r>
      <w:r>
        <w:rPr>
          <w:rtl/>
        </w:rPr>
        <w:t xml:space="preserve">: </w:t>
      </w:r>
      <w:r>
        <w:rPr>
          <w:rFonts w:ascii="Traditional Arabic" w:hAnsi="Traditional Arabic" w:hint="cs"/>
          <w:rtl/>
        </w:rPr>
        <w:t>شرح</w:t>
      </w:r>
      <w:r>
        <w:rPr>
          <w:rtl/>
        </w:rPr>
        <w:t xml:space="preserve"> </w:t>
      </w:r>
      <w:r>
        <w:rPr>
          <w:rFonts w:ascii="Traditional Arabic" w:hAnsi="Traditional Arabic" w:hint="cs"/>
          <w:rtl/>
        </w:rPr>
        <w:t>مشكاة</w:t>
      </w:r>
      <w:r>
        <w:rPr>
          <w:rtl/>
        </w:rPr>
        <w:t xml:space="preserve"> </w:t>
      </w:r>
      <w:r>
        <w:rPr>
          <w:rFonts w:ascii="Traditional Arabic" w:hAnsi="Traditional Arabic" w:hint="cs"/>
          <w:rtl/>
        </w:rPr>
        <w:t>المصابيح</w:t>
      </w:r>
      <w:r>
        <w:rPr>
          <w:rtl/>
        </w:rPr>
        <w:t>.</w:t>
      </w:r>
    </w:p>
    <w:p w14:paraId="4AE2907C"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الخلاصة</w:t>
      </w:r>
      <w:r>
        <w:rPr>
          <w:rtl/>
        </w:rPr>
        <w:t xml:space="preserve"> </w:t>
      </w:r>
      <w:r>
        <w:rPr>
          <w:rFonts w:ascii="Traditional Arabic" w:hAnsi="Traditional Arabic" w:hint="cs"/>
          <w:rtl/>
        </w:rPr>
        <w:t>في</w:t>
      </w:r>
      <w:r>
        <w:rPr>
          <w:rtl/>
        </w:rPr>
        <w:t xml:space="preserve"> </w:t>
      </w:r>
      <w:r>
        <w:rPr>
          <w:rFonts w:ascii="Traditional Arabic" w:hAnsi="Traditional Arabic" w:hint="cs"/>
          <w:rtl/>
        </w:rPr>
        <w:t>أصول</w:t>
      </w:r>
      <w:r>
        <w:rPr>
          <w:rtl/>
        </w:rPr>
        <w:t xml:space="preserve"> </w:t>
      </w:r>
      <w:r>
        <w:rPr>
          <w:rFonts w:ascii="Traditional Arabic" w:hAnsi="Traditional Arabic" w:hint="cs"/>
          <w:rtl/>
        </w:rPr>
        <w:t>الحديث</w:t>
      </w:r>
      <w:r>
        <w:rPr>
          <w:rtl/>
        </w:rPr>
        <w:t>.</w:t>
      </w:r>
    </w:p>
    <w:p w14:paraId="70CDB9CA"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التبيان</w:t>
      </w:r>
      <w:r>
        <w:rPr>
          <w:rtl/>
        </w:rPr>
        <w:t xml:space="preserve"> </w:t>
      </w:r>
      <w:r>
        <w:rPr>
          <w:rFonts w:ascii="Traditional Arabic" w:hAnsi="Traditional Arabic" w:hint="cs"/>
          <w:rtl/>
        </w:rPr>
        <w:t>في</w:t>
      </w:r>
      <w:r>
        <w:rPr>
          <w:rtl/>
        </w:rPr>
        <w:t xml:space="preserve"> </w:t>
      </w:r>
      <w:r>
        <w:rPr>
          <w:rFonts w:ascii="Traditional Arabic" w:hAnsi="Traditional Arabic" w:hint="cs"/>
          <w:rtl/>
        </w:rPr>
        <w:t>علم</w:t>
      </w:r>
      <w:r>
        <w:rPr>
          <w:rtl/>
        </w:rPr>
        <w:t xml:space="preserve"> </w:t>
      </w:r>
      <w:r>
        <w:rPr>
          <w:rFonts w:ascii="Traditional Arabic" w:hAnsi="Traditional Arabic" w:hint="cs"/>
          <w:rtl/>
        </w:rPr>
        <w:t>المعاني</w:t>
      </w:r>
      <w:r>
        <w:rPr>
          <w:rtl/>
        </w:rPr>
        <w:t xml:space="preserve"> </w:t>
      </w:r>
      <w:r>
        <w:rPr>
          <w:rFonts w:ascii="Traditional Arabic" w:hAnsi="Traditional Arabic" w:hint="cs"/>
          <w:rtl/>
        </w:rPr>
        <w:t>والبديع</w:t>
      </w:r>
      <w:r>
        <w:rPr>
          <w:rtl/>
        </w:rPr>
        <w:t xml:space="preserve"> </w:t>
      </w:r>
      <w:r>
        <w:rPr>
          <w:rFonts w:ascii="Traditional Arabic" w:hAnsi="Traditional Arabic" w:hint="cs"/>
          <w:rtl/>
        </w:rPr>
        <w:t>والبيان</w:t>
      </w:r>
      <w:r>
        <w:rPr>
          <w:rtl/>
        </w:rPr>
        <w:t>.</w:t>
      </w:r>
    </w:p>
    <w:p w14:paraId="1F5D64EF" w14:textId="77777777" w:rsidR="00387B6C" w:rsidRDefault="00387B6C" w:rsidP="00BA6FEA">
      <w:pPr>
        <w:pStyle w:val="FootnoteText"/>
        <w:rPr>
          <w:rtl/>
        </w:rPr>
      </w:pPr>
      <w:r>
        <w:t>​4</w:t>
      </w:r>
      <w:r>
        <w:rPr>
          <w:rtl/>
        </w:rPr>
        <w:t>. توثيق الترجمة (المصادر والمراجع)</w:t>
      </w:r>
    </w:p>
    <w:p w14:paraId="602CBFFC" w14:textId="7BD9BEE2" w:rsidR="00387B6C" w:rsidRDefault="00387B6C" w:rsidP="00BA6FEA">
      <w:pPr>
        <w:pStyle w:val="FootnoteText"/>
        <w:rPr>
          <w:rtl/>
          <w:lang w:bidi="ar-SY"/>
        </w:rPr>
      </w:pPr>
      <w:r>
        <w:rPr>
          <w:rFonts w:ascii="Times New Roman" w:hAnsi="Times New Roman" w:cs="Times New Roman" w:hint="cs"/>
          <w:rtl/>
        </w:rPr>
        <w:t>​</w:t>
      </w:r>
      <w:r>
        <w:rPr>
          <w:rFonts w:hint="cs"/>
          <w:rtl/>
        </w:rPr>
        <w:t>ال</w:t>
      </w:r>
      <w:r>
        <w:rPr>
          <w:rFonts w:ascii="Traditional Arabic" w:hAnsi="Traditional Arabic" w:hint="cs"/>
          <w:rtl/>
        </w:rPr>
        <w:t>مصدر</w:t>
      </w:r>
      <w:r>
        <w:rPr>
          <w:rtl/>
        </w:rPr>
        <w:t xml:space="preserve"> </w:t>
      </w:r>
      <w:r>
        <w:rPr>
          <w:rFonts w:ascii="Traditional Arabic" w:hAnsi="Traditional Arabic" w:hint="cs"/>
          <w:rtl/>
        </w:rPr>
        <w:t>الأول</w:t>
      </w:r>
      <w:r>
        <w:rPr>
          <w:rtl/>
        </w:rPr>
        <w:t>: "</w:t>
      </w:r>
      <w:r>
        <w:rPr>
          <w:rFonts w:ascii="Traditional Arabic" w:hAnsi="Traditional Arabic" w:hint="cs"/>
          <w:rtl/>
        </w:rPr>
        <w:t>الدرر</w:t>
      </w:r>
      <w:r>
        <w:rPr>
          <w:rtl/>
        </w:rPr>
        <w:t xml:space="preserve"> </w:t>
      </w:r>
      <w:r>
        <w:rPr>
          <w:rFonts w:ascii="Traditional Arabic" w:hAnsi="Traditional Arabic" w:hint="cs"/>
          <w:rtl/>
        </w:rPr>
        <w:t>الكامنة</w:t>
      </w:r>
      <w:r>
        <w:rPr>
          <w:rtl/>
        </w:rPr>
        <w:t xml:space="preserve"> </w:t>
      </w:r>
      <w:r>
        <w:rPr>
          <w:rFonts w:ascii="Traditional Arabic" w:hAnsi="Traditional Arabic" w:hint="cs"/>
          <w:rtl/>
        </w:rPr>
        <w:t>في</w:t>
      </w:r>
      <w:r>
        <w:rPr>
          <w:rtl/>
        </w:rPr>
        <w:t xml:space="preserve"> </w:t>
      </w:r>
      <w:r>
        <w:rPr>
          <w:rFonts w:ascii="Traditional Arabic" w:hAnsi="Traditional Arabic" w:hint="cs"/>
          <w:rtl/>
        </w:rPr>
        <w:t>أعيان</w:t>
      </w:r>
      <w:r>
        <w:rPr>
          <w:rtl/>
        </w:rPr>
        <w:t xml:space="preserve"> </w:t>
      </w:r>
      <w:r>
        <w:rPr>
          <w:rFonts w:ascii="Traditional Arabic" w:hAnsi="Traditional Arabic" w:hint="cs"/>
          <w:rtl/>
        </w:rPr>
        <w:t>المائة</w:t>
      </w:r>
      <w:r>
        <w:rPr>
          <w:rtl/>
        </w:rPr>
        <w:t xml:space="preserve"> </w:t>
      </w:r>
      <w:r>
        <w:rPr>
          <w:rFonts w:ascii="Traditional Arabic" w:hAnsi="Traditional Arabic" w:hint="cs"/>
          <w:rtl/>
        </w:rPr>
        <w:t>الثامنة</w:t>
      </w:r>
      <w:r>
        <w:rPr>
          <w:rtl/>
        </w:rPr>
        <w:t xml:space="preserve">" </w:t>
      </w:r>
      <w:r>
        <w:rPr>
          <w:rFonts w:ascii="Traditional Arabic" w:hAnsi="Traditional Arabic" w:hint="cs"/>
          <w:rtl/>
        </w:rPr>
        <w:t>لابن</w:t>
      </w:r>
      <w:r>
        <w:rPr>
          <w:rtl/>
        </w:rPr>
        <w:t xml:space="preserve"> </w:t>
      </w:r>
      <w:r>
        <w:rPr>
          <w:rFonts w:ascii="Traditional Arabic" w:hAnsi="Traditional Arabic" w:hint="cs"/>
          <w:rtl/>
        </w:rPr>
        <w:t>حجر</w:t>
      </w:r>
      <w:r>
        <w:rPr>
          <w:rtl/>
        </w:rPr>
        <w:t xml:space="preserve"> </w:t>
      </w:r>
      <w:r>
        <w:rPr>
          <w:rFonts w:ascii="Traditional Arabic" w:hAnsi="Traditional Arabic" w:hint="cs"/>
          <w:rtl/>
        </w:rPr>
        <w:t>العسقلاني</w:t>
      </w:r>
    </w:p>
    <w:p w14:paraId="2FCE19B7"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الجزء</w:t>
      </w:r>
      <w:r>
        <w:rPr>
          <w:rtl/>
        </w:rPr>
        <w:t xml:space="preserve">: </w:t>
      </w:r>
      <w:r>
        <w:rPr>
          <w:rFonts w:ascii="Traditional Arabic" w:hAnsi="Traditional Arabic" w:hint="cs"/>
          <w:rtl/>
        </w:rPr>
        <w:t>الثاني</w:t>
      </w:r>
      <w:r>
        <w:rPr>
          <w:rtl/>
        </w:rPr>
        <w:t>.</w:t>
      </w:r>
    </w:p>
    <w:p w14:paraId="10BD3BEE"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الصفحة</w:t>
      </w:r>
      <w:r>
        <w:rPr>
          <w:rtl/>
        </w:rPr>
        <w:t>: 182 (</w:t>
      </w:r>
      <w:r>
        <w:rPr>
          <w:rFonts w:ascii="Traditional Arabic" w:hAnsi="Traditional Arabic" w:hint="cs"/>
          <w:rtl/>
        </w:rPr>
        <w:t>في</w:t>
      </w:r>
      <w:r>
        <w:rPr>
          <w:rtl/>
        </w:rPr>
        <w:t xml:space="preserve"> </w:t>
      </w:r>
      <w:r>
        <w:rPr>
          <w:rFonts w:ascii="Traditional Arabic" w:hAnsi="Traditional Arabic" w:hint="cs"/>
          <w:rtl/>
        </w:rPr>
        <w:t>طبعة</w:t>
      </w:r>
      <w:r>
        <w:rPr>
          <w:rtl/>
        </w:rPr>
        <w:t xml:space="preserve"> </w:t>
      </w:r>
      <w:r>
        <w:rPr>
          <w:rFonts w:ascii="Traditional Arabic" w:hAnsi="Traditional Arabic" w:hint="cs"/>
          <w:rtl/>
        </w:rPr>
        <w:t>دار</w:t>
      </w:r>
      <w:r>
        <w:rPr>
          <w:rtl/>
        </w:rPr>
        <w:t xml:space="preserve"> </w:t>
      </w:r>
      <w:r>
        <w:rPr>
          <w:rFonts w:ascii="Traditional Arabic" w:hAnsi="Traditional Arabic" w:hint="cs"/>
          <w:rtl/>
        </w:rPr>
        <w:t>الجيل</w:t>
      </w:r>
      <w:r>
        <w:rPr>
          <w:rtl/>
        </w:rPr>
        <w:t xml:space="preserve"> </w:t>
      </w:r>
      <w:r>
        <w:rPr>
          <w:rFonts w:ascii="Traditional Arabic" w:hAnsi="Traditional Arabic" w:hint="cs"/>
          <w:rtl/>
        </w:rPr>
        <w:t>أو</w:t>
      </w:r>
      <w:r>
        <w:rPr>
          <w:rtl/>
        </w:rPr>
        <w:t xml:space="preserve"> </w:t>
      </w:r>
      <w:r>
        <w:rPr>
          <w:rFonts w:ascii="Traditional Arabic" w:hAnsi="Traditional Arabic" w:hint="cs"/>
          <w:rtl/>
        </w:rPr>
        <w:t>دار</w:t>
      </w:r>
      <w:r>
        <w:rPr>
          <w:rtl/>
        </w:rPr>
        <w:t xml:space="preserve"> </w:t>
      </w:r>
      <w:r>
        <w:rPr>
          <w:rFonts w:ascii="Traditional Arabic" w:hAnsi="Traditional Arabic" w:hint="cs"/>
          <w:rtl/>
        </w:rPr>
        <w:t>الكتب</w:t>
      </w:r>
      <w:r>
        <w:rPr>
          <w:rtl/>
        </w:rPr>
        <w:t xml:space="preserve"> </w:t>
      </w:r>
      <w:r>
        <w:rPr>
          <w:rFonts w:ascii="Traditional Arabic" w:hAnsi="Traditional Arabic" w:hint="cs"/>
          <w:rtl/>
        </w:rPr>
        <w:t>العلمية</w:t>
      </w:r>
      <w:r>
        <w:rPr>
          <w:rtl/>
        </w:rPr>
        <w:t>).</w:t>
      </w:r>
    </w:p>
    <w:p w14:paraId="46B0C0A6"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قيمة</w:t>
      </w:r>
      <w:r>
        <w:rPr>
          <w:rtl/>
        </w:rPr>
        <w:t xml:space="preserve"> </w:t>
      </w:r>
      <w:r>
        <w:rPr>
          <w:rFonts w:ascii="Traditional Arabic" w:hAnsi="Traditional Arabic" w:hint="cs"/>
          <w:rtl/>
        </w:rPr>
        <w:t>المصدر</w:t>
      </w:r>
      <w:r>
        <w:rPr>
          <w:rtl/>
        </w:rPr>
        <w:t xml:space="preserve">: </w:t>
      </w:r>
      <w:r>
        <w:rPr>
          <w:rFonts w:ascii="Traditional Arabic" w:hAnsi="Traditional Arabic" w:hint="cs"/>
          <w:rtl/>
        </w:rPr>
        <w:t>ابن</w:t>
      </w:r>
      <w:r>
        <w:rPr>
          <w:rtl/>
        </w:rPr>
        <w:t xml:space="preserve"> </w:t>
      </w:r>
      <w:r>
        <w:rPr>
          <w:rFonts w:ascii="Traditional Arabic" w:hAnsi="Traditional Arabic" w:hint="cs"/>
          <w:rtl/>
        </w:rPr>
        <w:t>حجر</w:t>
      </w:r>
      <w:r>
        <w:rPr>
          <w:rtl/>
        </w:rPr>
        <w:t xml:space="preserve"> </w:t>
      </w:r>
      <w:r>
        <w:rPr>
          <w:rFonts w:ascii="Traditional Arabic" w:hAnsi="Traditional Arabic" w:hint="cs"/>
          <w:rtl/>
        </w:rPr>
        <w:t>معاصر</w:t>
      </w:r>
      <w:r>
        <w:rPr>
          <w:rtl/>
        </w:rPr>
        <w:t xml:space="preserve"> </w:t>
      </w:r>
      <w:r>
        <w:rPr>
          <w:rFonts w:ascii="Traditional Arabic" w:hAnsi="Traditional Arabic" w:hint="cs"/>
          <w:rtl/>
        </w:rPr>
        <w:t>للفترة</w:t>
      </w:r>
      <w:r>
        <w:rPr>
          <w:rtl/>
        </w:rPr>
        <w:t xml:space="preserve"> </w:t>
      </w:r>
      <w:r>
        <w:rPr>
          <w:rFonts w:ascii="Traditional Arabic" w:hAnsi="Traditional Arabic" w:hint="cs"/>
          <w:rtl/>
        </w:rPr>
        <w:t>القريبة</w:t>
      </w:r>
      <w:r>
        <w:rPr>
          <w:rtl/>
        </w:rPr>
        <w:t xml:space="preserve"> </w:t>
      </w:r>
      <w:r>
        <w:rPr>
          <w:rFonts w:ascii="Traditional Arabic" w:hAnsi="Traditional Arabic" w:hint="cs"/>
          <w:rtl/>
        </w:rPr>
        <w:t>من</w:t>
      </w:r>
      <w:r>
        <w:rPr>
          <w:rtl/>
        </w:rPr>
        <w:t xml:space="preserve"> </w:t>
      </w:r>
      <w:r>
        <w:rPr>
          <w:rFonts w:ascii="Traditional Arabic" w:hAnsi="Traditional Arabic" w:hint="cs"/>
          <w:rtl/>
        </w:rPr>
        <w:t>الطيبي،</w:t>
      </w:r>
      <w:r>
        <w:rPr>
          <w:rtl/>
        </w:rPr>
        <w:t xml:space="preserve"> </w:t>
      </w:r>
      <w:r>
        <w:rPr>
          <w:rFonts w:ascii="Traditional Arabic" w:hAnsi="Traditional Arabic" w:hint="cs"/>
          <w:rtl/>
        </w:rPr>
        <w:t>وترجمته</w:t>
      </w:r>
      <w:r>
        <w:rPr>
          <w:rtl/>
        </w:rPr>
        <w:t xml:space="preserve"> </w:t>
      </w:r>
      <w:r>
        <w:rPr>
          <w:rFonts w:ascii="Traditional Arabic" w:hAnsi="Traditional Arabic" w:hint="cs"/>
          <w:rtl/>
        </w:rPr>
        <w:t>له</w:t>
      </w:r>
      <w:r>
        <w:rPr>
          <w:rtl/>
        </w:rPr>
        <w:t xml:space="preserve"> </w:t>
      </w:r>
      <w:r>
        <w:rPr>
          <w:rFonts w:ascii="Traditional Arabic" w:hAnsi="Traditional Arabic" w:hint="cs"/>
          <w:rtl/>
        </w:rPr>
        <w:t>هي</w:t>
      </w:r>
      <w:r>
        <w:rPr>
          <w:rtl/>
        </w:rPr>
        <w:t xml:space="preserve"> </w:t>
      </w:r>
      <w:r>
        <w:rPr>
          <w:rFonts w:ascii="Traditional Arabic" w:hAnsi="Traditional Arabic" w:hint="cs"/>
          <w:rtl/>
        </w:rPr>
        <w:t>العمدة</w:t>
      </w:r>
      <w:r>
        <w:rPr>
          <w:rtl/>
        </w:rPr>
        <w:t>.</w:t>
      </w:r>
    </w:p>
    <w:p w14:paraId="05DB7A13"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المصدر</w:t>
      </w:r>
      <w:r>
        <w:rPr>
          <w:rtl/>
        </w:rPr>
        <w:t xml:space="preserve"> </w:t>
      </w:r>
      <w:r>
        <w:rPr>
          <w:rFonts w:ascii="Traditional Arabic" w:hAnsi="Traditional Arabic" w:hint="cs"/>
          <w:rtl/>
        </w:rPr>
        <w:t>الثاني</w:t>
      </w:r>
      <w:r>
        <w:rPr>
          <w:rtl/>
        </w:rPr>
        <w:t>: "</w:t>
      </w:r>
      <w:r>
        <w:rPr>
          <w:rFonts w:ascii="Traditional Arabic" w:hAnsi="Traditional Arabic" w:hint="cs"/>
          <w:rtl/>
        </w:rPr>
        <w:t>الأعلام</w:t>
      </w:r>
      <w:r>
        <w:rPr>
          <w:rtl/>
        </w:rPr>
        <w:t xml:space="preserve">" </w:t>
      </w:r>
      <w:r>
        <w:rPr>
          <w:rFonts w:ascii="Traditional Arabic" w:hAnsi="Traditional Arabic" w:hint="cs"/>
          <w:rtl/>
        </w:rPr>
        <w:t>لخير</w:t>
      </w:r>
      <w:r>
        <w:rPr>
          <w:rtl/>
        </w:rPr>
        <w:t xml:space="preserve"> </w:t>
      </w:r>
      <w:r>
        <w:rPr>
          <w:rFonts w:ascii="Traditional Arabic" w:hAnsi="Traditional Arabic" w:hint="cs"/>
          <w:rtl/>
        </w:rPr>
        <w:t>الدين</w:t>
      </w:r>
      <w:r>
        <w:rPr>
          <w:rtl/>
        </w:rPr>
        <w:t xml:space="preserve"> </w:t>
      </w:r>
      <w:r>
        <w:rPr>
          <w:rFonts w:ascii="Traditional Arabic" w:hAnsi="Traditional Arabic" w:hint="cs"/>
          <w:rtl/>
        </w:rPr>
        <w:t>الزركلي</w:t>
      </w:r>
    </w:p>
    <w:p w14:paraId="4FE6CF3E"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الجزء</w:t>
      </w:r>
      <w:r>
        <w:rPr>
          <w:rtl/>
        </w:rPr>
        <w:t xml:space="preserve">: </w:t>
      </w:r>
      <w:r>
        <w:rPr>
          <w:rFonts w:ascii="Traditional Arabic" w:hAnsi="Traditional Arabic" w:hint="cs"/>
          <w:rtl/>
        </w:rPr>
        <w:t>الثاني</w:t>
      </w:r>
      <w:r>
        <w:rPr>
          <w:rtl/>
        </w:rPr>
        <w:t>.</w:t>
      </w:r>
    </w:p>
    <w:p w14:paraId="64A95B08"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الصفحة</w:t>
      </w:r>
      <w:r>
        <w:rPr>
          <w:rtl/>
        </w:rPr>
        <w:t>: 257 (</w:t>
      </w:r>
      <w:r>
        <w:rPr>
          <w:rFonts w:ascii="Traditional Arabic" w:hAnsi="Traditional Arabic" w:hint="cs"/>
          <w:rtl/>
        </w:rPr>
        <w:t>طبعة</w:t>
      </w:r>
      <w:r>
        <w:rPr>
          <w:rtl/>
        </w:rPr>
        <w:t xml:space="preserve"> </w:t>
      </w:r>
      <w:r>
        <w:rPr>
          <w:rFonts w:ascii="Traditional Arabic" w:hAnsi="Traditional Arabic" w:hint="cs"/>
          <w:rtl/>
        </w:rPr>
        <w:t>دار</w:t>
      </w:r>
      <w:r>
        <w:rPr>
          <w:rtl/>
        </w:rPr>
        <w:t xml:space="preserve"> </w:t>
      </w:r>
      <w:r>
        <w:rPr>
          <w:rFonts w:ascii="Traditional Arabic" w:hAnsi="Traditional Arabic" w:hint="cs"/>
          <w:rtl/>
        </w:rPr>
        <w:t>العلم</w:t>
      </w:r>
      <w:r>
        <w:rPr>
          <w:rtl/>
        </w:rPr>
        <w:t xml:space="preserve"> </w:t>
      </w:r>
      <w:r>
        <w:rPr>
          <w:rFonts w:ascii="Traditional Arabic" w:hAnsi="Traditional Arabic" w:hint="cs"/>
          <w:rtl/>
        </w:rPr>
        <w:t>للملايين</w:t>
      </w:r>
      <w:r>
        <w:rPr>
          <w:rtl/>
        </w:rPr>
        <w:t>).</w:t>
      </w:r>
    </w:p>
    <w:p w14:paraId="5016361F"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قيمة</w:t>
      </w:r>
      <w:r>
        <w:rPr>
          <w:rtl/>
        </w:rPr>
        <w:t xml:space="preserve"> </w:t>
      </w:r>
      <w:r>
        <w:rPr>
          <w:rFonts w:ascii="Traditional Arabic" w:hAnsi="Traditional Arabic" w:hint="cs"/>
          <w:rtl/>
        </w:rPr>
        <w:t>المصدر</w:t>
      </w:r>
      <w:r>
        <w:rPr>
          <w:rtl/>
        </w:rPr>
        <w:t xml:space="preserve">: </w:t>
      </w:r>
      <w:r>
        <w:rPr>
          <w:rFonts w:ascii="Traditional Arabic" w:hAnsi="Traditional Arabic" w:hint="cs"/>
          <w:rtl/>
        </w:rPr>
        <w:t>مرجع</w:t>
      </w:r>
      <w:r>
        <w:rPr>
          <w:rtl/>
        </w:rPr>
        <w:t xml:space="preserve"> </w:t>
      </w:r>
      <w:r>
        <w:rPr>
          <w:rFonts w:ascii="Traditional Arabic" w:hAnsi="Traditional Arabic" w:hint="cs"/>
          <w:rtl/>
        </w:rPr>
        <w:t>حديث</w:t>
      </w:r>
      <w:r>
        <w:rPr>
          <w:rtl/>
        </w:rPr>
        <w:t xml:space="preserve"> </w:t>
      </w:r>
      <w:r>
        <w:rPr>
          <w:rFonts w:ascii="Traditional Arabic" w:hAnsi="Traditional Arabic" w:hint="cs"/>
          <w:rtl/>
        </w:rPr>
        <w:t>وسهل</w:t>
      </w:r>
      <w:r>
        <w:rPr>
          <w:rtl/>
        </w:rPr>
        <w:t xml:space="preserve"> </w:t>
      </w:r>
      <w:r>
        <w:rPr>
          <w:rFonts w:ascii="Traditional Arabic" w:hAnsi="Traditional Arabic" w:hint="cs"/>
          <w:rtl/>
        </w:rPr>
        <w:t>العبارة</w:t>
      </w:r>
      <w:r>
        <w:rPr>
          <w:rtl/>
        </w:rPr>
        <w:t xml:space="preserve"> </w:t>
      </w:r>
      <w:r>
        <w:rPr>
          <w:rFonts w:ascii="Traditional Arabic" w:hAnsi="Traditional Arabic" w:hint="cs"/>
          <w:rtl/>
        </w:rPr>
        <w:t>وموثق</w:t>
      </w:r>
      <w:r>
        <w:rPr>
          <w:rtl/>
        </w:rPr>
        <w:t xml:space="preserve"> </w:t>
      </w:r>
      <w:r>
        <w:rPr>
          <w:rFonts w:ascii="Traditional Arabic" w:hAnsi="Traditional Arabic" w:hint="cs"/>
          <w:rtl/>
        </w:rPr>
        <w:t>لسنوات</w:t>
      </w:r>
      <w:r>
        <w:rPr>
          <w:rtl/>
        </w:rPr>
        <w:t xml:space="preserve"> </w:t>
      </w:r>
      <w:r>
        <w:rPr>
          <w:rFonts w:ascii="Traditional Arabic" w:hAnsi="Traditional Arabic" w:hint="cs"/>
          <w:rtl/>
        </w:rPr>
        <w:t>الميلاد</w:t>
      </w:r>
      <w:r>
        <w:rPr>
          <w:rtl/>
        </w:rPr>
        <w:t xml:space="preserve"> </w:t>
      </w:r>
      <w:r>
        <w:rPr>
          <w:rFonts w:ascii="Traditional Arabic" w:hAnsi="Traditional Arabic" w:hint="cs"/>
          <w:rtl/>
        </w:rPr>
        <w:t>والوفاة</w:t>
      </w:r>
      <w:r>
        <w:rPr>
          <w:rtl/>
        </w:rPr>
        <w:t xml:space="preserve"> </w:t>
      </w:r>
      <w:r>
        <w:rPr>
          <w:rFonts w:ascii="Traditional Arabic" w:hAnsi="Traditional Arabic" w:hint="cs"/>
          <w:rtl/>
        </w:rPr>
        <w:t>بدقة</w:t>
      </w:r>
      <w:r>
        <w:rPr>
          <w:rtl/>
        </w:rPr>
        <w:t>.</w:t>
      </w:r>
    </w:p>
    <w:p w14:paraId="7F271288"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المصدر</w:t>
      </w:r>
      <w:r>
        <w:rPr>
          <w:rtl/>
        </w:rPr>
        <w:t xml:space="preserve"> </w:t>
      </w:r>
      <w:r>
        <w:rPr>
          <w:rFonts w:ascii="Traditional Arabic" w:hAnsi="Traditional Arabic" w:hint="cs"/>
          <w:rtl/>
        </w:rPr>
        <w:t>الثالث</w:t>
      </w:r>
      <w:r>
        <w:rPr>
          <w:rtl/>
        </w:rPr>
        <w:t>: "</w:t>
      </w:r>
      <w:r>
        <w:rPr>
          <w:rFonts w:ascii="Traditional Arabic" w:hAnsi="Traditional Arabic" w:hint="cs"/>
          <w:rtl/>
        </w:rPr>
        <w:t>شذرات</w:t>
      </w:r>
      <w:r>
        <w:rPr>
          <w:rtl/>
        </w:rPr>
        <w:t xml:space="preserve"> </w:t>
      </w:r>
      <w:r>
        <w:rPr>
          <w:rFonts w:ascii="Traditional Arabic" w:hAnsi="Traditional Arabic" w:hint="cs"/>
          <w:rtl/>
        </w:rPr>
        <w:t>الذهب</w:t>
      </w:r>
      <w:r>
        <w:rPr>
          <w:rtl/>
        </w:rPr>
        <w:t xml:space="preserve"> </w:t>
      </w:r>
      <w:r>
        <w:rPr>
          <w:rFonts w:ascii="Traditional Arabic" w:hAnsi="Traditional Arabic" w:hint="cs"/>
          <w:rtl/>
        </w:rPr>
        <w:t>في</w:t>
      </w:r>
      <w:r>
        <w:rPr>
          <w:rtl/>
        </w:rPr>
        <w:t xml:space="preserve"> </w:t>
      </w:r>
      <w:r>
        <w:rPr>
          <w:rFonts w:ascii="Traditional Arabic" w:hAnsi="Traditional Arabic" w:hint="cs"/>
          <w:rtl/>
        </w:rPr>
        <w:t>أخبار</w:t>
      </w:r>
      <w:r>
        <w:rPr>
          <w:rtl/>
        </w:rPr>
        <w:t xml:space="preserve"> </w:t>
      </w:r>
      <w:r>
        <w:rPr>
          <w:rFonts w:ascii="Traditional Arabic" w:hAnsi="Traditional Arabic" w:hint="cs"/>
          <w:rtl/>
        </w:rPr>
        <w:t>من</w:t>
      </w:r>
      <w:r>
        <w:rPr>
          <w:rtl/>
        </w:rPr>
        <w:t xml:space="preserve"> </w:t>
      </w:r>
      <w:r>
        <w:rPr>
          <w:rFonts w:ascii="Traditional Arabic" w:hAnsi="Traditional Arabic" w:hint="cs"/>
          <w:rtl/>
        </w:rPr>
        <w:t>ذهب</w:t>
      </w:r>
      <w:r>
        <w:rPr>
          <w:rtl/>
        </w:rPr>
        <w:t xml:space="preserve">" </w:t>
      </w:r>
      <w:r>
        <w:rPr>
          <w:rFonts w:ascii="Traditional Arabic" w:hAnsi="Traditional Arabic" w:hint="cs"/>
          <w:rtl/>
        </w:rPr>
        <w:t>لابن</w:t>
      </w:r>
      <w:r>
        <w:rPr>
          <w:rtl/>
        </w:rPr>
        <w:t xml:space="preserve"> </w:t>
      </w:r>
      <w:r>
        <w:rPr>
          <w:rFonts w:ascii="Traditional Arabic" w:hAnsi="Traditional Arabic" w:hint="cs"/>
          <w:rtl/>
        </w:rPr>
        <w:t>العماد</w:t>
      </w:r>
      <w:r>
        <w:rPr>
          <w:rtl/>
        </w:rPr>
        <w:t xml:space="preserve"> </w:t>
      </w:r>
      <w:r>
        <w:rPr>
          <w:rFonts w:ascii="Traditional Arabic" w:hAnsi="Traditional Arabic" w:hint="cs"/>
          <w:rtl/>
        </w:rPr>
        <w:t>الحنبلي</w:t>
      </w:r>
    </w:p>
    <w:p w14:paraId="18FEF25B" w14:textId="77777777"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الجزء</w:t>
      </w:r>
      <w:r>
        <w:rPr>
          <w:rtl/>
        </w:rPr>
        <w:t xml:space="preserve">: </w:t>
      </w:r>
      <w:r>
        <w:rPr>
          <w:rFonts w:ascii="Traditional Arabic" w:hAnsi="Traditional Arabic" w:hint="cs"/>
          <w:rtl/>
        </w:rPr>
        <w:t>الثامن</w:t>
      </w:r>
      <w:r>
        <w:rPr>
          <w:rtl/>
        </w:rPr>
        <w:t>.</w:t>
      </w:r>
    </w:p>
    <w:p w14:paraId="07A445C8" w14:textId="77777777" w:rsidR="00387B6C" w:rsidRDefault="00387B6C" w:rsidP="00BA6FEA">
      <w:pPr>
        <w:pStyle w:val="FootnoteText"/>
        <w:rPr>
          <w:rtl/>
        </w:rPr>
      </w:pPr>
      <w:r>
        <w:rPr>
          <w:rFonts w:ascii="Times New Roman" w:hAnsi="Times New Roman" w:cs="Times New Roman" w:hint="cs"/>
          <w:rtl/>
        </w:rPr>
        <w:t>​</w:t>
      </w:r>
      <w:r>
        <w:rPr>
          <w:rtl/>
        </w:rPr>
        <w:t>الصفحة: 237 (طبعة دار ابن كثير).</w:t>
      </w:r>
    </w:p>
    <w:p w14:paraId="376763F6" w14:textId="687BA579" w:rsidR="00387B6C" w:rsidRDefault="00387B6C" w:rsidP="00BA6FEA">
      <w:pPr>
        <w:pStyle w:val="FootnoteText"/>
        <w:rPr>
          <w:rtl/>
        </w:rPr>
      </w:pPr>
      <w:r>
        <w:rPr>
          <w:rFonts w:ascii="Times New Roman" w:hAnsi="Times New Roman" w:cs="Times New Roman" w:hint="cs"/>
          <w:rtl/>
        </w:rPr>
        <w:t>​</w:t>
      </w:r>
      <w:r>
        <w:rPr>
          <w:rFonts w:ascii="Traditional Arabic" w:hAnsi="Traditional Arabic" w:hint="cs"/>
          <w:rtl/>
        </w:rPr>
        <w:t>قيمة</w:t>
      </w:r>
      <w:r>
        <w:rPr>
          <w:rtl/>
        </w:rPr>
        <w:t xml:space="preserve"> </w:t>
      </w:r>
      <w:r>
        <w:rPr>
          <w:rFonts w:ascii="Traditional Arabic" w:hAnsi="Traditional Arabic" w:hint="cs"/>
          <w:rtl/>
        </w:rPr>
        <w:t>المصدر</w:t>
      </w:r>
      <w:r>
        <w:rPr>
          <w:rtl/>
        </w:rPr>
        <w:t xml:space="preserve">: </w:t>
      </w:r>
      <w:r>
        <w:rPr>
          <w:rFonts w:ascii="Traditional Arabic" w:hAnsi="Traditional Arabic" w:hint="cs"/>
          <w:rtl/>
        </w:rPr>
        <w:t>يتحدث</w:t>
      </w:r>
      <w:r>
        <w:rPr>
          <w:rtl/>
        </w:rPr>
        <w:t xml:space="preserve"> </w:t>
      </w:r>
      <w:r>
        <w:rPr>
          <w:rFonts w:ascii="Traditional Arabic" w:hAnsi="Traditional Arabic" w:hint="cs"/>
          <w:rtl/>
        </w:rPr>
        <w:t>عن</w:t>
      </w:r>
      <w:r>
        <w:rPr>
          <w:rtl/>
        </w:rPr>
        <w:t xml:space="preserve"> </w:t>
      </w:r>
      <w:r>
        <w:rPr>
          <w:rFonts w:ascii="Traditional Arabic" w:hAnsi="Traditional Arabic" w:hint="cs"/>
          <w:rtl/>
        </w:rPr>
        <w:t>الطيبي</w:t>
      </w:r>
      <w:r>
        <w:rPr>
          <w:rtl/>
        </w:rPr>
        <w:t xml:space="preserve"> </w:t>
      </w:r>
      <w:r>
        <w:rPr>
          <w:rFonts w:ascii="Traditional Arabic" w:hAnsi="Traditional Arabic" w:hint="cs"/>
          <w:rtl/>
        </w:rPr>
        <w:t>في</w:t>
      </w:r>
      <w:r>
        <w:rPr>
          <w:rtl/>
        </w:rPr>
        <w:t xml:space="preserve"> </w:t>
      </w:r>
      <w:r>
        <w:rPr>
          <w:rFonts w:ascii="Traditional Arabic" w:hAnsi="Traditional Arabic" w:hint="cs"/>
          <w:rtl/>
        </w:rPr>
        <w:t>وفيات</w:t>
      </w:r>
      <w:r>
        <w:rPr>
          <w:rtl/>
        </w:rPr>
        <w:t xml:space="preserve"> </w:t>
      </w:r>
      <w:r>
        <w:rPr>
          <w:rFonts w:ascii="Traditional Arabic" w:hAnsi="Traditional Arabic" w:hint="cs"/>
          <w:rtl/>
        </w:rPr>
        <w:t>سنة</w:t>
      </w:r>
      <w:r>
        <w:rPr>
          <w:rtl/>
        </w:rPr>
        <w:t xml:space="preserve"> (743</w:t>
      </w:r>
      <w:r>
        <w:rPr>
          <w:rFonts w:ascii="Traditional Arabic" w:hAnsi="Traditional Arabic" w:hint="cs"/>
          <w:rtl/>
        </w:rPr>
        <w:t>هـ</w:t>
      </w:r>
      <w:r>
        <w:rPr>
          <w:rtl/>
        </w:rPr>
        <w:t xml:space="preserve">) </w:t>
      </w:r>
      <w:r>
        <w:rPr>
          <w:rFonts w:ascii="Traditional Arabic" w:hAnsi="Traditional Arabic" w:hint="cs"/>
          <w:rtl/>
        </w:rPr>
        <w:t>ويثني</w:t>
      </w:r>
      <w:r>
        <w:rPr>
          <w:rtl/>
        </w:rPr>
        <w:t xml:space="preserve"> </w:t>
      </w:r>
      <w:r>
        <w:rPr>
          <w:rFonts w:ascii="Traditional Arabic" w:hAnsi="Traditional Arabic" w:hint="cs"/>
          <w:rtl/>
        </w:rPr>
        <w:t>على</w:t>
      </w:r>
      <w:r>
        <w:rPr>
          <w:rtl/>
        </w:rPr>
        <w:t xml:space="preserve"> </w:t>
      </w:r>
      <w:r>
        <w:rPr>
          <w:rFonts w:ascii="Traditional Arabic" w:hAnsi="Traditional Arabic" w:hint="cs"/>
          <w:rtl/>
        </w:rPr>
        <w:t>علمه</w:t>
      </w:r>
      <w:r>
        <w:rPr>
          <w:rtl/>
        </w:rPr>
        <w:t xml:space="preserve"> </w:t>
      </w:r>
      <w:r>
        <w:rPr>
          <w:rFonts w:ascii="Traditional Arabic" w:hAnsi="Traditional Arabic" w:hint="cs"/>
          <w:rtl/>
        </w:rPr>
        <w:t>وورعه</w:t>
      </w:r>
      <w:r>
        <w:rPr>
          <w:rtl/>
        </w:rPr>
        <w:t>.</w:t>
      </w:r>
      <w:r>
        <w:rPr>
          <w:rFonts w:ascii="Traditional Arabic" w:hAnsi="Traditional Arabic"/>
        </w:rPr>
        <w:t xml:space="preserve"> </w:t>
      </w:r>
    </w:p>
  </w:footnote>
  <w:footnote w:id="16">
    <w:p w14:paraId="455A2705" w14:textId="766ECD65" w:rsidR="00387B6C" w:rsidRDefault="00387B6C">
      <w:pPr>
        <w:pStyle w:val="FootnoteText"/>
      </w:pPr>
      <w:r>
        <w:rPr>
          <w:rStyle w:val="FootnoteReference"/>
        </w:rPr>
        <w:footnoteRef/>
      </w:r>
      <w:r>
        <w:rPr>
          <w:rtl/>
        </w:rPr>
        <w:t xml:space="preserve"> </w:t>
      </w:r>
      <w:r>
        <w:rPr>
          <w:rFonts w:hint="cs"/>
          <w:rtl/>
        </w:rPr>
        <w:t>انظر فتوح الغيب في الكشف عن قناع الريب،(وهو حاشية الإمام الطيبي على تفسير الكشاف للزمخشري)، الطيبي(1/ 115)عند تفسير سورة الفاتحة</w:t>
      </w:r>
    </w:p>
  </w:footnote>
  <w:footnote w:id="17">
    <w:p w14:paraId="1FB347DD"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التعريفات: علي بن محمد الشريف الجرجاني الحسيني الحنفي. _ص333</w:t>
      </w:r>
    </w:p>
  </w:footnote>
  <w:footnote w:id="18">
    <w:p w14:paraId="272ABD34" w14:textId="7501BEF0" w:rsidR="00387B6C" w:rsidRDefault="00387B6C" w:rsidP="000E631E">
      <w:pPr>
        <w:pStyle w:val="FootnoteText"/>
        <w:rPr>
          <w:rtl/>
        </w:rPr>
      </w:pPr>
      <w:r>
        <w:rPr>
          <w:rStyle w:val="FootnoteReference"/>
        </w:rPr>
        <w:footnoteRef/>
      </w:r>
      <w:r>
        <w:rPr>
          <w:rtl/>
        </w:rPr>
        <w:t xml:space="preserve"> أيوب بن موسى الحُسيني القريمي الكَفَوي، أبو البقا</w:t>
      </w:r>
      <w:r>
        <w:rPr>
          <w:rFonts w:hint="cs"/>
          <w:rtl/>
        </w:rPr>
        <w:t xml:space="preserve">، </w:t>
      </w:r>
      <w:r w:rsidRPr="000E631E">
        <w:rPr>
          <w:rtl/>
        </w:rPr>
        <w:t xml:space="preserve">قبه: القاضي الحنفي، واشتهر بـ "الكفوي" نسبة إلى مدينة "كِفَه" في القرم. </w:t>
      </w:r>
      <w:r>
        <w:rPr>
          <w:rtl/>
        </w:rPr>
        <w:t>(ت ١٠٩٤هـ).</w:t>
      </w:r>
    </w:p>
    <w:p w14:paraId="2AF533DD" w14:textId="2DA92FD6" w:rsidR="00387B6C" w:rsidRDefault="00387B6C" w:rsidP="000E631E">
      <w:pPr>
        <w:pStyle w:val="FootnoteText"/>
        <w:rPr>
          <w:rtl/>
        </w:rPr>
      </w:pPr>
      <w:r>
        <w:rPr>
          <w:rFonts w:ascii="Times New Roman" w:hAnsi="Times New Roman" w:cs="Times New Roman" w:hint="cs"/>
          <w:rtl/>
        </w:rPr>
        <w:t>​</w:t>
      </w:r>
      <w:r>
        <w:rPr>
          <w:rFonts w:ascii="Traditional Arabic" w:hAnsi="Traditional Arabic" w:hint="cs"/>
          <w:rtl/>
        </w:rPr>
        <w:t>لقبه</w:t>
      </w:r>
      <w:r>
        <w:rPr>
          <w:rtl/>
        </w:rPr>
        <w:t xml:space="preserve">: </w:t>
      </w:r>
      <w:r>
        <w:rPr>
          <w:rFonts w:ascii="Traditional Arabic" w:hAnsi="Traditional Arabic" w:hint="cs"/>
          <w:rtl/>
        </w:rPr>
        <w:t>القاضي</w:t>
      </w:r>
      <w:r>
        <w:rPr>
          <w:rtl/>
        </w:rPr>
        <w:t xml:space="preserve"> </w:t>
      </w:r>
      <w:r>
        <w:rPr>
          <w:rFonts w:ascii="Traditional Arabic" w:hAnsi="Traditional Arabic" w:hint="cs"/>
          <w:rtl/>
        </w:rPr>
        <w:t>الحنفي،</w:t>
      </w:r>
      <w:r>
        <w:rPr>
          <w:rtl/>
        </w:rPr>
        <w:t xml:space="preserve"> </w:t>
      </w:r>
      <w:r>
        <w:rPr>
          <w:rFonts w:ascii="Traditional Arabic" w:hAnsi="Traditional Arabic" w:hint="cs"/>
          <w:rtl/>
        </w:rPr>
        <w:t>واشتهر</w:t>
      </w:r>
      <w:r>
        <w:rPr>
          <w:rtl/>
        </w:rPr>
        <w:t xml:space="preserve"> </w:t>
      </w:r>
      <w:r>
        <w:rPr>
          <w:rFonts w:ascii="Traditional Arabic" w:hAnsi="Traditional Arabic" w:hint="cs"/>
          <w:rtl/>
        </w:rPr>
        <w:t>بـ</w:t>
      </w:r>
      <w:r>
        <w:rPr>
          <w:rtl/>
        </w:rPr>
        <w:t xml:space="preserve"> "</w:t>
      </w:r>
      <w:r>
        <w:rPr>
          <w:rFonts w:ascii="Traditional Arabic" w:hAnsi="Traditional Arabic" w:hint="cs"/>
          <w:rtl/>
        </w:rPr>
        <w:t>الكفوي</w:t>
      </w:r>
      <w:r>
        <w:rPr>
          <w:rtl/>
        </w:rPr>
        <w:t xml:space="preserve">" </w:t>
      </w:r>
      <w:r>
        <w:rPr>
          <w:rFonts w:ascii="Traditional Arabic" w:hAnsi="Traditional Arabic" w:hint="cs"/>
          <w:rtl/>
        </w:rPr>
        <w:t>نسبة</w:t>
      </w:r>
      <w:r>
        <w:rPr>
          <w:rtl/>
        </w:rPr>
        <w:t xml:space="preserve"> </w:t>
      </w:r>
      <w:r>
        <w:rPr>
          <w:rFonts w:ascii="Traditional Arabic" w:hAnsi="Traditional Arabic" w:hint="cs"/>
          <w:rtl/>
        </w:rPr>
        <w:t>إلى</w:t>
      </w:r>
      <w:r>
        <w:rPr>
          <w:rtl/>
        </w:rPr>
        <w:t xml:space="preserve"> </w:t>
      </w:r>
      <w:r>
        <w:rPr>
          <w:rFonts w:ascii="Traditional Arabic" w:hAnsi="Traditional Arabic" w:hint="cs"/>
          <w:rtl/>
        </w:rPr>
        <w:t>مدينة</w:t>
      </w:r>
      <w:r>
        <w:rPr>
          <w:rtl/>
        </w:rPr>
        <w:t xml:space="preserve"> "</w:t>
      </w:r>
      <w:r>
        <w:rPr>
          <w:rFonts w:ascii="Traditional Arabic" w:hAnsi="Traditional Arabic" w:hint="cs"/>
          <w:rtl/>
        </w:rPr>
        <w:t>كِفَه</w:t>
      </w:r>
      <w:r>
        <w:rPr>
          <w:rtl/>
        </w:rPr>
        <w:t xml:space="preserve">" </w:t>
      </w:r>
      <w:r>
        <w:rPr>
          <w:rFonts w:ascii="Traditional Arabic" w:hAnsi="Traditional Arabic" w:hint="cs"/>
          <w:rtl/>
        </w:rPr>
        <w:t>في</w:t>
      </w:r>
      <w:r>
        <w:rPr>
          <w:rtl/>
        </w:rPr>
        <w:t xml:space="preserve"> </w:t>
      </w:r>
      <w:r>
        <w:rPr>
          <w:rFonts w:ascii="Traditional Arabic" w:hAnsi="Traditional Arabic" w:hint="cs"/>
          <w:rtl/>
        </w:rPr>
        <w:t>القرم</w:t>
      </w:r>
      <w:r>
        <w:rPr>
          <w:rtl/>
        </w:rPr>
        <w:t>.</w:t>
      </w:r>
    </w:p>
  </w:footnote>
  <w:footnote w:id="19">
    <w:p w14:paraId="3BD8B197"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الكليات، معجم في المصطلحات والفروق اللغوية لأبي البقاء أيوب بن موسى الحسيني القريمي  الكفوي  ،(ص/769/)</w:t>
      </w:r>
    </w:p>
  </w:footnote>
  <w:footnote w:id="20">
    <w:p w14:paraId="28E755E1" w14:textId="5A18655B" w:rsidR="00387B6C" w:rsidRDefault="00387B6C" w:rsidP="00A47635">
      <w:pPr>
        <w:pStyle w:val="FootnoteText"/>
        <w:rPr>
          <w:rtl/>
        </w:rPr>
      </w:pPr>
      <w:r>
        <w:rPr>
          <w:rStyle w:val="FootnoteReference"/>
        </w:rPr>
        <w:footnoteRef/>
      </w:r>
      <w:r>
        <w:rPr>
          <w:rtl/>
        </w:rPr>
        <w:t xml:space="preserve"> الكليات، معجم في المصطلحات والفروق اللغوية لأبي البقاء أيوب بن موسى الحسيني القريمي  الكفوي  ،(ص</w:t>
      </w:r>
      <w:r>
        <w:rPr>
          <w:rFonts w:hint="cs"/>
          <w:rtl/>
        </w:rPr>
        <w:t>919).</w:t>
      </w:r>
    </w:p>
    <w:p w14:paraId="1FC965D0" w14:textId="4DD65727" w:rsidR="00387B6C" w:rsidRDefault="00387B6C" w:rsidP="00A47635">
      <w:pPr>
        <w:pStyle w:val="FootnoteText"/>
      </w:pPr>
      <w:r>
        <w:rPr>
          <w:rtl/>
        </w:rPr>
        <w:t xml:space="preserve">  </w:t>
      </w:r>
    </w:p>
  </w:footnote>
  <w:footnote w:id="21">
    <w:p w14:paraId="0321D290"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التفسير الكبير (مفاتيح الغيب) </w:t>
      </w:r>
      <w:r>
        <w:rPr>
          <w:rFonts w:cs="Calibri" w:hint="cs"/>
          <w:color w:val="000000"/>
          <w:sz w:val="20"/>
          <w:szCs w:val="20"/>
          <w:rtl/>
        </w:rPr>
        <w:t xml:space="preserve">فخر الدين </w:t>
      </w:r>
      <w:r>
        <w:rPr>
          <w:rFonts w:cs="Calibri"/>
          <w:color w:val="000000"/>
          <w:sz w:val="20"/>
          <w:szCs w:val="20"/>
          <w:rtl/>
        </w:rPr>
        <w:t>الرازي</w:t>
      </w:r>
      <w:r>
        <w:rPr>
          <w:rFonts w:cs="Calibri" w:hint="cs"/>
          <w:color w:val="000000"/>
          <w:sz w:val="20"/>
          <w:szCs w:val="20"/>
          <w:rtl/>
        </w:rPr>
        <w:t>(</w:t>
      </w:r>
      <w:r>
        <w:rPr>
          <w:rFonts w:cs="Calibri"/>
          <w:color w:val="000000"/>
          <w:sz w:val="20"/>
          <w:szCs w:val="20"/>
          <w:rtl/>
        </w:rPr>
        <w:t xml:space="preserve">/1/ /230).                                                                                                                                               </w:t>
      </w:r>
    </w:p>
  </w:footnote>
  <w:footnote w:id="22">
    <w:p w14:paraId="43979695"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17التعريفات: </w:t>
      </w:r>
      <w:r>
        <w:rPr>
          <w:rFonts w:cs="Calibri" w:hint="cs"/>
          <w:color w:val="000000"/>
          <w:sz w:val="20"/>
          <w:szCs w:val="20"/>
          <w:rtl/>
        </w:rPr>
        <w:t xml:space="preserve"> </w:t>
      </w:r>
      <w:r w:rsidRPr="00B0776A">
        <w:rPr>
          <w:rFonts w:cs="Times New Roman" w:hint="cs"/>
          <w:color w:val="000000"/>
          <w:sz w:val="20"/>
          <w:szCs w:val="20"/>
          <w:rtl/>
        </w:rPr>
        <w:t>محمد</w:t>
      </w:r>
      <w:r w:rsidRPr="00B0776A">
        <w:rPr>
          <w:rFonts w:cs="Times New Roman"/>
          <w:color w:val="000000"/>
          <w:sz w:val="20"/>
          <w:szCs w:val="20"/>
          <w:rtl/>
        </w:rPr>
        <w:t xml:space="preserve"> </w:t>
      </w:r>
      <w:r w:rsidRPr="00B0776A">
        <w:rPr>
          <w:rFonts w:cs="Times New Roman" w:hint="cs"/>
          <w:color w:val="000000"/>
          <w:sz w:val="20"/>
          <w:szCs w:val="20"/>
          <w:rtl/>
        </w:rPr>
        <w:t>بن</w:t>
      </w:r>
      <w:r w:rsidRPr="00B0776A">
        <w:rPr>
          <w:rFonts w:cs="Times New Roman"/>
          <w:color w:val="000000"/>
          <w:sz w:val="20"/>
          <w:szCs w:val="20"/>
          <w:rtl/>
        </w:rPr>
        <w:t xml:space="preserve"> </w:t>
      </w:r>
      <w:r w:rsidRPr="00B0776A">
        <w:rPr>
          <w:rFonts w:cs="Times New Roman" w:hint="cs"/>
          <w:color w:val="000000"/>
          <w:sz w:val="20"/>
          <w:szCs w:val="20"/>
          <w:rtl/>
        </w:rPr>
        <w:t>الشريف</w:t>
      </w:r>
      <w:r w:rsidRPr="00B0776A">
        <w:rPr>
          <w:rFonts w:cs="Times New Roman"/>
          <w:color w:val="000000"/>
          <w:sz w:val="20"/>
          <w:szCs w:val="20"/>
          <w:rtl/>
        </w:rPr>
        <w:t xml:space="preserve"> </w:t>
      </w:r>
      <w:r w:rsidRPr="00B0776A">
        <w:rPr>
          <w:rFonts w:cs="Times New Roman" w:hint="cs"/>
          <w:color w:val="000000"/>
          <w:sz w:val="20"/>
          <w:szCs w:val="20"/>
          <w:rtl/>
        </w:rPr>
        <w:t>الجرجاني</w:t>
      </w:r>
      <w:r w:rsidRPr="00B0776A">
        <w:rPr>
          <w:rFonts w:cs="Times New Roman"/>
          <w:color w:val="000000"/>
          <w:sz w:val="20"/>
          <w:szCs w:val="20"/>
          <w:rtl/>
        </w:rPr>
        <w:t xml:space="preserve"> </w:t>
      </w:r>
      <w:r w:rsidRPr="00B0776A">
        <w:rPr>
          <w:rFonts w:cs="Times New Roman" w:hint="cs"/>
          <w:color w:val="000000"/>
          <w:sz w:val="20"/>
          <w:szCs w:val="20"/>
          <w:rtl/>
        </w:rPr>
        <w:t>الحسني</w:t>
      </w:r>
      <w:r w:rsidRPr="00B0776A">
        <w:rPr>
          <w:rFonts w:cs="Times New Roman"/>
          <w:color w:val="000000"/>
          <w:sz w:val="20"/>
          <w:szCs w:val="20"/>
          <w:rtl/>
        </w:rPr>
        <w:t xml:space="preserve"> </w:t>
      </w:r>
      <w:r w:rsidRPr="00B0776A">
        <w:rPr>
          <w:rFonts w:cs="Times New Roman" w:hint="cs"/>
          <w:color w:val="000000"/>
          <w:sz w:val="20"/>
          <w:szCs w:val="20"/>
          <w:rtl/>
        </w:rPr>
        <w:t xml:space="preserve">الحنفي </w:t>
      </w:r>
      <w:r>
        <w:rPr>
          <w:rFonts w:cs="Calibri" w:hint="cs"/>
          <w:color w:val="000000"/>
          <w:sz w:val="20"/>
          <w:szCs w:val="20"/>
          <w:rtl/>
        </w:rPr>
        <w:t>(</w:t>
      </w:r>
      <w:r>
        <w:rPr>
          <w:rFonts w:cs="Calibri"/>
          <w:color w:val="000000"/>
          <w:sz w:val="20"/>
          <w:szCs w:val="20"/>
          <w:rtl/>
        </w:rPr>
        <w:t>207.</w:t>
      </w:r>
      <w:r>
        <w:rPr>
          <w:rFonts w:cs="Calibri" w:hint="cs"/>
          <w:color w:val="000000"/>
          <w:sz w:val="20"/>
          <w:szCs w:val="20"/>
          <w:rtl/>
        </w:rPr>
        <w:t>)</w:t>
      </w:r>
    </w:p>
  </w:footnote>
  <w:footnote w:id="23">
    <w:p w14:paraId="2978BBC8"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معجم الرائد، جبران مسعود ً</w:t>
      </w:r>
      <w:r>
        <w:rPr>
          <w:rFonts w:cs="Calibri" w:hint="cs"/>
          <w:color w:val="000000"/>
          <w:sz w:val="20"/>
          <w:szCs w:val="20"/>
          <w:rtl/>
        </w:rPr>
        <w:t>( (</w:t>
      </w:r>
      <w:r>
        <w:rPr>
          <w:rFonts w:cs="Calibri"/>
          <w:color w:val="000000"/>
          <w:sz w:val="20"/>
          <w:szCs w:val="20"/>
          <w:rtl/>
        </w:rPr>
        <w:t>744</w:t>
      </w:r>
      <w:r>
        <w:rPr>
          <w:rFonts w:cs="Calibri" w:hint="cs"/>
          <w:color w:val="000000"/>
          <w:sz w:val="20"/>
          <w:szCs w:val="20"/>
          <w:rtl/>
        </w:rPr>
        <w:t xml:space="preserve">). </w:t>
      </w:r>
    </w:p>
  </w:footnote>
  <w:footnote w:id="24">
    <w:p w14:paraId="17C8B67C"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التعريفات، </w:t>
      </w:r>
      <w:bookmarkStart w:id="4" w:name="_Hlk211344119"/>
      <w:r>
        <w:rPr>
          <w:rFonts w:cs="Calibri"/>
          <w:color w:val="000000"/>
          <w:sz w:val="20"/>
          <w:szCs w:val="20"/>
          <w:rtl/>
        </w:rPr>
        <w:t>محمد بن الشريف الجرجاني الحسني الحنفي</w:t>
      </w:r>
      <w:bookmarkEnd w:id="4"/>
      <w:r>
        <w:rPr>
          <w:rFonts w:cs="Calibri"/>
          <w:color w:val="000000"/>
          <w:sz w:val="20"/>
          <w:szCs w:val="20"/>
          <w:rtl/>
        </w:rPr>
        <w:t>.</w:t>
      </w:r>
      <w:r>
        <w:rPr>
          <w:rFonts w:cs="Calibri" w:hint="cs"/>
          <w:color w:val="000000"/>
          <w:sz w:val="20"/>
          <w:szCs w:val="20"/>
          <w:rtl/>
        </w:rPr>
        <w:t>(207).</w:t>
      </w:r>
    </w:p>
  </w:footnote>
  <w:footnote w:id="25">
    <w:p w14:paraId="0A0D69D3"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لسان العرب، ابن منظور </w:t>
      </w:r>
      <w:r>
        <w:rPr>
          <w:rFonts w:cs="Calibri" w:hint="cs"/>
          <w:color w:val="000000"/>
          <w:sz w:val="20"/>
          <w:szCs w:val="20"/>
          <w:rtl/>
        </w:rPr>
        <w:t>(</w:t>
      </w:r>
      <w:r>
        <w:rPr>
          <w:rFonts w:cs="Calibri"/>
          <w:color w:val="000000"/>
          <w:sz w:val="20"/>
          <w:szCs w:val="20"/>
          <w:rtl/>
        </w:rPr>
        <w:t>ص/308</w:t>
      </w:r>
      <w:r>
        <w:rPr>
          <w:rFonts w:cs="Calibri" w:hint="cs"/>
          <w:color w:val="000000"/>
          <w:sz w:val="20"/>
          <w:szCs w:val="20"/>
          <w:rtl/>
        </w:rPr>
        <w:t xml:space="preserve">). </w:t>
      </w:r>
    </w:p>
  </w:footnote>
  <w:footnote w:id="26">
    <w:p w14:paraId="3FA16EA9"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غريب القرآن للراغب الأصفهاني: (ص/244/245)</w:t>
      </w:r>
    </w:p>
  </w:footnote>
  <w:footnote w:id="27">
    <w:p w14:paraId="2F1F2D46"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الفتح:(43).</w:t>
      </w:r>
    </w:p>
  </w:footnote>
  <w:footnote w:id="28">
    <w:p w14:paraId="5A18B523"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الرائد ص/502</w:t>
      </w:r>
    </w:p>
  </w:footnote>
  <w:footnote w:id="29">
    <w:p w14:paraId="00E9F056"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التعريفات: علي بن محمد الجرجاني الحسيني الحنفي (ص/195).</w:t>
      </w:r>
    </w:p>
  </w:footnote>
  <w:footnote w:id="30">
    <w:p w14:paraId="29B5C6F2"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الكليات، لأبي البقاء أيوب بن موسى القريمي الكفوي (ص/418/419)</w:t>
      </w:r>
    </w:p>
  </w:footnote>
  <w:footnote w:id="31">
    <w:p w14:paraId="3D9DF221"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لسان العرب، ابن منظور (6/399)</w:t>
      </w:r>
    </w:p>
  </w:footnote>
  <w:footnote w:id="32">
    <w:p w14:paraId="6F5EB483"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إحياء علوم الدين : أبو حامد الغزالي (4/122).</w:t>
      </w:r>
    </w:p>
  </w:footnote>
  <w:footnote w:id="33">
    <w:p w14:paraId="1F4009EA"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أبو حازم اسمه: حماد ابن سلمة ابن دينار الملقب ب (الأعرج)،شيخ المدينة المنورة ، ثقة، عابد من أزهد أهل زمانه.</w:t>
      </w:r>
    </w:p>
  </w:footnote>
  <w:footnote w:id="34">
    <w:p w14:paraId="76C92774"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إحياء علوم الدين: أبوحامد الغزالي (4/32).</w:t>
      </w:r>
    </w:p>
  </w:footnote>
  <w:footnote w:id="35">
    <w:p w14:paraId="1DFB77FE"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الفجر(15،16).</w:t>
      </w:r>
    </w:p>
  </w:footnote>
  <w:footnote w:id="36">
    <w:p w14:paraId="5336FFA6"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المؤمنون(55،56).</w:t>
      </w:r>
    </w:p>
  </w:footnote>
  <w:footnote w:id="37">
    <w:p w14:paraId="7FFA5BDE"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تفسير القرآن العظيم </w:t>
      </w:r>
      <w:r>
        <w:rPr>
          <w:rFonts w:cs="Calibri" w:hint="cs"/>
          <w:color w:val="000000"/>
          <w:sz w:val="20"/>
          <w:szCs w:val="20"/>
          <w:rtl/>
        </w:rPr>
        <w:t>، ابن كثير</w:t>
      </w:r>
      <w:r>
        <w:rPr>
          <w:rFonts w:cs="Calibri"/>
          <w:color w:val="000000"/>
          <w:sz w:val="20"/>
          <w:szCs w:val="20"/>
          <w:rtl/>
        </w:rPr>
        <w:t>(4/250)</w:t>
      </w:r>
    </w:p>
  </w:footnote>
  <w:footnote w:id="38">
    <w:p w14:paraId="42A34850"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في ظلال القرآن، سيد قطب (6/3905).</w:t>
      </w:r>
    </w:p>
  </w:footnote>
  <w:footnote w:id="39">
    <w:p w14:paraId="03EC5987"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في ظلال القرآن، سيد قطب (6/3905).</w:t>
      </w:r>
    </w:p>
  </w:footnote>
  <w:footnote w:id="40">
    <w:p w14:paraId="1D333B0E"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النحل(53).</w:t>
      </w:r>
    </w:p>
  </w:footnote>
  <w:footnote w:id="41">
    <w:p w14:paraId="0A747CB9" w14:textId="1A3F3852" w:rsidR="00387B6C" w:rsidRDefault="00387B6C">
      <w:pPr>
        <w:pStyle w:val="FootnoteText"/>
        <w:rPr>
          <w:lang w:bidi="ar-SY"/>
        </w:rPr>
      </w:pPr>
      <w:r>
        <w:rPr>
          <w:rStyle w:val="FootnoteReference"/>
        </w:rPr>
        <w:footnoteRef/>
      </w:r>
      <w:r>
        <w:rPr>
          <w:rtl/>
        </w:rPr>
        <w:t xml:space="preserve"> </w:t>
      </w:r>
      <w:r>
        <w:rPr>
          <w:rFonts w:hint="cs"/>
          <w:rtl/>
          <w:lang w:bidi="ar-SY"/>
        </w:rPr>
        <w:t xml:space="preserve"> ينظر في ظلال القرآن، سيد قطب، (4/2164) عند تفسير سورة النحل، دار الشروق، بيروت،ط38، 1430ه.</w:t>
      </w:r>
    </w:p>
  </w:footnote>
  <w:footnote w:id="42">
    <w:p w14:paraId="2E0378CB" w14:textId="0C84261E" w:rsidR="00387B6C" w:rsidRDefault="00387B6C">
      <w:pPr>
        <w:pStyle w:val="FootnoteText"/>
        <w:rPr>
          <w:rtl/>
          <w:lang w:bidi="ar-SY"/>
        </w:rPr>
      </w:pPr>
      <w:r>
        <w:rPr>
          <w:rStyle w:val="FootnoteReference"/>
        </w:rPr>
        <w:footnoteRef/>
      </w:r>
      <w:r>
        <w:rPr>
          <w:rtl/>
        </w:rPr>
        <w:t xml:space="preserve"> </w:t>
      </w:r>
      <w:r>
        <w:rPr>
          <w:rFonts w:hint="cs"/>
          <w:rtl/>
          <w:lang w:bidi="ar-SY"/>
        </w:rPr>
        <w:t xml:space="preserve">ينظر  في البرهان في علوم القرآن، الزركشي، (1/188) تحقيق محمد أبو الفضل إبراهيم، دار إحياء الكتب العربية،ط1، 1376. </w:t>
      </w:r>
    </w:p>
  </w:footnote>
  <w:footnote w:id="43">
    <w:p w14:paraId="3EA80578" w14:textId="3734F2B2" w:rsidR="00387B6C" w:rsidRDefault="00387B6C">
      <w:pPr>
        <w:pStyle w:val="FootnoteText"/>
        <w:rPr>
          <w:rtl/>
          <w:lang w:bidi="ar-SY"/>
        </w:rPr>
      </w:pPr>
      <w:r>
        <w:rPr>
          <w:rStyle w:val="FootnoteReference"/>
        </w:rPr>
        <w:footnoteRef/>
      </w:r>
      <w:r>
        <w:rPr>
          <w:rtl/>
        </w:rPr>
        <w:t xml:space="preserve"> </w:t>
      </w:r>
      <w:r>
        <w:rPr>
          <w:rFonts w:hint="cs"/>
          <w:rtl/>
          <w:lang w:bidi="ar-SY"/>
        </w:rPr>
        <w:t>ينظر في جامع البيان عن تاويل آي القرآن، الطبري ، محمد بن جرير،(17/159) في مقدمة سورة النحل، تحقيق أحمد شاكر،ظ1، 1420ه.</w:t>
      </w:r>
    </w:p>
  </w:footnote>
  <w:footnote w:id="44">
    <w:p w14:paraId="44D3CCE5" w14:textId="0ABB945C" w:rsidR="00387B6C" w:rsidRDefault="00387B6C">
      <w:pPr>
        <w:pStyle w:val="FootnoteText"/>
        <w:rPr>
          <w:rtl/>
          <w:lang w:bidi="ar-SY"/>
        </w:rPr>
      </w:pPr>
      <w:r>
        <w:rPr>
          <w:rStyle w:val="FootnoteReference"/>
        </w:rPr>
        <w:footnoteRef/>
      </w:r>
      <w:r>
        <w:rPr>
          <w:rtl/>
        </w:rPr>
        <w:t xml:space="preserve"> </w:t>
      </w:r>
      <w:r>
        <w:rPr>
          <w:rFonts w:hint="cs"/>
          <w:rtl/>
          <w:lang w:bidi="ar-SY"/>
        </w:rPr>
        <w:t>ينظر في تفسير القرآن العظيم، ابن كثير، إسماعيل بن عمر، (3/26) عند تفسير قوله تعالى" اليوم اكملت لكم دينكم"،تحقيق سامي السلامة/ دار طيبة، ط2، 1420ه.</w:t>
      </w:r>
    </w:p>
  </w:footnote>
  <w:footnote w:id="45">
    <w:p w14:paraId="62DD0E49"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المعجم المفهرس لألفاظ القرآن الكريم: محمد فؤاد عبد الباقي (ط١، ص ١٥٧٩ - ١٥٨٣). </w:t>
      </w:r>
    </w:p>
  </w:footnote>
  <w:footnote w:id="46">
    <w:p w14:paraId="765D990D" w14:textId="15F1387E" w:rsidR="00387B6C" w:rsidRDefault="00387B6C">
      <w:pPr>
        <w:pStyle w:val="FootnoteText"/>
        <w:rPr>
          <w:rtl/>
          <w:lang w:bidi="ar-SY"/>
        </w:rPr>
      </w:pPr>
      <w:r>
        <w:rPr>
          <w:rStyle w:val="FootnoteReference"/>
        </w:rPr>
        <w:footnoteRef/>
      </w:r>
      <w:r>
        <w:rPr>
          <w:rtl/>
        </w:rPr>
        <w:t xml:space="preserve"> </w:t>
      </w:r>
      <w:r>
        <w:rPr>
          <w:rFonts w:hint="cs"/>
          <w:rtl/>
          <w:lang w:bidi="ar-SY"/>
        </w:rPr>
        <w:t>دين الله وكتابه.</w:t>
      </w:r>
    </w:p>
  </w:footnote>
  <w:footnote w:id="47">
    <w:p w14:paraId="55DAE115" w14:textId="7D1D2A77" w:rsidR="00387B6C" w:rsidRDefault="00387B6C">
      <w:pPr>
        <w:pStyle w:val="FootnoteText"/>
        <w:rPr>
          <w:rtl/>
          <w:lang w:bidi="ar-SY"/>
        </w:rPr>
      </w:pPr>
      <w:r>
        <w:rPr>
          <w:rStyle w:val="FootnoteReference"/>
        </w:rPr>
        <w:footnoteRef/>
      </w:r>
      <w:r>
        <w:rPr>
          <w:rtl/>
        </w:rPr>
        <w:t xml:space="preserve"> </w:t>
      </w:r>
      <w:r>
        <w:rPr>
          <w:rFonts w:hint="cs"/>
          <w:rtl/>
          <w:lang w:bidi="ar-SY"/>
        </w:rPr>
        <w:t>ثواب من الله.</w:t>
      </w:r>
    </w:p>
  </w:footnote>
  <w:footnote w:id="48">
    <w:p w14:paraId="5C14B16F" w14:textId="2AE267A9"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:الن</w:t>
      </w:r>
      <w:r>
        <w:rPr>
          <w:rFonts w:cs="Calibri" w:hint="cs"/>
          <w:color w:val="000000"/>
          <w:sz w:val="20"/>
          <w:szCs w:val="20"/>
          <w:rtl/>
        </w:rPr>
        <w:t>ب</w:t>
      </w:r>
      <w:r>
        <w:rPr>
          <w:rFonts w:cs="Calibri"/>
          <w:color w:val="000000"/>
          <w:sz w:val="20"/>
          <w:szCs w:val="20"/>
          <w:rtl/>
        </w:rPr>
        <w:t>وة</w:t>
      </w:r>
    </w:p>
  </w:footnote>
  <w:footnote w:id="49">
    <w:p w14:paraId="20E7D381"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w:t>
      </w:r>
      <w:r>
        <w:rPr>
          <w:rFonts w:cs="Calibri" w:hint="cs"/>
          <w:color w:val="000000"/>
          <w:sz w:val="20"/>
          <w:szCs w:val="20"/>
          <w:rtl/>
        </w:rPr>
        <w:t xml:space="preserve"> سورة </w:t>
      </w:r>
      <w:r>
        <w:rPr>
          <w:rFonts w:cs="Calibri"/>
          <w:color w:val="000000"/>
          <w:sz w:val="20"/>
          <w:szCs w:val="20"/>
          <w:rtl/>
        </w:rPr>
        <w:t>لضحى (11).</w:t>
      </w:r>
    </w:p>
  </w:footnote>
  <w:footnote w:id="50">
    <w:p w14:paraId="78A9D014"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:و رحمة </w:t>
      </w:r>
    </w:p>
  </w:footnote>
  <w:footnote w:id="51">
    <w:p w14:paraId="25A095C4"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w:t>
      </w:r>
      <w:r>
        <w:rPr>
          <w:rFonts w:cs="Calibri" w:hint="cs"/>
          <w:color w:val="000000"/>
          <w:sz w:val="20"/>
          <w:szCs w:val="20"/>
          <w:rtl/>
        </w:rPr>
        <w:t xml:space="preserve">سورة </w:t>
      </w:r>
      <w:r>
        <w:rPr>
          <w:rFonts w:cs="Calibri"/>
          <w:color w:val="000000"/>
          <w:sz w:val="20"/>
          <w:szCs w:val="20"/>
          <w:rtl/>
        </w:rPr>
        <w:t>الحجرات (8).</w:t>
      </w:r>
    </w:p>
  </w:footnote>
  <w:footnote w:id="52">
    <w:p w14:paraId="1C9E357B"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:من إحسان يجازى عليه. </w:t>
      </w:r>
    </w:p>
  </w:footnote>
  <w:footnote w:id="53">
    <w:p w14:paraId="7C7668C7"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w:t>
      </w:r>
      <w:r>
        <w:rPr>
          <w:rFonts w:cs="Calibri" w:hint="cs"/>
          <w:color w:val="000000"/>
          <w:sz w:val="20"/>
          <w:szCs w:val="20"/>
          <w:rtl/>
        </w:rPr>
        <w:t xml:space="preserve">سورة </w:t>
      </w:r>
      <w:r>
        <w:rPr>
          <w:rFonts w:cs="Calibri"/>
          <w:color w:val="000000"/>
          <w:sz w:val="20"/>
          <w:szCs w:val="20"/>
          <w:rtl/>
        </w:rPr>
        <w:t>لليل (19).</w:t>
      </w:r>
    </w:p>
  </w:footnote>
  <w:footnote w:id="54">
    <w:p w14:paraId="659E83DD"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:وسع معيشته.</w:t>
      </w:r>
    </w:p>
  </w:footnote>
  <w:footnote w:id="55">
    <w:p w14:paraId="0D35B2F1"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w:t>
      </w:r>
      <w:r>
        <w:rPr>
          <w:rFonts w:cs="Calibri" w:hint="cs"/>
          <w:color w:val="000000"/>
          <w:sz w:val="20"/>
          <w:szCs w:val="20"/>
          <w:rtl/>
        </w:rPr>
        <w:t xml:space="preserve">سورة </w:t>
      </w:r>
      <w:r>
        <w:rPr>
          <w:rFonts w:cs="Calibri"/>
          <w:color w:val="000000"/>
          <w:sz w:val="20"/>
          <w:szCs w:val="20"/>
          <w:rtl/>
        </w:rPr>
        <w:t>لفجر (15).</w:t>
      </w:r>
    </w:p>
  </w:footnote>
  <w:footnote w:id="56">
    <w:p w14:paraId="601E927A"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 الإسلام. </w:t>
      </w:r>
    </w:p>
  </w:footnote>
  <w:footnote w:id="57">
    <w:p w14:paraId="0FE644BD"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ا: </w:t>
      </w:r>
      <w:r>
        <w:rPr>
          <w:rFonts w:cs="Calibri" w:hint="cs"/>
          <w:color w:val="000000"/>
          <w:sz w:val="20"/>
          <w:szCs w:val="20"/>
          <w:rtl/>
        </w:rPr>
        <w:t xml:space="preserve">سورة </w:t>
      </w:r>
      <w:r>
        <w:rPr>
          <w:rFonts w:cs="Calibri"/>
          <w:color w:val="000000"/>
          <w:sz w:val="20"/>
          <w:szCs w:val="20"/>
          <w:rtl/>
        </w:rPr>
        <w:t xml:space="preserve">الأحزاب (37). </w:t>
      </w:r>
    </w:p>
  </w:footnote>
  <w:footnote w:id="58">
    <w:p w14:paraId="0FE7C827"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:المال.</w:t>
      </w:r>
    </w:p>
  </w:footnote>
  <w:footnote w:id="59">
    <w:p w14:paraId="49F62A34" w14:textId="77777777" w:rsidR="00387B6C" w:rsidRDefault="00387B6C" w:rsidP="00262C8B">
      <w:pPr>
        <w:pBdr>
          <w:top w:val="nil"/>
          <w:left w:val="nil"/>
          <w:bottom w:val="nil"/>
          <w:right w:val="nil"/>
          <w:between w:val="nil"/>
        </w:pBdr>
        <w:spacing w:after="0" w:line="240" w:lineRule="auto"/>
        <w:rPr>
          <w:rFonts w:cs="Calibri"/>
          <w:color w:val="000000"/>
          <w:sz w:val="20"/>
          <w:szCs w:val="20"/>
        </w:rPr>
      </w:pPr>
      <w:r>
        <w:rPr>
          <w:rStyle w:val="FootnoteReference"/>
        </w:rPr>
        <w:footnoteRef/>
      </w:r>
      <w:r>
        <w:rPr>
          <w:rFonts w:cs="Calibri"/>
          <w:color w:val="000000"/>
          <w:sz w:val="20"/>
          <w:szCs w:val="20"/>
          <w:rtl/>
        </w:rPr>
        <w:t xml:space="preserve"> :ال</w:t>
      </w:r>
      <w:r>
        <w:rPr>
          <w:rFonts w:cs="Calibri" w:hint="cs"/>
          <w:color w:val="000000"/>
          <w:sz w:val="20"/>
          <w:szCs w:val="20"/>
          <w:rtl/>
        </w:rPr>
        <w:t xml:space="preserve"> سورة المز</w:t>
      </w:r>
      <w:r>
        <w:rPr>
          <w:rFonts w:cs="Calibri"/>
          <w:color w:val="000000"/>
          <w:sz w:val="20"/>
          <w:szCs w:val="20"/>
          <w:rtl/>
        </w:rPr>
        <w:t>مزمل (11).</w:t>
      </w:r>
    </w:p>
  </w:footnote>
  <w:footnote w:id="60">
    <w:p w14:paraId="03BDE2EA" w14:textId="77777777" w:rsidR="00387B6C" w:rsidRDefault="00387B6C" w:rsidP="00262C8B">
      <w:pPr>
        <w:pStyle w:val="FootnoteText"/>
      </w:pPr>
      <w:r>
        <w:rPr>
          <w:rStyle w:val="FootnoteReference"/>
        </w:rPr>
        <w:footnoteRef/>
      </w:r>
      <w:r>
        <w:rPr>
          <w:rFonts w:hint="cs"/>
          <w:rtl/>
        </w:rPr>
        <w:t xml:space="preserve">سورة </w:t>
      </w:r>
      <w:r>
        <w:rPr>
          <w:rtl/>
        </w:rPr>
        <w:t xml:space="preserve"> </w:t>
      </w:r>
      <w:r>
        <w:rPr>
          <w:rFonts w:hint="cs"/>
          <w:rtl/>
        </w:rPr>
        <w:t>لقمان (20).</w:t>
      </w:r>
    </w:p>
  </w:footnote>
  <w:footnote w:id="61">
    <w:p w14:paraId="26B6CC34" w14:textId="77777777" w:rsidR="00387B6C" w:rsidRDefault="00387B6C" w:rsidP="00262C8B">
      <w:pPr>
        <w:pStyle w:val="FootnoteText"/>
        <w:rPr>
          <w:rtl/>
        </w:rPr>
      </w:pPr>
      <w:r>
        <w:rPr>
          <w:rStyle w:val="FootnoteReference"/>
        </w:rPr>
        <w:footnoteRef/>
      </w:r>
      <w:r>
        <w:rPr>
          <w:rtl/>
        </w:rPr>
        <w:t xml:space="preserve"> </w:t>
      </w:r>
      <w:r>
        <w:rPr>
          <w:rFonts w:hint="cs"/>
          <w:rtl/>
        </w:rPr>
        <w:t>التفسير الكبير، فخر الدين ا الرازي( 1ج3/15ص2).</w:t>
      </w:r>
    </w:p>
  </w:footnote>
  <w:footnote w:id="62">
    <w:p w14:paraId="4DC4AC46" w14:textId="77777777" w:rsidR="00387B6C" w:rsidRDefault="00387B6C" w:rsidP="00262C8B">
      <w:pPr>
        <w:pStyle w:val="FootnoteText"/>
      </w:pPr>
      <w:r>
        <w:rPr>
          <w:rStyle w:val="FootnoteReference"/>
        </w:rPr>
        <w:footnoteRef/>
      </w:r>
      <w:r>
        <w:rPr>
          <w:rFonts w:hint="cs"/>
          <w:rtl/>
        </w:rPr>
        <w:t>زاد المسير، عبد الرحمن بن علي بن محمد الجوزي( ج6 ص 165).</w:t>
      </w:r>
    </w:p>
  </w:footnote>
  <w:footnote w:id="63">
    <w:p w14:paraId="0D11DAEA" w14:textId="77777777" w:rsidR="00387B6C" w:rsidRDefault="00387B6C" w:rsidP="00262C8B">
      <w:pPr>
        <w:pStyle w:val="FootnoteText"/>
        <w:rPr>
          <w:rtl/>
        </w:rPr>
      </w:pPr>
      <w:r>
        <w:rPr>
          <w:rStyle w:val="FootnoteReference"/>
        </w:rPr>
        <w:footnoteRef/>
      </w:r>
      <w:r>
        <w:rPr>
          <w:rtl/>
        </w:rPr>
        <w:t xml:space="preserve"> </w:t>
      </w:r>
      <w:r>
        <w:rPr>
          <w:rFonts w:hint="cs"/>
          <w:rtl/>
        </w:rPr>
        <w:t>مجاهد ابن جبر، أبو الحجاج المكي، مولي بني مخزوم، تابعي مفسر من أهل مكة، قال عنه الذهبي شيخ القُراء والمفسرين، أخذ التفسير عن ابن عباس، ت104ه انظر الأعلام، الزركلي،ج5،ص278.</w:t>
      </w:r>
    </w:p>
  </w:footnote>
  <w:footnote w:id="64">
    <w:p w14:paraId="0108028D" w14:textId="77777777" w:rsidR="00387B6C" w:rsidRDefault="00387B6C" w:rsidP="00262C8B">
      <w:pPr>
        <w:pStyle w:val="FootnoteText"/>
        <w:rPr>
          <w:rtl/>
        </w:rPr>
      </w:pPr>
      <w:r>
        <w:rPr>
          <w:rStyle w:val="FootnoteReference"/>
        </w:rPr>
        <w:footnoteRef/>
      </w:r>
      <w:r>
        <w:rPr>
          <w:rtl/>
        </w:rPr>
        <w:t xml:space="preserve"> </w:t>
      </w:r>
      <w:r>
        <w:rPr>
          <w:rFonts w:hint="cs"/>
          <w:rtl/>
        </w:rPr>
        <w:t xml:space="preserve"> انظر جامع البيان في تفسير القرآن، امحمد بن جريرلطبري (ج10 ص60).</w:t>
      </w:r>
    </w:p>
  </w:footnote>
  <w:footnote w:id="65">
    <w:p w14:paraId="2B568FE6" w14:textId="77777777" w:rsidR="00387B6C" w:rsidRDefault="00387B6C" w:rsidP="00262C8B">
      <w:pPr>
        <w:pStyle w:val="FootnoteText"/>
        <w:rPr>
          <w:rtl/>
        </w:rPr>
      </w:pPr>
      <w:r>
        <w:rPr>
          <w:rStyle w:val="FootnoteReference"/>
        </w:rPr>
        <w:footnoteRef/>
      </w:r>
      <w:r>
        <w:rPr>
          <w:rtl/>
        </w:rPr>
        <w:t xml:space="preserve"> </w:t>
      </w:r>
      <w:r>
        <w:rPr>
          <w:rFonts w:hint="cs"/>
          <w:rtl/>
        </w:rPr>
        <w:t>روح المعاني،  أبو الثناء الألوسي (ج7،ص93).</w:t>
      </w:r>
    </w:p>
  </w:footnote>
  <w:footnote w:id="66">
    <w:p w14:paraId="32DB38A2" w14:textId="77777777" w:rsidR="00387B6C" w:rsidRDefault="00387B6C" w:rsidP="00262C8B">
      <w:pPr>
        <w:pStyle w:val="FootnoteText"/>
      </w:pPr>
      <w:r>
        <w:rPr>
          <w:rStyle w:val="FootnoteReference"/>
        </w:rPr>
        <w:footnoteRef/>
      </w:r>
      <w:r>
        <w:rPr>
          <w:rtl/>
        </w:rPr>
        <w:t xml:space="preserve"> </w:t>
      </w:r>
      <w:r>
        <w:rPr>
          <w:rFonts w:hint="cs"/>
          <w:rtl/>
        </w:rPr>
        <w:t>نظم الدرر ا برهان الدين لبقاعي( ج6 ص 24.)</w:t>
      </w:r>
    </w:p>
  </w:footnote>
  <w:footnote w:id="67">
    <w:p w14:paraId="1F18682C" w14:textId="77777777" w:rsidR="00387B6C" w:rsidRDefault="00387B6C" w:rsidP="00262C8B">
      <w:pPr>
        <w:pStyle w:val="FootnoteText"/>
        <w:rPr>
          <w:rtl/>
        </w:rPr>
      </w:pPr>
      <w:r>
        <w:rPr>
          <w:rStyle w:val="FootnoteReference"/>
        </w:rPr>
        <w:footnoteRef/>
      </w:r>
      <w:r>
        <w:rPr>
          <w:rtl/>
        </w:rPr>
        <w:t xml:space="preserve"> </w:t>
      </w:r>
      <w:r>
        <w:rPr>
          <w:rFonts w:hint="cs"/>
          <w:rtl/>
        </w:rPr>
        <w:t xml:space="preserve">معالم التنزيل، البغوي،ج4،ص241. </w:t>
      </w:r>
    </w:p>
  </w:footnote>
  <w:footnote w:id="68">
    <w:p w14:paraId="06611C7E" w14:textId="77777777" w:rsidR="00387B6C" w:rsidRDefault="00387B6C" w:rsidP="00262C8B">
      <w:pPr>
        <w:pStyle w:val="FootnoteText"/>
        <w:rPr>
          <w:rtl/>
        </w:rPr>
      </w:pPr>
      <w:r>
        <w:rPr>
          <w:rStyle w:val="FootnoteReference"/>
        </w:rPr>
        <w:footnoteRef/>
      </w:r>
      <w:r>
        <w:rPr>
          <w:rtl/>
        </w:rPr>
        <w:t xml:space="preserve"> </w:t>
      </w:r>
      <w:r>
        <w:rPr>
          <w:rFonts w:hint="cs"/>
          <w:rtl/>
        </w:rPr>
        <w:t xml:space="preserve">الأمثل, ناصر مكارم الشيرازي ج10 ص 246 </w:t>
      </w:r>
    </w:p>
  </w:footnote>
  <w:footnote w:id="69">
    <w:p w14:paraId="3E99CA59" w14:textId="77777777" w:rsidR="00387B6C" w:rsidRDefault="00387B6C" w:rsidP="00262C8B">
      <w:pPr>
        <w:pStyle w:val="FootnoteText"/>
        <w:rPr>
          <w:rtl/>
        </w:rPr>
      </w:pPr>
      <w:r>
        <w:rPr>
          <w:rStyle w:val="FootnoteReference"/>
        </w:rPr>
        <w:footnoteRef/>
      </w:r>
      <w:r>
        <w:rPr>
          <w:rtl/>
        </w:rPr>
        <w:t xml:space="preserve"> </w:t>
      </w:r>
      <w:r>
        <w:rPr>
          <w:rFonts w:hint="cs"/>
          <w:rtl/>
        </w:rPr>
        <w:t>سورة الجاثية،(13).</w:t>
      </w:r>
    </w:p>
  </w:footnote>
  <w:footnote w:id="70">
    <w:p w14:paraId="3CDD9C10" w14:textId="77777777" w:rsidR="00387B6C" w:rsidRDefault="00387B6C" w:rsidP="00262C8B">
      <w:pPr>
        <w:pStyle w:val="FootnoteText"/>
      </w:pPr>
      <w:r>
        <w:rPr>
          <w:rStyle w:val="FootnoteReference"/>
        </w:rPr>
        <w:footnoteRef/>
      </w:r>
      <w:r>
        <w:rPr>
          <w:rtl/>
        </w:rPr>
        <w:t xml:space="preserve"> </w:t>
      </w:r>
      <w:r>
        <w:rPr>
          <w:rFonts w:hint="cs"/>
          <w:rtl/>
        </w:rPr>
        <w:t>الفراش ما يفترشه الإنسان ليستقر عليه بنحو الجلوس أو المنام.</w:t>
      </w:r>
    </w:p>
  </w:footnote>
  <w:footnote w:id="71">
    <w:p w14:paraId="7D0A1947" w14:textId="77777777" w:rsidR="00387B6C" w:rsidRDefault="00387B6C" w:rsidP="00262C8B">
      <w:pPr>
        <w:pStyle w:val="FootnoteText"/>
      </w:pPr>
      <w:r>
        <w:rPr>
          <w:rStyle w:val="FootnoteReference"/>
        </w:rPr>
        <w:footnoteRef/>
      </w:r>
      <w:r>
        <w:rPr>
          <w:rFonts w:hint="cs"/>
          <w:rtl/>
        </w:rPr>
        <w:t xml:space="preserve"> انظر تفسير القرآن العظيم_ ابن كثير(_ج1_ص76</w:t>
      </w:r>
      <w:r>
        <w:rPr>
          <w:rtl/>
        </w:rPr>
        <w:t xml:space="preserve"> </w:t>
      </w:r>
      <w:r>
        <w:rPr>
          <w:rFonts w:hint="cs"/>
          <w:rtl/>
        </w:rPr>
        <w:t>).</w:t>
      </w:r>
    </w:p>
  </w:footnote>
  <w:footnote w:id="72">
    <w:p w14:paraId="0778A9A4" w14:textId="77777777" w:rsidR="00387B6C" w:rsidRDefault="00387B6C" w:rsidP="00262C8B">
      <w:pPr>
        <w:pStyle w:val="FootnoteText"/>
        <w:rPr>
          <w:rtl/>
        </w:rPr>
      </w:pPr>
      <w:r>
        <w:rPr>
          <w:rStyle w:val="FootnoteReference"/>
        </w:rPr>
        <w:footnoteRef/>
      </w:r>
      <w:r>
        <w:rPr>
          <w:rtl/>
        </w:rPr>
        <w:t xml:space="preserve"> </w:t>
      </w:r>
      <w:r>
        <w:rPr>
          <w:rFonts w:hint="cs"/>
          <w:rtl/>
        </w:rPr>
        <w:t>انظر تفسير المراغي_  أحمد بن مصطفى المراغي_(ج1_ص62،63.).</w:t>
      </w:r>
    </w:p>
  </w:footnote>
  <w:footnote w:id="73">
    <w:p w14:paraId="3B109AF9" w14:textId="77777777" w:rsidR="00387B6C" w:rsidRDefault="00387B6C" w:rsidP="00262C8B">
      <w:pPr>
        <w:pStyle w:val="FootnoteText"/>
        <w:rPr>
          <w:rtl/>
        </w:rPr>
      </w:pPr>
      <w:r>
        <w:rPr>
          <w:rStyle w:val="FootnoteReference"/>
        </w:rPr>
        <w:footnoteRef/>
      </w:r>
      <w:r>
        <w:rPr>
          <w:rtl/>
        </w:rPr>
        <w:t xml:space="preserve"> </w:t>
      </w:r>
      <w:r>
        <w:rPr>
          <w:rFonts w:hint="cs"/>
          <w:rtl/>
        </w:rPr>
        <w:t>في ظلال القرآن _سيد قطب_(ج1 ص47).</w:t>
      </w:r>
    </w:p>
  </w:footnote>
  <w:footnote w:id="74">
    <w:p w14:paraId="72ADAACB" w14:textId="77777777" w:rsidR="00387B6C" w:rsidRDefault="00387B6C" w:rsidP="00262C8B">
      <w:pPr>
        <w:pStyle w:val="FootnoteText"/>
        <w:rPr>
          <w:rtl/>
        </w:rPr>
      </w:pPr>
      <w:r>
        <w:rPr>
          <w:rStyle w:val="FootnoteReference"/>
        </w:rPr>
        <w:footnoteRef/>
      </w:r>
      <w:r>
        <w:rPr>
          <w:rFonts w:hint="cs"/>
          <w:rtl/>
        </w:rPr>
        <w:t>انظر التحرير والتنوير_ ابن عاشور_(ج6ص236،237.).</w:t>
      </w:r>
    </w:p>
  </w:footnote>
  <w:footnote w:id="75">
    <w:p w14:paraId="0B7E19A5" w14:textId="77777777" w:rsidR="00387B6C" w:rsidRDefault="00387B6C" w:rsidP="00262C8B">
      <w:pPr>
        <w:pStyle w:val="FootnoteText"/>
        <w:rPr>
          <w:rtl/>
        </w:rPr>
      </w:pPr>
      <w:r>
        <w:rPr>
          <w:rStyle w:val="FootnoteReference"/>
        </w:rPr>
        <w:footnoteRef/>
      </w:r>
      <w:r>
        <w:rPr>
          <w:rtl/>
        </w:rPr>
        <w:t xml:space="preserve"> </w:t>
      </w:r>
      <w:r>
        <w:rPr>
          <w:rFonts w:hint="cs"/>
          <w:rtl/>
        </w:rPr>
        <w:t>انظر البحر المحيط _ أبو حيان (ج6 ص237).</w:t>
      </w:r>
    </w:p>
  </w:footnote>
  <w:footnote w:id="76">
    <w:p w14:paraId="7FAA97FE" w14:textId="77777777" w:rsidR="00387B6C" w:rsidRDefault="00387B6C" w:rsidP="00262C8B">
      <w:pPr>
        <w:pStyle w:val="FootnoteText"/>
        <w:rPr>
          <w:rtl/>
        </w:rPr>
      </w:pPr>
      <w:r>
        <w:rPr>
          <w:rStyle w:val="FootnoteReference"/>
        </w:rPr>
        <w:footnoteRef/>
      </w:r>
      <w:r>
        <w:rPr>
          <w:rtl/>
        </w:rPr>
        <w:t xml:space="preserve"> </w:t>
      </w:r>
      <w:r>
        <w:rPr>
          <w:rFonts w:hint="cs"/>
          <w:rtl/>
        </w:rPr>
        <w:t>تفسير المراغي_ أحمد بن مصطفى المراغي  (ج6 ص 119.).</w:t>
      </w:r>
    </w:p>
  </w:footnote>
  <w:footnote w:id="77">
    <w:p w14:paraId="690A128B" w14:textId="77777777" w:rsidR="00387B6C" w:rsidRDefault="00387B6C" w:rsidP="00262C8B">
      <w:pPr>
        <w:pStyle w:val="FootnoteText"/>
        <w:rPr>
          <w:rtl/>
        </w:rPr>
      </w:pPr>
      <w:r>
        <w:rPr>
          <w:rStyle w:val="FootnoteReference"/>
        </w:rPr>
        <w:footnoteRef/>
      </w:r>
      <w:r>
        <w:rPr>
          <w:rtl/>
        </w:rPr>
        <w:t xml:space="preserve"> </w:t>
      </w:r>
      <w:r>
        <w:rPr>
          <w:rFonts w:hint="cs"/>
          <w:rtl/>
        </w:rPr>
        <w:t>انظر البحر المحيط_ أبو حيان_ (ج8ص295).</w:t>
      </w:r>
    </w:p>
  </w:footnote>
  <w:footnote w:id="78">
    <w:p w14:paraId="427659D4" w14:textId="77777777" w:rsidR="00387B6C" w:rsidRDefault="00387B6C" w:rsidP="00262C8B">
      <w:pPr>
        <w:pStyle w:val="FootnoteText"/>
      </w:pPr>
      <w:r>
        <w:rPr>
          <w:rStyle w:val="FootnoteReference"/>
        </w:rPr>
        <w:footnoteRef/>
      </w:r>
      <w:r>
        <w:rPr>
          <w:rtl/>
        </w:rPr>
        <w:t xml:space="preserve"> </w:t>
      </w:r>
      <w:r>
        <w:rPr>
          <w:rFonts w:hint="cs"/>
          <w:rtl/>
        </w:rPr>
        <w:t>في ظلال القرآن_ سيد قطب (ج6 ص 3637).</w:t>
      </w:r>
    </w:p>
  </w:footnote>
  <w:footnote w:id="79">
    <w:p w14:paraId="47F1286C" w14:textId="5A1CE69F" w:rsidR="00387B6C" w:rsidRDefault="00387B6C">
      <w:pPr>
        <w:pStyle w:val="FootnoteText"/>
        <w:rPr>
          <w:rtl/>
        </w:rPr>
      </w:pPr>
      <w:r>
        <w:rPr>
          <w:rStyle w:val="FootnoteReference"/>
        </w:rPr>
        <w:footnoteRef/>
      </w:r>
      <w:r>
        <w:rPr>
          <w:rtl/>
        </w:rPr>
        <w:t xml:space="preserve"> </w:t>
      </w:r>
      <w:r>
        <w:rPr>
          <w:rFonts w:hint="cs"/>
          <w:rtl/>
        </w:rPr>
        <w:t xml:space="preserve"> لسان العرب، ابن منظور، (13/114). طبعة دار صادر_ بيؤروت.</w:t>
      </w:r>
    </w:p>
  </w:footnote>
  <w:footnote w:id="80">
    <w:p w14:paraId="577753E2" w14:textId="5AC8A20B" w:rsidR="00387B6C" w:rsidRDefault="00387B6C">
      <w:pPr>
        <w:pStyle w:val="FootnoteText"/>
        <w:rPr>
          <w:rtl/>
        </w:rPr>
      </w:pPr>
      <w:r>
        <w:rPr>
          <w:rStyle w:val="FootnoteReference"/>
        </w:rPr>
        <w:footnoteRef/>
      </w:r>
      <w:r>
        <w:rPr>
          <w:rtl/>
        </w:rPr>
        <w:t xml:space="preserve"> </w:t>
      </w:r>
      <w:r>
        <w:rPr>
          <w:rFonts w:hint="cs"/>
          <w:rtl/>
        </w:rPr>
        <w:t xml:space="preserve">لسان العرب، ابن منظور(1:230). تحقيق صفوان عدنان داوودي. </w:t>
      </w:r>
    </w:p>
  </w:footnote>
  <w:footnote w:id="81">
    <w:p w14:paraId="5160F31B" w14:textId="77777777" w:rsidR="00387B6C" w:rsidRDefault="00387B6C" w:rsidP="00262C8B">
      <w:pPr>
        <w:pStyle w:val="FootnoteText"/>
      </w:pPr>
      <w:r>
        <w:rPr>
          <w:rStyle w:val="FootnoteReference"/>
        </w:rPr>
        <w:footnoteRef/>
      </w:r>
      <w:r>
        <w:rPr>
          <w:rFonts w:hint="cs"/>
          <w:rtl/>
        </w:rPr>
        <w:t>الجامع لأحكام القرآن_للقرطبي_(ج18ص214_215)</w:t>
      </w:r>
      <w:r>
        <w:rPr>
          <w:rtl/>
        </w:rPr>
        <w:t xml:space="preserve"> </w:t>
      </w:r>
    </w:p>
  </w:footnote>
  <w:footnote w:id="82">
    <w:p w14:paraId="37A18FEB" w14:textId="77777777" w:rsidR="00387B6C" w:rsidRDefault="00387B6C" w:rsidP="00262C8B">
      <w:pPr>
        <w:pStyle w:val="FootnoteText"/>
        <w:rPr>
          <w:lang w:bidi="ar-SY"/>
        </w:rPr>
      </w:pPr>
    </w:p>
    <w:p w14:paraId="4C1AF4D9" w14:textId="77777777" w:rsidR="00387B6C" w:rsidRDefault="00387B6C" w:rsidP="00262C8B">
      <w:pPr>
        <w:pStyle w:val="FootnoteText"/>
      </w:pPr>
      <w:r>
        <w:rPr>
          <w:rStyle w:val="FootnoteReference"/>
        </w:rPr>
        <w:footnoteRef/>
      </w:r>
      <w:r>
        <w:rPr>
          <w:rtl/>
        </w:rPr>
        <w:t xml:space="preserve"> </w:t>
      </w:r>
      <w:r>
        <w:rPr>
          <w:rFonts w:hint="cs"/>
          <w:rtl/>
        </w:rPr>
        <w:t>المفردات في غريب القرآن_ الراغب الأصفهاني_(ص477)..</w:t>
      </w:r>
    </w:p>
  </w:footnote>
  <w:footnote w:id="83">
    <w:p w14:paraId="1BA02230" w14:textId="19662A3F" w:rsidR="00387B6C" w:rsidRDefault="00387B6C">
      <w:pPr>
        <w:pStyle w:val="FootnoteText"/>
        <w:rPr>
          <w:rtl/>
        </w:rPr>
      </w:pPr>
      <w:r>
        <w:rPr>
          <w:rStyle w:val="FootnoteReference"/>
        </w:rPr>
        <w:footnoteRef/>
      </w:r>
      <w:r>
        <w:rPr>
          <w:rtl/>
        </w:rPr>
        <w:t xml:space="preserve"> </w:t>
      </w:r>
      <w:r>
        <w:rPr>
          <w:rFonts w:hint="cs"/>
          <w:rtl/>
        </w:rPr>
        <w:t>البطاح: هي الأرض الواسعة المنبسطة التي تتسع لمجاري السيول، وغالباً ما تكون مليئة بالحصى الصغير والرمل ( لسان العرب، ابن منظور، مادة بطح.</w:t>
      </w:r>
    </w:p>
  </w:footnote>
  <w:footnote w:id="84">
    <w:p w14:paraId="413017CD" w14:textId="77777777" w:rsidR="00387B6C" w:rsidRDefault="00387B6C" w:rsidP="00262C8B">
      <w:pPr>
        <w:pStyle w:val="FootnoteText"/>
      </w:pPr>
      <w:r>
        <w:rPr>
          <w:rStyle w:val="FootnoteReference"/>
        </w:rPr>
        <w:footnoteRef/>
      </w:r>
      <w:r>
        <w:rPr>
          <w:rFonts w:hint="cs"/>
          <w:rtl/>
        </w:rPr>
        <w:t>الجواهر في تفسير القرآن_ الشيخ الطنطاوي جوهري_(ج13ص8).</w:t>
      </w:r>
    </w:p>
  </w:footnote>
  <w:footnote w:id="85">
    <w:p w14:paraId="6D0DEDAF" w14:textId="77777777" w:rsidR="00387B6C" w:rsidRDefault="00387B6C" w:rsidP="00262C8B">
      <w:pPr>
        <w:pStyle w:val="FootnoteText"/>
      </w:pPr>
      <w:r>
        <w:rPr>
          <w:rStyle w:val="FootnoteReference"/>
        </w:rPr>
        <w:footnoteRef/>
      </w:r>
      <w:r>
        <w:rPr>
          <w:rtl/>
        </w:rPr>
        <w:t xml:space="preserve"> </w:t>
      </w:r>
      <w:r>
        <w:rPr>
          <w:rFonts w:hint="cs"/>
          <w:rtl/>
        </w:rPr>
        <w:t>في ظلال القرآن_ سيد قطب_(ج6ص3804).</w:t>
      </w:r>
    </w:p>
  </w:footnote>
  <w:footnote w:id="86">
    <w:p w14:paraId="173306CE" w14:textId="77777777" w:rsidR="00387B6C" w:rsidRDefault="00387B6C" w:rsidP="00262C8B">
      <w:pPr>
        <w:pStyle w:val="FootnoteText"/>
      </w:pPr>
      <w:r>
        <w:rPr>
          <w:rStyle w:val="FootnoteReference"/>
        </w:rPr>
        <w:footnoteRef/>
      </w:r>
      <w:r>
        <w:rPr>
          <w:rtl/>
        </w:rPr>
        <w:t xml:space="preserve"> </w:t>
      </w:r>
      <w:r>
        <w:rPr>
          <w:rFonts w:hint="cs"/>
          <w:rtl/>
        </w:rPr>
        <w:t>تفسير القرآن العظيم_ ابن كثير_(ج4ص304).</w:t>
      </w:r>
    </w:p>
  </w:footnote>
  <w:footnote w:id="87">
    <w:p w14:paraId="1B98CD34" w14:textId="77777777" w:rsidR="00387B6C" w:rsidRDefault="00387B6C" w:rsidP="00262C8B">
      <w:pPr>
        <w:pStyle w:val="FootnoteText"/>
        <w:rPr>
          <w:rtl/>
        </w:rPr>
      </w:pPr>
      <w:r>
        <w:rPr>
          <w:rStyle w:val="FootnoteReference"/>
        </w:rPr>
        <w:footnoteRef/>
      </w:r>
      <w:r>
        <w:rPr>
          <w:rtl/>
        </w:rPr>
        <w:t xml:space="preserve"> </w:t>
      </w:r>
      <w:r>
        <w:rPr>
          <w:rFonts w:hint="cs"/>
          <w:rtl/>
        </w:rPr>
        <w:t>انظر مفرا د ا ت  الراغب الأصفهاني( ص374).</w:t>
      </w:r>
    </w:p>
  </w:footnote>
  <w:footnote w:id="88">
    <w:p w14:paraId="5004F87D" w14:textId="77777777" w:rsidR="00387B6C" w:rsidRDefault="00387B6C" w:rsidP="00262C8B">
      <w:pPr>
        <w:pStyle w:val="FootnoteText"/>
        <w:rPr>
          <w:rtl/>
        </w:rPr>
      </w:pPr>
      <w:r>
        <w:rPr>
          <w:rStyle w:val="FootnoteReference"/>
        </w:rPr>
        <w:footnoteRef/>
      </w:r>
      <w:r>
        <w:rPr>
          <w:rtl/>
        </w:rPr>
        <w:t xml:space="preserve"> </w:t>
      </w:r>
      <w:r>
        <w:rPr>
          <w:rFonts w:hint="cs"/>
          <w:rtl/>
        </w:rPr>
        <w:t>سورة الواقعة(68،69،70)</w:t>
      </w:r>
    </w:p>
  </w:footnote>
  <w:footnote w:id="89">
    <w:p w14:paraId="69BDC0E1" w14:textId="77777777" w:rsidR="00387B6C" w:rsidRDefault="00387B6C" w:rsidP="00262C8B">
      <w:pPr>
        <w:pStyle w:val="FootnoteText"/>
        <w:rPr>
          <w:rtl/>
        </w:rPr>
      </w:pPr>
      <w:r>
        <w:rPr>
          <w:rStyle w:val="FootnoteReference"/>
        </w:rPr>
        <w:footnoteRef/>
      </w:r>
      <w:r>
        <w:rPr>
          <w:rtl/>
        </w:rPr>
        <w:t xml:space="preserve"> </w:t>
      </w:r>
      <w:r>
        <w:rPr>
          <w:rFonts w:hint="cs"/>
          <w:rtl/>
        </w:rPr>
        <w:t>انظر روح المعاني ، أبو الثناء الآ لوسي (ج9ص149).</w:t>
      </w:r>
    </w:p>
  </w:footnote>
  <w:footnote w:id="90">
    <w:p w14:paraId="2F9D600A" w14:textId="77777777" w:rsidR="00387B6C" w:rsidRDefault="00387B6C" w:rsidP="00262C8B">
      <w:pPr>
        <w:pStyle w:val="FootnoteText"/>
        <w:rPr>
          <w:rtl/>
        </w:rPr>
      </w:pPr>
      <w:r>
        <w:rPr>
          <w:rStyle w:val="FootnoteReference"/>
        </w:rPr>
        <w:footnoteRef/>
      </w:r>
      <w:r>
        <w:rPr>
          <w:rtl/>
        </w:rPr>
        <w:t xml:space="preserve"> </w:t>
      </w:r>
      <w:r>
        <w:rPr>
          <w:rFonts w:hint="cs"/>
          <w:rtl/>
        </w:rPr>
        <w:t xml:space="preserve">انظر في  ظلال القرآن، سيد قطب (ج6،ص3469). </w:t>
      </w:r>
    </w:p>
  </w:footnote>
  <w:footnote w:id="91">
    <w:p w14:paraId="437A337A" w14:textId="77777777" w:rsidR="00387B6C" w:rsidRDefault="00387B6C" w:rsidP="00262C8B">
      <w:pPr>
        <w:pStyle w:val="FootnoteText"/>
        <w:rPr>
          <w:rtl/>
        </w:rPr>
      </w:pPr>
      <w:r>
        <w:rPr>
          <w:rStyle w:val="FootnoteReference"/>
        </w:rPr>
        <w:footnoteRef/>
      </w:r>
      <w:r>
        <w:rPr>
          <w:rtl/>
        </w:rPr>
        <w:t xml:space="preserve"> </w:t>
      </w:r>
      <w:r>
        <w:rPr>
          <w:rFonts w:hint="cs"/>
          <w:rtl/>
        </w:rPr>
        <w:t>تأملات في العلم والإيمان_ نجيب غالب وأحمد سليمان_ص179</w:t>
      </w:r>
    </w:p>
  </w:footnote>
  <w:footnote w:id="92">
    <w:p w14:paraId="557FEAA0" w14:textId="77777777" w:rsidR="00387B6C" w:rsidRDefault="00387B6C" w:rsidP="00262C8B">
      <w:pPr>
        <w:pStyle w:val="FootnoteText"/>
      </w:pPr>
      <w:r>
        <w:rPr>
          <w:rStyle w:val="FootnoteReference"/>
        </w:rPr>
        <w:footnoteRef/>
      </w:r>
      <w:r>
        <w:rPr>
          <w:rtl/>
        </w:rPr>
        <w:t xml:space="preserve"> </w:t>
      </w:r>
      <w:r>
        <w:rPr>
          <w:rFonts w:hint="cs"/>
          <w:rtl/>
        </w:rPr>
        <w:t>انظر: التفسير المنير للزحيلي ج14 98ص</w:t>
      </w:r>
    </w:p>
  </w:footnote>
  <w:footnote w:id="93">
    <w:p w14:paraId="40DDB4C0" w14:textId="6F9A9A99" w:rsidR="00387B6C" w:rsidRDefault="00387B6C">
      <w:pPr>
        <w:pStyle w:val="FootnoteText"/>
        <w:rPr>
          <w:rtl/>
          <w:lang w:bidi="ar-SY"/>
        </w:rPr>
      </w:pPr>
      <w:r>
        <w:rPr>
          <w:rStyle w:val="FootnoteReference"/>
        </w:rPr>
        <w:footnoteRef/>
      </w:r>
      <w:r>
        <w:rPr>
          <w:rtl/>
        </w:rPr>
        <w:t xml:space="preserve"> </w:t>
      </w:r>
      <w:r>
        <w:rPr>
          <w:rFonts w:hint="cs"/>
          <w:rtl/>
          <w:lang w:bidi="ar-SY"/>
        </w:rPr>
        <w:t xml:space="preserve">انظر تفسير القرآن العظيم، ابن كثير (4/566). في شرح سورة النحل وآيات التسخير. </w:t>
      </w:r>
    </w:p>
  </w:footnote>
  <w:footnote w:id="94">
    <w:p w14:paraId="0C2A202C" w14:textId="43057D9F" w:rsidR="00387B6C" w:rsidRDefault="00387B6C">
      <w:pPr>
        <w:pStyle w:val="FootnoteText"/>
        <w:rPr>
          <w:rtl/>
        </w:rPr>
      </w:pPr>
      <w:r>
        <w:rPr>
          <w:rStyle w:val="FootnoteReference"/>
        </w:rPr>
        <w:footnoteRef/>
      </w:r>
      <w:r>
        <w:rPr>
          <w:rtl/>
        </w:rPr>
        <w:t xml:space="preserve"> </w:t>
      </w:r>
      <w:r w:rsidRPr="009A1B07">
        <w:rPr>
          <w:rtl/>
        </w:rPr>
        <w:t>كلمة "تَمْخُر" الواردة في قوله تعالى: {وَتَرَى الْفُلْكَ مَوَاخِرَ فِيهِ}، هي من الألفاظ التي توقف عندها اللغويون والمفسرون طويلاً لبيان دقة الوصف القرآني لحركة السفن. لأصل اللغوي: مخرت السفينة تَمْخُر وتَمْخِر مَخْراً ومُخُوراً، أي: جرت تشق الماء بصدره</w:t>
      </w:r>
      <w:r>
        <w:rPr>
          <w:rFonts w:hint="cs"/>
          <w:rtl/>
        </w:rPr>
        <w:t>(لسان العرب لابن منظور،5/158)،</w:t>
      </w:r>
    </w:p>
    <w:p w14:paraId="44B10AD6" w14:textId="45779A12" w:rsidR="00387B6C" w:rsidRDefault="00387B6C">
      <w:pPr>
        <w:pStyle w:val="FootnoteText"/>
      </w:pPr>
      <w:r>
        <w:rPr>
          <w:rFonts w:hint="cs"/>
          <w:rtl/>
        </w:rPr>
        <w:t xml:space="preserve">أما المعنى لكلمة تمخر في القاموس المجيط للفيروز آبادي فهو: </w:t>
      </w:r>
      <w:r w:rsidRPr="00C4522A">
        <w:rPr>
          <w:rtl/>
        </w:rPr>
        <w:t>مخرت السفينة: شقت الماء بصدرها، والمخر هو قوة الجري في الماء.</w:t>
      </w:r>
      <w:r>
        <w:rPr>
          <w:rFonts w:hint="cs"/>
          <w:rtl/>
        </w:rPr>
        <w:t xml:space="preserve"> والمخر:</w:t>
      </w:r>
      <w:r w:rsidRPr="00C4522A">
        <w:rPr>
          <w:rtl/>
        </w:rPr>
        <w:t xml:space="preserve"> يُطلق على الأرض التي طابت فصارت سهلة للحرث، لكن في سياق الآية هو شق الماء.</w:t>
      </w:r>
      <w:r>
        <w:rPr>
          <w:rFonts w:hint="cs"/>
          <w:rtl/>
        </w:rPr>
        <w:t>(407).</w:t>
      </w:r>
    </w:p>
  </w:footnote>
  <w:footnote w:id="95">
    <w:p w14:paraId="069D242B" w14:textId="3939F1D3" w:rsidR="00387B6C" w:rsidRDefault="00387B6C">
      <w:pPr>
        <w:pStyle w:val="FootnoteText"/>
        <w:rPr>
          <w:rtl/>
          <w:lang w:bidi="ar-SY"/>
        </w:rPr>
      </w:pPr>
      <w:r>
        <w:rPr>
          <w:rStyle w:val="FootnoteReference"/>
        </w:rPr>
        <w:footnoteRef/>
      </w:r>
      <w:r>
        <w:rPr>
          <w:rtl/>
        </w:rPr>
        <w:t xml:space="preserve"> </w:t>
      </w:r>
      <w:r>
        <w:rPr>
          <w:rFonts w:hint="cs"/>
          <w:rtl/>
          <w:lang w:bidi="ar-SY"/>
        </w:rPr>
        <w:t>انظر الجامع لأحكام القرآن، القرطبي(10/84)/85/86).في توضيح فوائد البحر في استخراج الؤلؤ والمرجان.</w:t>
      </w:r>
    </w:p>
  </w:footnote>
  <w:footnote w:id="96">
    <w:p w14:paraId="28CCB3F7" w14:textId="50C5E6E7" w:rsidR="00387B6C" w:rsidRDefault="00387B6C">
      <w:pPr>
        <w:pStyle w:val="FootnoteText"/>
        <w:rPr>
          <w:lang w:bidi="ar-SY"/>
        </w:rPr>
      </w:pPr>
      <w:r>
        <w:rPr>
          <w:rStyle w:val="FootnoteReference"/>
        </w:rPr>
        <w:footnoteRef/>
      </w:r>
      <w:r>
        <w:rPr>
          <w:rtl/>
        </w:rPr>
        <w:t xml:space="preserve"> </w:t>
      </w:r>
      <w:r>
        <w:rPr>
          <w:rFonts w:hint="cs"/>
          <w:rtl/>
          <w:lang w:bidi="ar-SY"/>
        </w:rPr>
        <w:t>تفسير القرآن العظيم، ابن كثير(7/492).</w:t>
      </w:r>
    </w:p>
  </w:footnote>
  <w:footnote w:id="97">
    <w:p w14:paraId="3909E380" w14:textId="7929C67E" w:rsidR="00387B6C" w:rsidRDefault="00387B6C">
      <w:pPr>
        <w:pStyle w:val="FootnoteText"/>
        <w:rPr>
          <w:lang w:bidi="ar-SY"/>
        </w:rPr>
      </w:pPr>
      <w:r>
        <w:rPr>
          <w:rStyle w:val="FootnoteReference"/>
        </w:rPr>
        <w:footnoteRef/>
      </w:r>
      <w:r>
        <w:rPr>
          <w:rtl/>
        </w:rPr>
        <w:t xml:space="preserve"> </w:t>
      </w:r>
      <w:r>
        <w:rPr>
          <w:rFonts w:hint="cs"/>
          <w:rtl/>
          <w:lang w:bidi="ar-SY"/>
        </w:rPr>
        <w:t>الميزان في تفسير القرآن، الطبطبائي،(ل19/101).</w:t>
      </w:r>
    </w:p>
  </w:footnote>
  <w:footnote w:id="98">
    <w:p w14:paraId="3C8887A0" w14:textId="77777777" w:rsidR="00387B6C" w:rsidRDefault="00387B6C" w:rsidP="001F036C">
      <w:pPr>
        <w:pStyle w:val="FootnoteText"/>
        <w:rPr>
          <w:rtl/>
        </w:rPr>
      </w:pPr>
      <w:r>
        <w:rPr>
          <w:rStyle w:val="FootnoteReference"/>
        </w:rPr>
        <w:footnoteRef/>
      </w:r>
      <w:r>
        <w:rPr>
          <w:rtl/>
        </w:rPr>
        <w:t xml:space="preserve"> الإعجاز العلمي في القرآن الكريم (د. زغلول النجار): </w:t>
      </w:r>
    </w:p>
    <w:p w14:paraId="504C1F4A" w14:textId="5CC7DC44" w:rsidR="00387B6C" w:rsidRDefault="00387B6C" w:rsidP="001F036C">
      <w:pPr>
        <w:pStyle w:val="FootnoteText"/>
        <w:rPr>
          <w:rtl/>
        </w:rPr>
      </w:pPr>
      <w:r>
        <w:rPr>
          <w:rtl/>
        </w:rPr>
        <w:t>المجلد 1، صفحة 210 (الحديث عن "والبحر المسجور" والبرازخ المائية).</w:t>
      </w:r>
    </w:p>
  </w:footnote>
  <w:footnote w:id="99">
    <w:p w14:paraId="41011D82" w14:textId="77777777" w:rsidR="00387B6C" w:rsidRDefault="00387B6C" w:rsidP="00262C8B">
      <w:pPr>
        <w:pStyle w:val="FootnoteText"/>
        <w:rPr>
          <w:rtl/>
        </w:rPr>
      </w:pPr>
      <w:r>
        <w:rPr>
          <w:rStyle w:val="FootnoteReference"/>
        </w:rPr>
        <w:footnoteRef/>
      </w:r>
      <w:r>
        <w:rPr>
          <w:rFonts w:hint="cs"/>
          <w:rtl/>
        </w:rPr>
        <w:t xml:space="preserve"> انظر</w:t>
      </w:r>
      <w:r>
        <w:rPr>
          <w:rtl/>
        </w:rPr>
        <w:t xml:space="preserve"> </w:t>
      </w:r>
      <w:r>
        <w:rPr>
          <w:rFonts w:hint="cs"/>
          <w:rtl/>
        </w:rPr>
        <w:t>التفسير المنير_ د. وهبية الزحيلي.(ج7ص411).</w:t>
      </w:r>
    </w:p>
  </w:footnote>
  <w:footnote w:id="100">
    <w:p w14:paraId="62D5E8B4" w14:textId="77777777" w:rsidR="00387B6C" w:rsidRDefault="00387B6C" w:rsidP="00262C8B">
      <w:pPr>
        <w:pStyle w:val="FootnoteText"/>
      </w:pPr>
      <w:r>
        <w:rPr>
          <w:rStyle w:val="FootnoteReference"/>
        </w:rPr>
        <w:footnoteRef/>
      </w:r>
      <w:r>
        <w:rPr>
          <w:rtl/>
        </w:rPr>
        <w:t xml:space="preserve"> </w:t>
      </w:r>
      <w:r>
        <w:rPr>
          <w:rFonts w:hint="cs"/>
          <w:rtl/>
        </w:rPr>
        <w:t>دائبين: أي دائمين. تفسير الكشاف، محمد جواد مغنية، (ج4،ص448).</w:t>
      </w:r>
    </w:p>
  </w:footnote>
  <w:footnote w:id="101">
    <w:p w14:paraId="434D317C" w14:textId="77777777" w:rsidR="00387B6C" w:rsidRDefault="00387B6C" w:rsidP="00262C8B">
      <w:pPr>
        <w:pStyle w:val="FootnoteText"/>
      </w:pPr>
      <w:r>
        <w:rPr>
          <w:rStyle w:val="FootnoteReference"/>
        </w:rPr>
        <w:footnoteRef/>
      </w:r>
      <w:r>
        <w:rPr>
          <w:rtl/>
        </w:rPr>
        <w:t xml:space="preserve"> </w:t>
      </w:r>
      <w:r>
        <w:rPr>
          <w:rFonts w:hint="cs"/>
          <w:rtl/>
        </w:rPr>
        <w:t>سورة ابراهيم( 32).</w:t>
      </w:r>
    </w:p>
  </w:footnote>
  <w:footnote w:id="102">
    <w:p w14:paraId="037031B3" w14:textId="77777777" w:rsidR="00387B6C" w:rsidRDefault="00387B6C" w:rsidP="00262C8B">
      <w:pPr>
        <w:pStyle w:val="FootnoteText"/>
      </w:pPr>
      <w:r>
        <w:rPr>
          <w:rStyle w:val="FootnoteReference"/>
        </w:rPr>
        <w:footnoteRef/>
      </w:r>
      <w:r>
        <w:rPr>
          <w:rtl/>
        </w:rPr>
        <w:t xml:space="preserve"> </w:t>
      </w:r>
      <w:r>
        <w:rPr>
          <w:rFonts w:hint="cs"/>
          <w:rtl/>
        </w:rPr>
        <w:t>الكشاف:_ للزمخشري (ج2 ص302).</w:t>
      </w:r>
    </w:p>
  </w:footnote>
  <w:footnote w:id="103">
    <w:p w14:paraId="022F56BB" w14:textId="77777777" w:rsidR="00387B6C" w:rsidRDefault="00387B6C" w:rsidP="00262C8B">
      <w:pPr>
        <w:pStyle w:val="FootnoteText"/>
        <w:rPr>
          <w:rtl/>
        </w:rPr>
      </w:pPr>
      <w:r>
        <w:rPr>
          <w:rStyle w:val="FootnoteReference"/>
        </w:rPr>
        <w:footnoteRef/>
      </w:r>
      <w:r>
        <w:rPr>
          <w:rFonts w:hint="cs"/>
          <w:rtl/>
        </w:rPr>
        <w:t>انظر:في ظلال القرآن، سيد قطب (ج4ص2108</w:t>
      </w:r>
      <w:r>
        <w:rPr>
          <w:rtl/>
        </w:rPr>
        <w:t xml:space="preserve"> </w:t>
      </w:r>
      <w:r>
        <w:rPr>
          <w:rFonts w:hint="cs"/>
          <w:rtl/>
        </w:rPr>
        <w:t>)</w:t>
      </w:r>
    </w:p>
  </w:footnote>
  <w:footnote w:id="104">
    <w:p w14:paraId="477B34EB" w14:textId="77777777" w:rsidR="00387B6C" w:rsidRDefault="00387B6C" w:rsidP="00262C8B">
      <w:pPr>
        <w:pStyle w:val="FootnoteText"/>
        <w:rPr>
          <w:rtl/>
        </w:rPr>
      </w:pPr>
      <w:r>
        <w:rPr>
          <w:rStyle w:val="FootnoteReference"/>
        </w:rPr>
        <w:footnoteRef/>
      </w:r>
      <w:r>
        <w:rPr>
          <w:rtl/>
        </w:rPr>
        <w:t xml:space="preserve"> </w:t>
      </w:r>
      <w:r>
        <w:rPr>
          <w:rFonts w:hint="cs"/>
          <w:rtl/>
        </w:rPr>
        <w:t>التفسير الكبير ،  للفخر الرازي (ج9ص36).</w:t>
      </w:r>
    </w:p>
  </w:footnote>
  <w:footnote w:id="105">
    <w:p w14:paraId="5CA9E70C" w14:textId="77777777" w:rsidR="00387B6C" w:rsidRDefault="00387B6C" w:rsidP="00262C8B">
      <w:pPr>
        <w:pStyle w:val="FootnoteText"/>
        <w:rPr>
          <w:rtl/>
        </w:rPr>
      </w:pPr>
      <w:r>
        <w:rPr>
          <w:rStyle w:val="FootnoteReference"/>
        </w:rPr>
        <w:footnoteRef/>
      </w:r>
      <w:r>
        <w:rPr>
          <w:rtl/>
        </w:rPr>
        <w:t xml:space="preserve"> </w:t>
      </w:r>
      <w:r>
        <w:rPr>
          <w:rFonts w:hint="cs"/>
          <w:rtl/>
        </w:rPr>
        <w:t>انظر في ظلال القرآن_ سيد قطب (ج6 ص3806).</w:t>
      </w:r>
    </w:p>
  </w:footnote>
  <w:footnote w:id="106">
    <w:p w14:paraId="2C05A1DA" w14:textId="612314E0" w:rsidR="00387B6C" w:rsidRDefault="00387B6C">
      <w:pPr>
        <w:pStyle w:val="FootnoteText"/>
        <w:rPr>
          <w:lang w:bidi="ar-SY"/>
        </w:rPr>
      </w:pPr>
      <w:r>
        <w:rPr>
          <w:rStyle w:val="FootnoteReference"/>
        </w:rPr>
        <w:footnoteRef/>
      </w:r>
      <w:r>
        <w:rPr>
          <w:rtl/>
        </w:rPr>
        <w:t xml:space="preserve"> </w:t>
      </w:r>
      <w:r>
        <w:rPr>
          <w:rFonts w:hint="cs"/>
          <w:rtl/>
          <w:lang w:bidi="ar-SY"/>
        </w:rPr>
        <w:t>انظر التحرير والتنوير، ابن عاشور(12/99).</w:t>
      </w:r>
    </w:p>
  </w:footnote>
  <w:footnote w:id="107">
    <w:p w14:paraId="17D4BEBF" w14:textId="3954D7CE" w:rsidR="00387B6C" w:rsidRDefault="00387B6C">
      <w:pPr>
        <w:pStyle w:val="FootnoteText"/>
      </w:pPr>
      <w:r>
        <w:rPr>
          <w:rStyle w:val="FootnoteReference"/>
        </w:rPr>
        <w:footnoteRef/>
      </w:r>
      <w:r w:rsidRPr="00FF4E3B">
        <w:rPr>
          <w:rtl/>
        </w:rPr>
        <w:t>التفسير الكبير_ الفخر الرازي_.(ج17ص106</w:t>
      </w:r>
      <w:r>
        <w:rPr>
          <w:rFonts w:hint="cs"/>
          <w:rtl/>
        </w:rPr>
        <w:t>).</w:t>
      </w:r>
    </w:p>
  </w:footnote>
  <w:footnote w:id="108">
    <w:p w14:paraId="5E63FD53" w14:textId="77777777" w:rsidR="00387B6C" w:rsidRDefault="00387B6C" w:rsidP="00262C8B">
      <w:pPr>
        <w:pStyle w:val="FootnoteText"/>
        <w:rPr>
          <w:rtl/>
        </w:rPr>
      </w:pPr>
      <w:r>
        <w:rPr>
          <w:rStyle w:val="FootnoteReference"/>
        </w:rPr>
        <w:footnoteRef/>
      </w:r>
      <w:r>
        <w:rPr>
          <w:rtl/>
        </w:rPr>
        <w:t xml:space="preserve"> </w:t>
      </w:r>
      <w:r>
        <w:rPr>
          <w:rFonts w:hint="cs"/>
          <w:rtl/>
        </w:rPr>
        <w:t>تفسير القرآن العظيم ، ابن كثير (6/98،99)</w:t>
      </w:r>
    </w:p>
  </w:footnote>
  <w:footnote w:id="109">
    <w:p w14:paraId="633D6348" w14:textId="33D5E371" w:rsidR="00387B6C" w:rsidRDefault="00387B6C">
      <w:pPr>
        <w:pStyle w:val="FootnoteText"/>
      </w:pPr>
      <w:r>
        <w:rPr>
          <w:rStyle w:val="FootnoteReference"/>
        </w:rPr>
        <w:footnoteRef/>
      </w:r>
      <w:r>
        <w:rPr>
          <w:rtl/>
        </w:rPr>
        <w:t xml:space="preserve"> </w:t>
      </w:r>
      <w:r>
        <w:rPr>
          <w:rFonts w:hint="cs"/>
          <w:rtl/>
        </w:rPr>
        <w:t>انظر الميزان في تفسير القرآن، الطبطبائي(16/62).</w:t>
      </w:r>
    </w:p>
  </w:footnote>
  <w:footnote w:id="110">
    <w:p w14:paraId="4C459F3A" w14:textId="2D329609" w:rsidR="00387B6C" w:rsidRDefault="00387B6C">
      <w:pPr>
        <w:pStyle w:val="FootnoteText"/>
        <w:rPr>
          <w:rtl/>
        </w:rPr>
      </w:pPr>
      <w:r>
        <w:rPr>
          <w:rStyle w:val="FootnoteReference"/>
        </w:rPr>
        <w:footnoteRef/>
      </w:r>
      <w:r>
        <w:rPr>
          <w:rtl/>
        </w:rPr>
        <w:t xml:space="preserve"> </w:t>
      </w:r>
      <w:r>
        <w:rPr>
          <w:rFonts w:hint="cs"/>
          <w:rtl/>
        </w:rPr>
        <w:t>التحرير والتنوير، ابن عاشور(20/175).</w:t>
      </w:r>
    </w:p>
  </w:footnote>
  <w:footnote w:id="111">
    <w:p w14:paraId="553F2A30" w14:textId="77777777" w:rsidR="00387B6C" w:rsidRDefault="00387B6C" w:rsidP="00262C8B">
      <w:pPr>
        <w:pStyle w:val="FootnoteText"/>
        <w:rPr>
          <w:rtl/>
        </w:rPr>
      </w:pPr>
      <w:r>
        <w:rPr>
          <w:rStyle w:val="FootnoteReference"/>
        </w:rPr>
        <w:footnoteRef/>
      </w:r>
      <w:r>
        <w:rPr>
          <w:rtl/>
        </w:rPr>
        <w:t xml:space="preserve"> </w:t>
      </w:r>
      <w:r>
        <w:rPr>
          <w:rFonts w:hint="cs"/>
          <w:rtl/>
        </w:rPr>
        <w:t>التفسير المنير_الدكتور وهبي الزحيلي،ج7ص411</w:t>
      </w:r>
    </w:p>
  </w:footnote>
  <w:footnote w:id="112">
    <w:p w14:paraId="50F3731C" w14:textId="77777777" w:rsidR="00387B6C" w:rsidRDefault="00387B6C" w:rsidP="00262C8B">
      <w:pPr>
        <w:pStyle w:val="FootnoteText"/>
        <w:rPr>
          <w:rtl/>
        </w:rPr>
      </w:pPr>
      <w:r>
        <w:rPr>
          <w:rStyle w:val="FootnoteReference"/>
        </w:rPr>
        <w:footnoteRef/>
      </w:r>
      <w:r>
        <w:rPr>
          <w:rtl/>
        </w:rPr>
        <w:t xml:space="preserve"> </w:t>
      </w:r>
      <w:r>
        <w:rPr>
          <w:rFonts w:hint="cs"/>
          <w:rtl/>
        </w:rPr>
        <w:t xml:space="preserve"> تفسير القرآن العظيم _ابن كثير ج3ص427</w:t>
      </w:r>
    </w:p>
  </w:footnote>
  <w:footnote w:id="113">
    <w:p w14:paraId="2693E84B" w14:textId="77777777" w:rsidR="00387B6C" w:rsidRDefault="00387B6C" w:rsidP="00262C8B">
      <w:pPr>
        <w:pStyle w:val="FootnoteText"/>
        <w:rPr>
          <w:rtl/>
        </w:rPr>
      </w:pPr>
      <w:r>
        <w:rPr>
          <w:rStyle w:val="FootnoteReference"/>
        </w:rPr>
        <w:footnoteRef/>
      </w:r>
      <w:r>
        <w:rPr>
          <w:rtl/>
        </w:rPr>
        <w:t xml:space="preserve"> </w:t>
      </w:r>
      <w:r>
        <w:rPr>
          <w:rFonts w:hint="cs"/>
          <w:rtl/>
        </w:rPr>
        <w:t xml:space="preserve"> انظر جامع البيان في تفسير القرآن_ الطبري (ج10،ص61).</w:t>
      </w:r>
    </w:p>
  </w:footnote>
  <w:footnote w:id="114">
    <w:p w14:paraId="13434709" w14:textId="77777777" w:rsidR="00387B6C" w:rsidRDefault="00387B6C" w:rsidP="00262C8B">
      <w:pPr>
        <w:pStyle w:val="FootnoteText"/>
      </w:pPr>
      <w:r>
        <w:rPr>
          <w:rStyle w:val="FootnoteReference"/>
        </w:rPr>
        <w:footnoteRef/>
      </w:r>
      <w:r>
        <w:rPr>
          <w:rtl/>
        </w:rPr>
        <w:t xml:space="preserve"> </w:t>
      </w:r>
      <w:r>
        <w:rPr>
          <w:rFonts w:hint="cs"/>
          <w:rtl/>
        </w:rPr>
        <w:t>سورة غافر(64)</w:t>
      </w:r>
    </w:p>
  </w:footnote>
  <w:footnote w:id="115">
    <w:p w14:paraId="1708EA2E" w14:textId="77777777" w:rsidR="00387B6C" w:rsidRDefault="00387B6C" w:rsidP="00262C8B">
      <w:pPr>
        <w:pStyle w:val="FootnoteText"/>
      </w:pPr>
      <w:r>
        <w:rPr>
          <w:rStyle w:val="FootnoteReference"/>
        </w:rPr>
        <w:footnoteRef/>
      </w:r>
      <w:r>
        <w:rPr>
          <w:rtl/>
        </w:rPr>
        <w:t xml:space="preserve"> </w:t>
      </w:r>
      <w:r>
        <w:rPr>
          <w:rFonts w:hint="cs"/>
          <w:rtl/>
        </w:rPr>
        <w:t>انظر الكشاف_ للزمخشري_(ج3ص277).</w:t>
      </w:r>
    </w:p>
  </w:footnote>
  <w:footnote w:id="116">
    <w:p w14:paraId="1D38B5F2" w14:textId="77777777" w:rsidR="00387B6C" w:rsidRDefault="00387B6C" w:rsidP="00262C8B">
      <w:pPr>
        <w:pStyle w:val="FootnoteText"/>
        <w:rPr>
          <w:rtl/>
        </w:rPr>
      </w:pPr>
      <w:r>
        <w:rPr>
          <w:rStyle w:val="FootnoteReference"/>
        </w:rPr>
        <w:footnoteRef/>
      </w:r>
      <w:r>
        <w:rPr>
          <w:rtl/>
        </w:rPr>
        <w:t xml:space="preserve"> </w:t>
      </w:r>
      <w:r>
        <w:rPr>
          <w:rFonts w:hint="cs"/>
          <w:rtl/>
        </w:rPr>
        <w:t>فتح القدير_الشوكاني_(ج4ص392.)</w:t>
      </w:r>
    </w:p>
  </w:footnote>
  <w:footnote w:id="117">
    <w:p w14:paraId="4C455A4D" w14:textId="716FEB68" w:rsidR="00387B6C" w:rsidRDefault="00387B6C">
      <w:pPr>
        <w:pStyle w:val="FootnoteText"/>
      </w:pPr>
      <w:r>
        <w:rPr>
          <w:rStyle w:val="FootnoteReference"/>
        </w:rPr>
        <w:footnoteRef/>
      </w:r>
      <w:r>
        <w:rPr>
          <w:rtl/>
        </w:rPr>
        <w:t xml:space="preserve"> </w:t>
      </w:r>
      <w:r>
        <w:rPr>
          <w:rFonts w:hint="cs"/>
          <w:rtl/>
        </w:rPr>
        <w:t>انظر الميزان في تفسير القرآن، الطبطبائي،(17/348).</w:t>
      </w:r>
    </w:p>
  </w:footnote>
  <w:footnote w:id="118">
    <w:p w14:paraId="64123FD0" w14:textId="77777777" w:rsidR="00387B6C" w:rsidRDefault="00387B6C" w:rsidP="00262C8B">
      <w:pPr>
        <w:pStyle w:val="FootnoteText"/>
        <w:rPr>
          <w:rtl/>
        </w:rPr>
      </w:pPr>
      <w:r>
        <w:rPr>
          <w:rStyle w:val="FootnoteReference"/>
        </w:rPr>
        <w:footnoteRef/>
      </w:r>
      <w:r>
        <w:rPr>
          <w:rtl/>
        </w:rPr>
        <w:t xml:space="preserve"> </w:t>
      </w:r>
      <w:r>
        <w:rPr>
          <w:rFonts w:hint="cs"/>
          <w:rtl/>
        </w:rPr>
        <w:t xml:space="preserve">فتح القدير_ الشوكاني_(ج4ص266),. </w:t>
      </w:r>
    </w:p>
  </w:footnote>
  <w:footnote w:id="119">
    <w:p w14:paraId="0B53274D" w14:textId="47015F57" w:rsidR="00387B6C" w:rsidRDefault="00387B6C">
      <w:pPr>
        <w:pStyle w:val="FootnoteText"/>
        <w:rPr>
          <w:rtl/>
          <w:lang w:bidi="ar-SY"/>
        </w:rPr>
      </w:pPr>
      <w:r>
        <w:rPr>
          <w:rStyle w:val="FootnoteReference"/>
        </w:rPr>
        <w:footnoteRef/>
      </w:r>
      <w:r>
        <w:rPr>
          <w:rtl/>
        </w:rPr>
        <w:t xml:space="preserve"> </w:t>
      </w:r>
      <w:r>
        <w:rPr>
          <w:rFonts w:hint="cs"/>
          <w:rtl/>
          <w:lang w:bidi="ar-SY"/>
        </w:rPr>
        <w:t xml:space="preserve"> المفردات في غريب القرآن الراغب الأصفهاني(341).</w:t>
      </w:r>
    </w:p>
  </w:footnote>
  <w:footnote w:id="120">
    <w:p w14:paraId="3E3491E4" w14:textId="77777777" w:rsidR="00387B6C" w:rsidRDefault="00387B6C" w:rsidP="00262C8B">
      <w:pPr>
        <w:pStyle w:val="FootnoteText"/>
        <w:rPr>
          <w:rtl/>
        </w:rPr>
      </w:pPr>
      <w:r>
        <w:rPr>
          <w:rStyle w:val="FootnoteReference"/>
        </w:rPr>
        <w:footnoteRef/>
      </w:r>
      <w:r>
        <w:rPr>
          <w:rtl/>
        </w:rPr>
        <w:t xml:space="preserve"> </w:t>
      </w:r>
      <w:r>
        <w:rPr>
          <w:rFonts w:hint="cs"/>
          <w:rtl/>
        </w:rPr>
        <w:t>فتح القدير_ الشوكاني_(ج3ص183)، الكشاف_الزمخشري (ج2 ص324).</w:t>
      </w:r>
    </w:p>
  </w:footnote>
  <w:footnote w:id="121">
    <w:p w14:paraId="4800E301" w14:textId="77777777" w:rsidR="00387B6C" w:rsidRDefault="00387B6C" w:rsidP="00262C8B">
      <w:pPr>
        <w:pStyle w:val="FootnoteText"/>
        <w:rPr>
          <w:rtl/>
        </w:rPr>
      </w:pPr>
      <w:r>
        <w:rPr>
          <w:rStyle w:val="FootnoteReference"/>
        </w:rPr>
        <w:footnoteRef/>
      </w:r>
      <w:r>
        <w:rPr>
          <w:rtl/>
        </w:rPr>
        <w:t xml:space="preserve"> </w:t>
      </w:r>
      <w:r>
        <w:rPr>
          <w:rFonts w:hint="cs"/>
          <w:rtl/>
        </w:rPr>
        <w:t>الكشاف_ الزمخشري( ج1ص106).</w:t>
      </w:r>
    </w:p>
  </w:footnote>
  <w:footnote w:id="122">
    <w:p w14:paraId="651179C0" w14:textId="77777777" w:rsidR="00387B6C" w:rsidRDefault="00387B6C" w:rsidP="00262C8B">
      <w:pPr>
        <w:pStyle w:val="FootnoteText"/>
        <w:rPr>
          <w:rtl/>
        </w:rPr>
      </w:pPr>
      <w:r>
        <w:rPr>
          <w:rStyle w:val="FootnoteReference"/>
        </w:rPr>
        <w:footnoteRef/>
      </w:r>
      <w:r>
        <w:rPr>
          <w:rtl/>
        </w:rPr>
        <w:t xml:space="preserve"> </w:t>
      </w:r>
      <w:r>
        <w:rPr>
          <w:rFonts w:hint="cs"/>
          <w:rtl/>
        </w:rPr>
        <w:t>انظر المحرر الوجيز، ابن عطية(1/234).</w:t>
      </w:r>
    </w:p>
  </w:footnote>
  <w:footnote w:id="123">
    <w:p w14:paraId="60ED54F2" w14:textId="77777777" w:rsidR="00387B6C" w:rsidRDefault="00387B6C" w:rsidP="00262C8B">
      <w:pPr>
        <w:pStyle w:val="FootnoteText"/>
        <w:rPr>
          <w:rtl/>
        </w:rPr>
      </w:pPr>
      <w:r>
        <w:rPr>
          <w:rStyle w:val="FootnoteReference"/>
        </w:rPr>
        <w:footnoteRef/>
      </w:r>
      <w:r>
        <w:rPr>
          <w:rFonts w:hint="cs"/>
          <w:rtl/>
        </w:rPr>
        <w:t>انظر: الجامع لأحكام القرآن_ القرطبي_(ج1/527).</w:t>
      </w:r>
      <w:r>
        <w:rPr>
          <w:rtl/>
        </w:rPr>
        <w:t xml:space="preserve"> </w:t>
      </w:r>
    </w:p>
  </w:footnote>
  <w:footnote w:id="124">
    <w:p w14:paraId="0BE0A940"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انظر تفسير القرآن العظيم، ابن كثير، إسماعيل بن عمر،(1/403)،ط2/1999). </w:t>
      </w:r>
    </w:p>
  </w:footnote>
  <w:footnote w:id="125">
    <w:p w14:paraId="081F677B" w14:textId="77777777" w:rsidR="00387B6C" w:rsidRDefault="00387B6C" w:rsidP="00262C8B">
      <w:pPr>
        <w:pStyle w:val="FootnoteText"/>
        <w:rPr>
          <w:rtl/>
        </w:rPr>
      </w:pPr>
      <w:r>
        <w:rPr>
          <w:rStyle w:val="FootnoteReference"/>
        </w:rPr>
        <w:footnoteRef/>
      </w:r>
      <w:r>
        <w:rPr>
          <w:rtl/>
        </w:rPr>
        <w:t xml:space="preserve"> </w:t>
      </w:r>
      <w:r>
        <w:rPr>
          <w:rFonts w:hint="cs"/>
          <w:rtl/>
        </w:rPr>
        <w:t>: انظر. البحر المحيط_ أبو حيان التوحيدي_ (ج4 ص175).</w:t>
      </w:r>
    </w:p>
    <w:p w14:paraId="37D180A6" w14:textId="77777777" w:rsidR="00387B6C" w:rsidRDefault="00387B6C" w:rsidP="00262C8B">
      <w:pPr>
        <w:pStyle w:val="FootnoteText"/>
        <w:rPr>
          <w:rtl/>
        </w:rPr>
      </w:pPr>
      <w:r>
        <w:rPr>
          <w:rFonts w:hint="cs"/>
          <w:rtl/>
        </w:rPr>
        <w:t>التحرير و التنوير_ ابن عاشور_(ج14ص332).</w:t>
      </w:r>
    </w:p>
  </w:footnote>
  <w:footnote w:id="126">
    <w:p w14:paraId="418FB3B0" w14:textId="77777777" w:rsidR="00387B6C" w:rsidRDefault="00387B6C" w:rsidP="00262C8B">
      <w:pPr>
        <w:pStyle w:val="FootnoteText"/>
        <w:rPr>
          <w:rtl/>
        </w:rPr>
      </w:pPr>
      <w:r>
        <w:rPr>
          <w:rStyle w:val="FootnoteReference"/>
        </w:rPr>
        <w:footnoteRef/>
      </w:r>
      <w:r>
        <w:rPr>
          <w:rtl/>
        </w:rPr>
        <w:t xml:space="preserve"> </w:t>
      </w:r>
      <w:r>
        <w:rPr>
          <w:rFonts w:hint="cs"/>
          <w:rtl/>
        </w:rPr>
        <w:t>انظر: الجامع لأحكام القرآن_ القرطبي_(ج5ص538).</w:t>
      </w:r>
    </w:p>
  </w:footnote>
  <w:footnote w:id="127">
    <w:p w14:paraId="6ABAEE5D" w14:textId="77777777" w:rsidR="00387B6C" w:rsidRDefault="00387B6C" w:rsidP="00262C8B">
      <w:pPr>
        <w:pStyle w:val="FootnoteText"/>
        <w:rPr>
          <w:rtl/>
        </w:rPr>
      </w:pPr>
      <w:r>
        <w:rPr>
          <w:rStyle w:val="FootnoteReference"/>
        </w:rPr>
        <w:footnoteRef/>
      </w:r>
      <w:r>
        <w:rPr>
          <w:rtl/>
        </w:rPr>
        <w:t xml:space="preserve"> </w:t>
      </w:r>
      <w:r>
        <w:rPr>
          <w:rFonts w:hint="cs"/>
          <w:rtl/>
        </w:rPr>
        <w:t xml:space="preserve"> انظر _تيسير الكريم الرّحمن_ للسعدي_(ج1ص29). </w:t>
      </w:r>
    </w:p>
  </w:footnote>
  <w:footnote w:id="128">
    <w:p w14:paraId="205767DD" w14:textId="77777777" w:rsidR="00387B6C" w:rsidRDefault="00387B6C" w:rsidP="00262C8B">
      <w:pPr>
        <w:pStyle w:val="FootnoteText"/>
      </w:pPr>
      <w:r>
        <w:rPr>
          <w:rStyle w:val="FootnoteReference"/>
        </w:rPr>
        <w:footnoteRef/>
      </w:r>
      <w:r>
        <w:rPr>
          <w:rtl/>
        </w:rPr>
        <w:t xml:space="preserve"> </w:t>
      </w:r>
      <w:r>
        <w:rPr>
          <w:rFonts w:hint="cs"/>
          <w:rtl/>
        </w:rPr>
        <w:t xml:space="preserve"> انظر المحرر الوجيز_ ابن عطية_(ج1ص73،74.)</w:t>
      </w:r>
    </w:p>
  </w:footnote>
  <w:footnote w:id="129">
    <w:p w14:paraId="54384959" w14:textId="77777777" w:rsidR="00387B6C" w:rsidRDefault="00387B6C" w:rsidP="00262C8B">
      <w:pPr>
        <w:pStyle w:val="FootnoteText"/>
        <w:rPr>
          <w:rtl/>
        </w:rPr>
      </w:pPr>
      <w:r>
        <w:rPr>
          <w:rStyle w:val="FootnoteReference"/>
        </w:rPr>
        <w:footnoteRef/>
      </w:r>
      <w:r>
        <w:rPr>
          <w:rtl/>
        </w:rPr>
        <w:t xml:space="preserve"> </w:t>
      </w:r>
      <w:r>
        <w:rPr>
          <w:rFonts w:hint="cs"/>
          <w:rtl/>
        </w:rPr>
        <w:t>سورة المائدة(16)</w:t>
      </w:r>
    </w:p>
  </w:footnote>
  <w:footnote w:id="130">
    <w:p w14:paraId="0E62C0CA" w14:textId="77777777" w:rsidR="00387B6C" w:rsidRDefault="00387B6C" w:rsidP="00262C8B">
      <w:pPr>
        <w:pStyle w:val="FootnoteText"/>
        <w:rPr>
          <w:rtl/>
        </w:rPr>
      </w:pPr>
      <w:r>
        <w:rPr>
          <w:rStyle w:val="FootnoteReference"/>
        </w:rPr>
        <w:footnoteRef/>
      </w:r>
      <w:r>
        <w:rPr>
          <w:rtl/>
        </w:rPr>
        <w:t xml:space="preserve"> </w:t>
      </w:r>
      <w:r>
        <w:rPr>
          <w:rFonts w:hint="cs"/>
          <w:rtl/>
        </w:rPr>
        <w:t>انظر فتح القدير_ الشوكاني_(ج2ص33).</w:t>
      </w:r>
    </w:p>
  </w:footnote>
  <w:footnote w:id="131">
    <w:p w14:paraId="7D8AB69B" w14:textId="77777777" w:rsidR="00387B6C" w:rsidRDefault="00387B6C" w:rsidP="00262C8B">
      <w:pPr>
        <w:pStyle w:val="FootnoteText"/>
      </w:pPr>
      <w:r>
        <w:rPr>
          <w:rStyle w:val="FootnoteReference"/>
        </w:rPr>
        <w:footnoteRef/>
      </w:r>
      <w:r>
        <w:rPr>
          <w:rtl/>
        </w:rPr>
        <w:t xml:space="preserve"> </w:t>
      </w:r>
      <w:r>
        <w:rPr>
          <w:rFonts w:hint="cs"/>
          <w:rtl/>
        </w:rPr>
        <w:t>سورة الأنعام (125).</w:t>
      </w:r>
    </w:p>
  </w:footnote>
  <w:footnote w:id="132">
    <w:p w14:paraId="1E1DB4E4" w14:textId="77777777" w:rsidR="00387B6C" w:rsidRDefault="00387B6C" w:rsidP="00262C8B">
      <w:pPr>
        <w:pStyle w:val="FootnoteText"/>
        <w:rPr>
          <w:rtl/>
        </w:rPr>
      </w:pPr>
      <w:r>
        <w:rPr>
          <w:rStyle w:val="FootnoteReference"/>
        </w:rPr>
        <w:footnoteRef/>
      </w:r>
      <w:r>
        <w:rPr>
          <w:rtl/>
        </w:rPr>
        <w:t xml:space="preserve"> </w:t>
      </w:r>
      <w:r>
        <w:rPr>
          <w:rFonts w:hint="cs"/>
          <w:rtl/>
        </w:rPr>
        <w:t>انظر الكشّاف: الزمخشري(ج2ص182)</w:t>
      </w:r>
    </w:p>
  </w:footnote>
  <w:footnote w:id="133">
    <w:p w14:paraId="74B151D0" w14:textId="77777777" w:rsidR="00387B6C" w:rsidRDefault="00387B6C" w:rsidP="00262C8B">
      <w:pPr>
        <w:pStyle w:val="FootnoteText"/>
        <w:rPr>
          <w:rtl/>
        </w:rPr>
      </w:pPr>
      <w:r>
        <w:rPr>
          <w:rStyle w:val="FootnoteReference"/>
        </w:rPr>
        <w:footnoteRef/>
      </w:r>
      <w:r>
        <w:rPr>
          <w:rtl/>
        </w:rPr>
        <w:t xml:space="preserve"> </w:t>
      </w:r>
      <w:r>
        <w:rPr>
          <w:rFonts w:hint="cs"/>
          <w:rtl/>
        </w:rPr>
        <w:t>انظر في ظلال القرآن _سيد قطب_(ج6_ص351).</w:t>
      </w:r>
    </w:p>
  </w:footnote>
  <w:footnote w:id="134">
    <w:p w14:paraId="519C813D" w14:textId="77777777" w:rsidR="00387B6C" w:rsidRDefault="00387B6C" w:rsidP="00262C8B">
      <w:pPr>
        <w:pStyle w:val="FootnoteText"/>
        <w:rPr>
          <w:rtl/>
        </w:rPr>
      </w:pPr>
      <w:r>
        <w:rPr>
          <w:rStyle w:val="FootnoteReference"/>
        </w:rPr>
        <w:footnoteRef/>
      </w:r>
      <w:r>
        <w:rPr>
          <w:rtl/>
        </w:rPr>
        <w:t xml:space="preserve"> </w:t>
      </w:r>
      <w:r>
        <w:rPr>
          <w:rFonts w:hint="cs"/>
          <w:rtl/>
        </w:rPr>
        <w:t>سورة الإسراء(15).</w:t>
      </w:r>
    </w:p>
  </w:footnote>
  <w:footnote w:id="135">
    <w:p w14:paraId="7C16D18E" w14:textId="77777777" w:rsidR="00387B6C" w:rsidRDefault="00387B6C" w:rsidP="00262C8B">
      <w:pPr>
        <w:pStyle w:val="FootnoteText"/>
        <w:rPr>
          <w:rtl/>
        </w:rPr>
      </w:pPr>
      <w:r>
        <w:rPr>
          <w:rStyle w:val="FootnoteReference"/>
        </w:rPr>
        <w:footnoteRef/>
      </w:r>
      <w:r>
        <w:rPr>
          <w:rFonts w:hint="cs"/>
          <w:rtl/>
        </w:rPr>
        <w:t>التفسير الكبير، الفخر الرازي_ج10ص171، ط3.</w:t>
      </w:r>
      <w:r>
        <w:rPr>
          <w:rtl/>
        </w:rPr>
        <w:t xml:space="preserve"> </w:t>
      </w:r>
    </w:p>
  </w:footnote>
  <w:footnote w:id="136">
    <w:p w14:paraId="127230F8" w14:textId="77777777" w:rsidR="00387B6C" w:rsidRDefault="00387B6C" w:rsidP="00262C8B">
      <w:pPr>
        <w:pStyle w:val="FootnoteText"/>
        <w:rPr>
          <w:rtl/>
        </w:rPr>
      </w:pPr>
      <w:r>
        <w:rPr>
          <w:rStyle w:val="FootnoteReference"/>
        </w:rPr>
        <w:footnoteRef/>
      </w:r>
      <w:r>
        <w:rPr>
          <w:rFonts w:hint="cs"/>
          <w:rtl/>
        </w:rPr>
        <w:t>سورة طه(123).</w:t>
      </w:r>
      <w:r>
        <w:rPr>
          <w:rtl/>
        </w:rPr>
        <w:t xml:space="preserve"> </w:t>
      </w:r>
    </w:p>
  </w:footnote>
  <w:footnote w:id="137">
    <w:p w14:paraId="41CD61A7" w14:textId="77777777" w:rsidR="00387B6C" w:rsidRDefault="00387B6C" w:rsidP="00262C8B">
      <w:pPr>
        <w:pStyle w:val="FootnoteText"/>
        <w:rPr>
          <w:rtl/>
        </w:rPr>
      </w:pPr>
      <w:r>
        <w:rPr>
          <w:rStyle w:val="FootnoteReference"/>
        </w:rPr>
        <w:footnoteRef/>
      </w:r>
      <w:r>
        <w:rPr>
          <w:rtl/>
        </w:rPr>
        <w:t xml:space="preserve"> </w:t>
      </w:r>
      <w:r>
        <w:rPr>
          <w:rFonts w:hint="cs"/>
          <w:rtl/>
        </w:rPr>
        <w:t>تفسير السعدي._ تيسير الكريم الرحمن في تفسير كلام المنان، عبد الرحمن بن ناصر السعدي، توفي عام ه1376(ج3، ص257).</w:t>
      </w:r>
    </w:p>
  </w:footnote>
  <w:footnote w:id="138">
    <w:p w14:paraId="7F28090C" w14:textId="77777777" w:rsidR="00387B6C" w:rsidRDefault="00387B6C" w:rsidP="00262C8B">
      <w:pPr>
        <w:pStyle w:val="FootnoteText"/>
      </w:pPr>
      <w:r>
        <w:rPr>
          <w:rStyle w:val="FootnoteReference"/>
        </w:rPr>
        <w:footnoteRef/>
      </w:r>
      <w:r>
        <w:rPr>
          <w:rFonts w:hint="cs"/>
          <w:rtl/>
        </w:rPr>
        <w:t xml:space="preserve"> سورة المطففين:(1،2، 3)</w:t>
      </w:r>
      <w:r>
        <w:rPr>
          <w:rtl/>
        </w:rPr>
        <w:t xml:space="preserve"> </w:t>
      </w:r>
      <w:r>
        <w:rPr>
          <w:rFonts w:hint="cs"/>
          <w:rtl/>
        </w:rPr>
        <w:t>.</w:t>
      </w:r>
    </w:p>
  </w:footnote>
  <w:footnote w:id="139">
    <w:p w14:paraId="3DF01934" w14:textId="77777777" w:rsidR="00387B6C" w:rsidRDefault="00387B6C" w:rsidP="00262C8B">
      <w:pPr>
        <w:pStyle w:val="FootnoteText"/>
        <w:rPr>
          <w:rtl/>
        </w:rPr>
      </w:pPr>
      <w:r>
        <w:rPr>
          <w:rStyle w:val="FootnoteReference"/>
        </w:rPr>
        <w:footnoteRef/>
      </w:r>
      <w:r>
        <w:rPr>
          <w:rtl/>
        </w:rPr>
        <w:t xml:space="preserve"> </w:t>
      </w:r>
      <w:r>
        <w:rPr>
          <w:rFonts w:hint="cs"/>
          <w:rtl/>
        </w:rPr>
        <w:t>انظر( الجامع لأحكام القرآن_ القرطبي (ج19ص250،251،252).</w:t>
      </w:r>
    </w:p>
  </w:footnote>
  <w:footnote w:id="140">
    <w:p w14:paraId="3F03C5DE" w14:textId="77777777" w:rsidR="00387B6C" w:rsidRDefault="00387B6C" w:rsidP="00262C8B">
      <w:pPr>
        <w:pStyle w:val="FootnoteText"/>
        <w:rPr>
          <w:rtl/>
        </w:rPr>
      </w:pPr>
      <w:r>
        <w:rPr>
          <w:rStyle w:val="FootnoteReference"/>
        </w:rPr>
        <w:footnoteRef/>
      </w:r>
      <w:r>
        <w:rPr>
          <w:rtl/>
        </w:rPr>
        <w:t xml:space="preserve"> </w:t>
      </w:r>
      <w:r>
        <w:rPr>
          <w:rFonts w:hint="cs"/>
          <w:rtl/>
        </w:rPr>
        <w:t>سورة الشورى(30).</w:t>
      </w:r>
    </w:p>
  </w:footnote>
  <w:footnote w:id="141">
    <w:p w14:paraId="0ECAB7A8" w14:textId="77777777" w:rsidR="00387B6C" w:rsidRDefault="00387B6C" w:rsidP="00262C8B">
      <w:pPr>
        <w:pStyle w:val="FootnoteText"/>
      </w:pPr>
      <w:r w:rsidRPr="002E4284">
        <w:rPr>
          <w:rStyle w:val="FootnoteReference"/>
          <w:highlight w:val="yellow"/>
        </w:rPr>
        <w:footnoteRef/>
      </w:r>
      <w:r>
        <w:rPr>
          <w:rtl/>
        </w:rPr>
        <w:t xml:space="preserve"> </w:t>
      </w:r>
      <w:r>
        <w:rPr>
          <w:rFonts w:hint="cs"/>
          <w:rtl/>
        </w:rPr>
        <w:t>انظر( إرشاد العقل السليم_ أبو السعود_(ج1ص337_).</w:t>
      </w:r>
    </w:p>
  </w:footnote>
  <w:footnote w:id="142">
    <w:p w14:paraId="11F471FD" w14:textId="77777777" w:rsidR="00387B6C" w:rsidRDefault="00387B6C" w:rsidP="00262C8B">
      <w:pPr>
        <w:pStyle w:val="FootnoteText"/>
        <w:rPr>
          <w:rtl/>
        </w:rPr>
      </w:pPr>
      <w:r>
        <w:rPr>
          <w:rStyle w:val="FootnoteReference"/>
        </w:rPr>
        <w:footnoteRef/>
      </w:r>
      <w:r>
        <w:rPr>
          <w:rFonts w:hint="cs"/>
          <w:rtl/>
        </w:rPr>
        <w:t xml:space="preserve"> تفسير القرآن العظيم _ابن كثير_( ج2 ص 11،12)</w:t>
      </w:r>
    </w:p>
    <w:p w14:paraId="69C5B519" w14:textId="77777777" w:rsidR="00387B6C" w:rsidRDefault="00387B6C" w:rsidP="00262C8B">
      <w:pPr>
        <w:pStyle w:val="FootnoteText"/>
        <w:rPr>
          <w:rtl/>
        </w:rPr>
      </w:pPr>
    </w:p>
  </w:footnote>
  <w:footnote w:id="143">
    <w:p w14:paraId="60C17724" w14:textId="77777777" w:rsidR="00387B6C" w:rsidRDefault="00387B6C" w:rsidP="00262C8B">
      <w:pPr>
        <w:pStyle w:val="FootnoteText"/>
        <w:rPr>
          <w:rtl/>
        </w:rPr>
      </w:pPr>
      <w:r>
        <w:rPr>
          <w:rStyle w:val="FootnoteReference"/>
        </w:rPr>
        <w:footnoteRef/>
      </w:r>
      <w:r>
        <w:rPr>
          <w:rtl/>
        </w:rPr>
        <w:t xml:space="preserve"> </w:t>
      </w:r>
      <w:r>
        <w:rPr>
          <w:rFonts w:hint="cs"/>
          <w:rtl/>
        </w:rPr>
        <w:t>سورة الكهف(46).</w:t>
      </w:r>
    </w:p>
  </w:footnote>
  <w:footnote w:id="144">
    <w:p w14:paraId="790491F7" w14:textId="77777777" w:rsidR="00387B6C" w:rsidRDefault="00387B6C" w:rsidP="00262C8B">
      <w:pPr>
        <w:pStyle w:val="FootnoteText"/>
        <w:rPr>
          <w:rtl/>
        </w:rPr>
      </w:pPr>
      <w:r>
        <w:rPr>
          <w:rStyle w:val="FootnoteReference"/>
        </w:rPr>
        <w:footnoteRef/>
      </w:r>
      <w:r>
        <w:rPr>
          <w:rFonts w:hint="cs"/>
          <w:rtl/>
        </w:rPr>
        <w:t>النكت والعيون_ تفسير الماوردي(أبي الحسن علي بن محمد بن حبيب الماوردي البصري)(ج3ص 310.)</w:t>
      </w:r>
    </w:p>
  </w:footnote>
  <w:footnote w:id="145">
    <w:p w14:paraId="3F60B488" w14:textId="77777777" w:rsidR="00387B6C" w:rsidRDefault="00387B6C" w:rsidP="00262C8B">
      <w:pPr>
        <w:pStyle w:val="FootnoteText"/>
        <w:rPr>
          <w:rtl/>
        </w:rPr>
      </w:pPr>
      <w:r>
        <w:rPr>
          <w:rStyle w:val="FootnoteReference"/>
        </w:rPr>
        <w:footnoteRef/>
      </w:r>
      <w:r>
        <w:rPr>
          <w:rtl/>
        </w:rPr>
        <w:t xml:space="preserve"> </w:t>
      </w:r>
      <w:r>
        <w:rPr>
          <w:rFonts w:hint="cs"/>
          <w:rtl/>
        </w:rPr>
        <w:t>انظر التحرير والتنوير_  محمد الطاهر بن عاشور _(ج 15ص76).</w:t>
      </w:r>
    </w:p>
  </w:footnote>
  <w:footnote w:id="146">
    <w:p w14:paraId="7BFA8C5C" w14:textId="77777777" w:rsidR="00387B6C" w:rsidRDefault="00387B6C" w:rsidP="00262C8B">
      <w:pPr>
        <w:pStyle w:val="FootnoteText"/>
      </w:pPr>
      <w:r>
        <w:rPr>
          <w:rStyle w:val="FootnoteReference"/>
        </w:rPr>
        <w:footnoteRef/>
      </w:r>
      <w:r>
        <w:rPr>
          <w:rFonts w:hint="cs"/>
          <w:rtl/>
        </w:rPr>
        <w:t xml:space="preserve"> سورة الفجر(20)</w:t>
      </w:r>
      <w:r>
        <w:rPr>
          <w:rtl/>
        </w:rPr>
        <w:t xml:space="preserve"> </w:t>
      </w:r>
    </w:p>
  </w:footnote>
  <w:footnote w:id="147">
    <w:p w14:paraId="55E7A626" w14:textId="77777777" w:rsidR="00387B6C" w:rsidRDefault="00387B6C" w:rsidP="00262C8B">
      <w:pPr>
        <w:pStyle w:val="FootnoteText"/>
        <w:rPr>
          <w:rtl/>
        </w:rPr>
      </w:pPr>
      <w:r>
        <w:rPr>
          <w:rStyle w:val="FootnoteReference"/>
        </w:rPr>
        <w:footnoteRef/>
      </w:r>
      <w:r>
        <w:rPr>
          <w:rtl/>
        </w:rPr>
        <w:t xml:space="preserve"> </w:t>
      </w:r>
      <w:r>
        <w:rPr>
          <w:rFonts w:hint="cs"/>
          <w:rtl/>
        </w:rPr>
        <w:t xml:space="preserve"> انظر النكت والعيون _أبي الحسن علي بن محمد بن حبيب الماوردي البصري.(ج6ص271.)</w:t>
      </w:r>
    </w:p>
  </w:footnote>
  <w:footnote w:id="148">
    <w:p w14:paraId="32DDDC0B" w14:textId="77777777" w:rsidR="00387B6C" w:rsidRDefault="00387B6C" w:rsidP="00262C8B">
      <w:pPr>
        <w:pStyle w:val="FootnoteText"/>
        <w:rPr>
          <w:rtl/>
        </w:rPr>
      </w:pPr>
      <w:r>
        <w:rPr>
          <w:rStyle w:val="FootnoteReference"/>
        </w:rPr>
        <w:footnoteRef/>
      </w:r>
      <w:r>
        <w:rPr>
          <w:rtl/>
        </w:rPr>
        <w:t xml:space="preserve"> </w:t>
      </w:r>
      <w:r>
        <w:rPr>
          <w:rFonts w:hint="cs"/>
          <w:rtl/>
        </w:rPr>
        <w:t xml:space="preserve">مسند الإمام أحمد_(ج13ص487) رقم الحديث(17693). قال حمز ة  الزين: إسناده صحيح. </w:t>
      </w:r>
    </w:p>
  </w:footnote>
  <w:footnote w:id="149">
    <w:p w14:paraId="044F5C7B" w14:textId="77777777" w:rsidR="00387B6C" w:rsidRDefault="00387B6C" w:rsidP="00262C8B">
      <w:pPr>
        <w:pStyle w:val="FootnoteText"/>
        <w:rPr>
          <w:rtl/>
        </w:rPr>
      </w:pPr>
      <w:r>
        <w:rPr>
          <w:rStyle w:val="FootnoteReference"/>
        </w:rPr>
        <w:footnoteRef/>
      </w:r>
      <w:r>
        <w:rPr>
          <w:rtl/>
        </w:rPr>
        <w:t xml:space="preserve"> </w:t>
      </w:r>
      <w:r>
        <w:rPr>
          <w:rFonts w:hint="cs"/>
          <w:rtl/>
        </w:rPr>
        <w:t xml:space="preserve"> في ظلال القرآن _ سيد قطب_4ص2272.</w:t>
      </w:r>
    </w:p>
  </w:footnote>
  <w:footnote w:id="150">
    <w:p w14:paraId="739B7CEC" w14:textId="77777777" w:rsidR="00387B6C" w:rsidRDefault="00387B6C" w:rsidP="00262C8B">
      <w:pPr>
        <w:pStyle w:val="FootnoteText"/>
        <w:rPr>
          <w:rtl/>
        </w:rPr>
      </w:pPr>
      <w:r>
        <w:rPr>
          <w:rStyle w:val="FootnoteReference"/>
        </w:rPr>
        <w:footnoteRef/>
      </w:r>
      <w:r>
        <w:rPr>
          <w:rtl/>
        </w:rPr>
        <w:t xml:space="preserve"> </w:t>
      </w:r>
      <w:r>
        <w:rPr>
          <w:rFonts w:hint="cs"/>
          <w:rtl/>
        </w:rPr>
        <w:t>سورة الروم(21).</w:t>
      </w:r>
    </w:p>
  </w:footnote>
  <w:footnote w:id="151">
    <w:p w14:paraId="2F146A50" w14:textId="77777777" w:rsidR="00387B6C" w:rsidRDefault="00387B6C" w:rsidP="00262C8B">
      <w:pPr>
        <w:pStyle w:val="FootnoteText"/>
        <w:rPr>
          <w:rtl/>
        </w:rPr>
      </w:pPr>
      <w:r>
        <w:t xml:space="preserve">  </w:t>
      </w:r>
      <w:r>
        <w:rPr>
          <w:rFonts w:hint="cs"/>
          <w:rtl/>
        </w:rPr>
        <w:t xml:space="preserve"> ا</w:t>
      </w:r>
      <w:r>
        <w:rPr>
          <w:rStyle w:val="FootnoteReference"/>
        </w:rPr>
        <w:footnoteRef/>
      </w:r>
      <w:r>
        <w:rPr>
          <w:rtl/>
        </w:rPr>
        <w:t xml:space="preserve"> </w:t>
      </w:r>
      <w:r>
        <w:rPr>
          <w:rFonts w:hint="cs"/>
          <w:rtl/>
        </w:rPr>
        <w:t>: انظر التفسير الكبير ومفاتيح الغيب_ محمد الرازي فخر الدين ابن العلامة ضياء الدين._ج9ص100.</w:t>
      </w:r>
    </w:p>
  </w:footnote>
  <w:footnote w:id="152">
    <w:p w14:paraId="3D3F4D37" w14:textId="77777777" w:rsidR="00387B6C" w:rsidRDefault="00387B6C" w:rsidP="00262C8B">
      <w:pPr>
        <w:pStyle w:val="FootnoteText"/>
        <w:rPr>
          <w:rtl/>
        </w:rPr>
      </w:pPr>
      <w:r>
        <w:t xml:space="preserve">: </w:t>
      </w:r>
      <w:r>
        <w:rPr>
          <w:rStyle w:val="FootnoteReference"/>
        </w:rPr>
        <w:footnoteRef/>
      </w:r>
      <w:r>
        <w:rPr>
          <w:rtl/>
        </w:rPr>
        <w:t xml:space="preserve"> </w:t>
      </w:r>
      <w:r>
        <w:rPr>
          <w:rFonts w:hint="cs"/>
          <w:rtl/>
        </w:rPr>
        <w:t>سورة النحل (72).</w:t>
      </w:r>
    </w:p>
  </w:footnote>
  <w:footnote w:id="153">
    <w:p w14:paraId="4081FBC4" w14:textId="77777777" w:rsidR="00387B6C" w:rsidRDefault="00387B6C" w:rsidP="00262C8B">
      <w:pPr>
        <w:pStyle w:val="FootnoteText"/>
        <w:rPr>
          <w:rtl/>
        </w:rPr>
      </w:pPr>
      <w:r>
        <w:rPr>
          <w:rStyle w:val="FootnoteReference"/>
        </w:rPr>
        <w:footnoteRef/>
      </w:r>
      <w:r>
        <w:rPr>
          <w:rtl/>
        </w:rPr>
        <w:t xml:space="preserve"> </w:t>
      </w:r>
      <w:r>
        <w:rPr>
          <w:rFonts w:hint="cs"/>
          <w:rtl/>
        </w:rPr>
        <w:t>انظر فتح القدير_ محمد بن علي محمد الشوكاني ج3_ص214،215.</w:t>
      </w:r>
    </w:p>
    <w:p w14:paraId="55A45E4D" w14:textId="77777777" w:rsidR="00387B6C" w:rsidRDefault="00387B6C" w:rsidP="00262C8B">
      <w:pPr>
        <w:pStyle w:val="FootnoteText"/>
      </w:pPr>
      <w:r>
        <w:rPr>
          <w:rFonts w:hint="cs"/>
          <w:rtl/>
        </w:rPr>
        <w:t xml:space="preserve"> </w:t>
      </w:r>
    </w:p>
  </w:footnote>
  <w:footnote w:id="154">
    <w:p w14:paraId="1DC2907C" w14:textId="77777777" w:rsidR="00387B6C" w:rsidRDefault="00387B6C" w:rsidP="00262C8B">
      <w:pPr>
        <w:pStyle w:val="FootnoteText"/>
      </w:pPr>
      <w:r>
        <w:rPr>
          <w:rStyle w:val="FootnoteReference"/>
        </w:rPr>
        <w:footnoteRef/>
      </w:r>
      <w:r>
        <w:rPr>
          <w:rtl/>
        </w:rPr>
        <w:t xml:space="preserve"> </w:t>
      </w:r>
      <w:r>
        <w:rPr>
          <w:rFonts w:hint="cs"/>
          <w:rtl/>
        </w:rPr>
        <w:t>التحرير والتنوير: ابن عاشور.ج13ص176</w:t>
      </w:r>
    </w:p>
  </w:footnote>
  <w:footnote w:id="155">
    <w:p w14:paraId="4C2D96B9"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القصص(26).</w:t>
      </w:r>
    </w:p>
  </w:footnote>
  <w:footnote w:id="156">
    <w:p w14:paraId="0BFC217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تفسير القرآن العظيم، ابن كثير(6/95).</w:t>
      </w:r>
    </w:p>
  </w:footnote>
  <w:footnote w:id="157">
    <w:p w14:paraId="629C4EB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صجيح مسلم، كتاب القدر، باب بالقوة ونرك العجز والاستعانة بالله (8/1311/6669).</w:t>
      </w:r>
    </w:p>
  </w:footnote>
  <w:footnote w:id="158">
    <w:p w14:paraId="2184615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سورة البقرة (247).</w:t>
      </w:r>
    </w:p>
  </w:footnote>
  <w:footnote w:id="159">
    <w:p w14:paraId="6E978D3D" w14:textId="77777777" w:rsidR="00387B6C" w:rsidRDefault="00387B6C" w:rsidP="00262C8B">
      <w:pPr>
        <w:pStyle w:val="FootnoteText"/>
        <w:rPr>
          <w:rtl/>
        </w:rPr>
      </w:pPr>
      <w:r>
        <w:rPr>
          <w:rStyle w:val="FootnoteReference"/>
        </w:rPr>
        <w:footnoteRef/>
      </w:r>
      <w:r>
        <w:rPr>
          <w:rtl/>
        </w:rPr>
        <w:t xml:space="preserve"> </w:t>
      </w:r>
      <w:r>
        <w:rPr>
          <w:rFonts w:hint="cs"/>
          <w:rtl/>
        </w:rPr>
        <w:t xml:space="preserve"> انظر الجامع لأحكام القرآن_ القرطبي_(ج3_ص246).</w:t>
      </w:r>
    </w:p>
  </w:footnote>
  <w:footnote w:id="160">
    <w:p w14:paraId="47124B4E"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الأنبياء (83،84).</w:t>
      </w:r>
    </w:p>
  </w:footnote>
  <w:footnote w:id="161">
    <w:p w14:paraId="23DFC9C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البحر المحيط، أبو حيان(6/310).</w:t>
      </w:r>
    </w:p>
  </w:footnote>
  <w:footnote w:id="162">
    <w:p w14:paraId="5B4C93FC" w14:textId="77777777" w:rsidR="00387B6C" w:rsidRDefault="00387B6C" w:rsidP="00262C8B">
      <w:pPr>
        <w:pStyle w:val="FootnoteText"/>
        <w:rPr>
          <w:lang w:bidi="ar-SY"/>
        </w:rPr>
      </w:pPr>
      <w:r>
        <w:rPr>
          <w:rStyle w:val="FootnoteReference"/>
        </w:rPr>
        <w:footnoteRef/>
      </w:r>
      <w:r>
        <w:rPr>
          <w:rtl/>
        </w:rPr>
        <w:t xml:space="preserve"> </w:t>
      </w:r>
      <w:r>
        <w:rPr>
          <w:rFonts w:hint="cs"/>
          <w:rtl/>
        </w:rPr>
        <w:t xml:space="preserve"> انظر: في ظلال القرآن، سيد قطب(4/2392).</w:t>
      </w:r>
    </w:p>
  </w:footnote>
  <w:footnote w:id="163">
    <w:p w14:paraId="23D6095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صيح بخاري، كتاب الرقاق،  باب ماجاء في الصحة والفراغ، وأن لا عيش إلّا عيش الآخرة(1/1232/6412).</w:t>
      </w:r>
    </w:p>
  </w:footnote>
  <w:footnote w:id="164">
    <w:p w14:paraId="6530D319" w14:textId="77777777" w:rsidR="00387B6C" w:rsidRDefault="00387B6C" w:rsidP="00262C8B">
      <w:pPr>
        <w:pStyle w:val="FootnoteText"/>
        <w:rPr>
          <w:rtl/>
        </w:rPr>
      </w:pPr>
      <w:r>
        <w:rPr>
          <w:rStyle w:val="FootnoteReference"/>
        </w:rPr>
        <w:footnoteRef/>
      </w:r>
      <w:r>
        <w:rPr>
          <w:rtl/>
        </w:rPr>
        <w:t xml:space="preserve"> </w:t>
      </w:r>
      <w:r>
        <w:rPr>
          <w:rFonts w:hint="cs"/>
          <w:rtl/>
        </w:rPr>
        <w:t>سورة المائدة(65)</w:t>
      </w:r>
    </w:p>
  </w:footnote>
  <w:footnote w:id="165">
    <w:p w14:paraId="1D1F6264" w14:textId="77777777" w:rsidR="00387B6C" w:rsidRDefault="00387B6C" w:rsidP="00262C8B">
      <w:pPr>
        <w:pStyle w:val="FootnoteText"/>
        <w:rPr>
          <w:rtl/>
        </w:rPr>
      </w:pPr>
      <w:r>
        <w:rPr>
          <w:rStyle w:val="FootnoteReference"/>
        </w:rPr>
        <w:footnoteRef/>
      </w:r>
      <w:r>
        <w:rPr>
          <w:rtl/>
        </w:rPr>
        <w:t xml:space="preserve"> </w:t>
      </w:r>
      <w:r>
        <w:rPr>
          <w:rFonts w:hint="cs"/>
          <w:rtl/>
        </w:rPr>
        <w:t>سورة يونس(9).</w:t>
      </w:r>
    </w:p>
  </w:footnote>
  <w:footnote w:id="166">
    <w:p w14:paraId="580E56EA" w14:textId="77777777" w:rsidR="00387B6C" w:rsidRDefault="00387B6C" w:rsidP="00262C8B">
      <w:pPr>
        <w:pStyle w:val="FootnoteText"/>
        <w:rPr>
          <w:rtl/>
        </w:rPr>
      </w:pPr>
      <w:r>
        <w:rPr>
          <w:rStyle w:val="FootnoteReference"/>
        </w:rPr>
        <w:footnoteRef/>
      </w:r>
      <w:r>
        <w:rPr>
          <w:rtl/>
        </w:rPr>
        <w:t xml:space="preserve"> </w:t>
      </w:r>
      <w:r>
        <w:rPr>
          <w:rFonts w:hint="cs"/>
          <w:rtl/>
        </w:rPr>
        <w:t>تفسير القرآن العظيم، ابن كثير القريشي الدمشقي:(2/270).</w:t>
      </w:r>
    </w:p>
  </w:footnote>
  <w:footnote w:id="167">
    <w:p w14:paraId="39293EE0" w14:textId="77777777" w:rsidR="00387B6C" w:rsidRDefault="00387B6C" w:rsidP="00262C8B">
      <w:pPr>
        <w:pStyle w:val="FootnoteText"/>
        <w:rPr>
          <w:rtl/>
        </w:rPr>
      </w:pPr>
      <w:r>
        <w:rPr>
          <w:rStyle w:val="FootnoteReference"/>
        </w:rPr>
        <w:footnoteRef/>
      </w:r>
      <w:r>
        <w:rPr>
          <w:rtl/>
        </w:rPr>
        <w:t xml:space="preserve"> </w:t>
      </w:r>
      <w:r>
        <w:rPr>
          <w:rFonts w:hint="cs"/>
          <w:rtl/>
        </w:rPr>
        <w:t>سورة البقرة(254).</w:t>
      </w:r>
    </w:p>
  </w:footnote>
  <w:footnote w:id="168">
    <w:p w14:paraId="7E5DF87B" w14:textId="77777777" w:rsidR="00387B6C" w:rsidRDefault="00387B6C" w:rsidP="00262C8B">
      <w:pPr>
        <w:pStyle w:val="FootnoteText"/>
        <w:rPr>
          <w:rtl/>
        </w:rPr>
      </w:pPr>
      <w:r>
        <w:rPr>
          <w:rStyle w:val="FootnoteReference"/>
        </w:rPr>
        <w:footnoteRef/>
      </w:r>
      <w:r>
        <w:rPr>
          <w:rtl/>
        </w:rPr>
        <w:t xml:space="preserve"> </w:t>
      </w:r>
      <w:r>
        <w:rPr>
          <w:rFonts w:hint="cs"/>
          <w:rtl/>
        </w:rPr>
        <w:t>تفسير القرآن العظيم، ابن كثير القرشي المشقي(1/267).</w:t>
      </w:r>
    </w:p>
  </w:footnote>
  <w:footnote w:id="169">
    <w:p w14:paraId="7612701B" w14:textId="77777777" w:rsidR="00387B6C" w:rsidRDefault="00387B6C" w:rsidP="00262C8B">
      <w:pPr>
        <w:pStyle w:val="FootnoteText"/>
        <w:rPr>
          <w:rtl/>
        </w:rPr>
      </w:pPr>
      <w:r>
        <w:rPr>
          <w:rStyle w:val="FootnoteReference"/>
        </w:rPr>
        <w:footnoteRef/>
      </w:r>
      <w:r>
        <w:rPr>
          <w:rtl/>
        </w:rPr>
        <w:t xml:space="preserve"> </w:t>
      </w:r>
      <w:r>
        <w:rPr>
          <w:rFonts w:hint="cs"/>
          <w:rtl/>
        </w:rPr>
        <w:t>سورة الشعراء (100/101).</w:t>
      </w:r>
    </w:p>
  </w:footnote>
  <w:footnote w:id="170">
    <w:p w14:paraId="3C63AB87" w14:textId="77777777" w:rsidR="00387B6C" w:rsidRDefault="00387B6C" w:rsidP="00262C8B">
      <w:pPr>
        <w:pStyle w:val="FootnoteText"/>
        <w:rPr>
          <w:rtl/>
          <w:lang w:bidi="ar-SY"/>
        </w:rPr>
      </w:pPr>
      <w:r>
        <w:rPr>
          <w:rStyle w:val="FootnoteReference"/>
        </w:rPr>
        <w:footnoteRef/>
      </w:r>
      <w:r>
        <w:rPr>
          <w:rFonts w:hint="cs"/>
          <w:rtl/>
        </w:rPr>
        <w:t xml:space="preserve"> تفسير القرآن العظيم، ابن كثير القرشي الدمشقي(3/319</w:t>
      </w:r>
      <w:r>
        <w:t>(</w:t>
      </w:r>
      <w:r>
        <w:rPr>
          <w:rFonts w:hint="cs"/>
          <w:rtl/>
        </w:rPr>
        <w:t>.</w:t>
      </w:r>
    </w:p>
  </w:footnote>
  <w:footnote w:id="171">
    <w:p w14:paraId="56B82D4A"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الكهف(49).</w:t>
      </w:r>
    </w:p>
  </w:footnote>
  <w:footnote w:id="172">
    <w:p w14:paraId="72AE4227"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فصلت(53).</w:t>
      </w:r>
    </w:p>
  </w:footnote>
  <w:footnote w:id="173">
    <w:p w14:paraId="222CBCF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الملك(14).</w:t>
      </w:r>
    </w:p>
  </w:footnote>
  <w:footnote w:id="174">
    <w:p w14:paraId="29593D3F"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البقرة(213).</w:t>
      </w:r>
    </w:p>
  </w:footnote>
  <w:footnote w:id="175">
    <w:p w14:paraId="5F8F6F9A"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المفردات في غريب القرآن، الراغب الأصفهاني(1/429)من مادة سنن.</w:t>
      </w:r>
    </w:p>
  </w:footnote>
  <w:footnote w:id="176">
    <w:p w14:paraId="1CB95F5C"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تفسير القرآن العظيم، ابن كثير( 4/437) أثناء تفسيره لآية 11  من سورة الرعد.</w:t>
      </w:r>
    </w:p>
  </w:footnote>
  <w:footnote w:id="177">
    <w:p w14:paraId="0E8BFBEE"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الميزان في تفسير القرآن، الطبطبائي(16/337). أثناء تفسيره  سنة الله في الذين حلو من قبل.</w:t>
      </w:r>
    </w:p>
  </w:footnote>
  <w:footnote w:id="178">
    <w:p w14:paraId="2B4C931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تفسير المنار/ رشيد رضا(4/104). طبعة الهيئة المصرية العامة للكتب.</w:t>
      </w:r>
    </w:p>
  </w:footnote>
  <w:footnote w:id="179">
    <w:p w14:paraId="33B35A4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في ظلال القرآن، سيد قطب(1/478) عند الحديث عن سنن النصر والهزيمة بسورة آل عمران.</w:t>
      </w:r>
    </w:p>
  </w:footnote>
  <w:footnote w:id="180">
    <w:p w14:paraId="029A505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فاطر(43).</w:t>
      </w:r>
    </w:p>
  </w:footnote>
  <w:footnote w:id="181">
    <w:p w14:paraId="75092CE9"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إلى الواقع.</w:t>
      </w:r>
    </w:p>
  </w:footnote>
  <w:footnote w:id="182">
    <w:p w14:paraId="7C0CEAE4"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انظر القاموس المحيط(2/63)</w:t>
      </w:r>
    </w:p>
  </w:footnote>
  <w:footnote w:id="183">
    <w:p w14:paraId="169C348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انظر المفردات في غريب القرآن، محمد الأصفهاني  </w:t>
      </w:r>
      <w:r w:rsidRPr="00937A0B">
        <w:rPr>
          <w:rFonts w:hint="cs"/>
          <w:highlight w:val="cyan"/>
          <w:rtl/>
          <w:lang w:bidi="ar-SY"/>
        </w:rPr>
        <w:t>قسم الشين ص615.</w:t>
      </w:r>
    </w:p>
  </w:footnote>
  <w:footnote w:id="184">
    <w:p w14:paraId="0197D0B9"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التعريفات،  محمد بن علي الزين الجرجاني(ص128)</w:t>
      </w:r>
    </w:p>
  </w:footnote>
  <w:footnote w:id="185">
    <w:p w14:paraId="382F0D18"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الزمر(7).</w:t>
      </w:r>
    </w:p>
  </w:footnote>
  <w:footnote w:id="186">
    <w:p w14:paraId="00161AEE"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البقرة(172).</w:t>
      </w:r>
    </w:p>
  </w:footnote>
  <w:footnote w:id="187">
    <w:p w14:paraId="6B13C6C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آل عمران(145).</w:t>
      </w:r>
    </w:p>
  </w:footnote>
  <w:footnote w:id="188">
    <w:p w14:paraId="70BE4BA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ابراهيم(7),</w:t>
      </w:r>
    </w:p>
  </w:footnote>
  <w:footnote w:id="189">
    <w:p w14:paraId="4F68977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البقرة(152).</w:t>
      </w:r>
    </w:p>
  </w:footnote>
  <w:footnote w:id="190">
    <w:p w14:paraId="7A867AD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شورة ابراهيم(5).</w:t>
      </w:r>
    </w:p>
  </w:footnote>
  <w:footnote w:id="191">
    <w:p w14:paraId="1422FA6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الصحيفة السجادية(الدعاء 40).</w:t>
      </w:r>
    </w:p>
  </w:footnote>
  <w:footnote w:id="192">
    <w:p w14:paraId="1CEBE2F5" w14:textId="77777777" w:rsidR="00387B6C" w:rsidRDefault="00387B6C" w:rsidP="00262C8B">
      <w:pPr>
        <w:pStyle w:val="FootnoteText"/>
        <w:rPr>
          <w:rFonts w:cs="Arial"/>
          <w:rtl/>
        </w:rPr>
      </w:pPr>
      <w:r>
        <w:rPr>
          <w:rStyle w:val="FootnoteReference"/>
        </w:rPr>
        <w:footnoteRef/>
      </w:r>
      <w:r>
        <w:rPr>
          <w:rtl/>
        </w:rPr>
        <w:t xml:space="preserve"> </w:t>
      </w:r>
      <w:r w:rsidRPr="00256E25">
        <w:rPr>
          <w:rFonts w:cs="Arial"/>
          <w:rtl/>
        </w:rPr>
        <w:t>.( ٤) صحيح مسلم</w:t>
      </w:r>
      <w:r>
        <w:rPr>
          <w:rFonts w:cs="Arial" w:hint="cs"/>
          <w:rtl/>
        </w:rPr>
        <w:t xml:space="preserve">، </w:t>
      </w:r>
      <w:r w:rsidRPr="00256E25">
        <w:rPr>
          <w:rFonts w:cs="Arial"/>
          <w:rtl/>
        </w:rPr>
        <w:t>كتاب الزهد والرقائق( ٥٣ )</w:t>
      </w:r>
      <w:r>
        <w:rPr>
          <w:rFonts w:cs="Arial" w:hint="cs"/>
          <w:rtl/>
        </w:rPr>
        <w:t xml:space="preserve">، </w:t>
      </w:r>
      <w:r w:rsidRPr="00256E25">
        <w:rPr>
          <w:rFonts w:cs="Arial"/>
          <w:rtl/>
        </w:rPr>
        <w:t>باب المؤمن أمره كله خير( ١٣</w:t>
      </w:r>
      <w:r>
        <w:rPr>
          <w:rFonts w:cs="Arial" w:hint="cs"/>
          <w:rtl/>
        </w:rPr>
        <w:t>،</w:t>
      </w:r>
      <w:r w:rsidRPr="00256E25">
        <w:rPr>
          <w:rFonts w:cs="Arial"/>
          <w:rtl/>
        </w:rPr>
        <w:t xml:space="preserve"> ١٤٦٦ ) – رقم( ٧٣٩٤</w:t>
      </w:r>
    </w:p>
    <w:p w14:paraId="206E9FAE" w14:textId="77777777" w:rsidR="00387B6C" w:rsidRDefault="00387B6C" w:rsidP="00262C8B">
      <w:pPr>
        <w:pStyle w:val="FootnoteText"/>
        <w:rPr>
          <w:lang w:bidi="ar-SY"/>
        </w:rPr>
      </w:pPr>
    </w:p>
  </w:footnote>
  <w:footnote w:id="193">
    <w:p w14:paraId="4EF0A569"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الضحى(11).</w:t>
      </w:r>
    </w:p>
  </w:footnote>
  <w:footnote w:id="194">
    <w:p w14:paraId="010686C3" w14:textId="77777777" w:rsidR="00387B6C" w:rsidRDefault="00387B6C" w:rsidP="00262C8B">
      <w:pPr>
        <w:pStyle w:val="FootnoteText"/>
      </w:pPr>
      <w:r>
        <w:rPr>
          <w:rStyle w:val="FootnoteReference"/>
        </w:rPr>
        <w:footnoteRef/>
      </w:r>
      <w:r>
        <w:rPr>
          <w:rtl/>
        </w:rPr>
        <w:t xml:space="preserve"> </w:t>
      </w:r>
    </w:p>
  </w:footnote>
  <w:footnote w:id="195">
    <w:p w14:paraId="726CA39B"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عيون أخبار الرضا، الشيح الصدوق(1/150).2/38</w:t>
      </w:r>
    </w:p>
  </w:footnote>
  <w:footnote w:id="196">
    <w:p w14:paraId="4CCD5710"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سبأ(13).</w:t>
      </w:r>
    </w:p>
  </w:footnote>
  <w:footnote w:id="197">
    <w:p w14:paraId="7C91D973" w14:textId="77777777" w:rsidR="00387B6C" w:rsidRDefault="00387B6C" w:rsidP="00262C8B">
      <w:pPr>
        <w:pStyle w:val="FootnoteText"/>
        <w:rPr>
          <w:rtl/>
        </w:rPr>
      </w:pPr>
      <w:r>
        <w:rPr>
          <w:rStyle w:val="FootnoteReference"/>
        </w:rPr>
        <w:footnoteRef/>
      </w:r>
      <w:r>
        <w:rPr>
          <w:rtl/>
        </w:rPr>
        <w:t xml:space="preserve"> </w:t>
      </w:r>
      <w:r>
        <w:rPr>
          <w:rFonts w:hint="cs"/>
          <w:rtl/>
        </w:rPr>
        <w:t>سورة ابراهيم(7).</w:t>
      </w:r>
    </w:p>
  </w:footnote>
  <w:footnote w:id="198">
    <w:p w14:paraId="02500C6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الجامع لأحكام القرآن، القرطبي(5/310).</w:t>
      </w:r>
    </w:p>
  </w:footnote>
  <w:footnote w:id="199">
    <w:p w14:paraId="53F8E6E5"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العنكبوت(17).</w:t>
      </w:r>
    </w:p>
  </w:footnote>
  <w:footnote w:id="200">
    <w:p w14:paraId="0EBEB55D"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إحياء علوم الدين، محمد بن محمد بن محمد بن أحمد الطوسي الشافعي الغزالي،كتاب الصبر والشكر(4/99_155)ز</w:t>
      </w:r>
    </w:p>
  </w:footnote>
  <w:footnote w:id="201">
    <w:p w14:paraId="454076EB"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البقرة(40).</w:t>
      </w:r>
    </w:p>
  </w:footnote>
  <w:footnote w:id="202">
    <w:p w14:paraId="551EEFC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الجامع لأحكام القرآن، القرطبي(1/307),</w:t>
      </w:r>
    </w:p>
  </w:footnote>
  <w:footnote w:id="203">
    <w:p w14:paraId="1EE2BB42"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البقرة(152).</w:t>
      </w:r>
    </w:p>
  </w:footnote>
  <w:footnote w:id="204">
    <w:p w14:paraId="7B368B65"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المائدة(7)|.</w:t>
      </w:r>
    </w:p>
  </w:footnote>
  <w:footnote w:id="205">
    <w:p w14:paraId="768E9946" w14:textId="77777777" w:rsidR="00387B6C" w:rsidRDefault="00387B6C" w:rsidP="00262C8B">
      <w:pPr>
        <w:pStyle w:val="FootnoteText"/>
        <w:rPr>
          <w:rtl/>
        </w:rPr>
      </w:pPr>
      <w:r>
        <w:rPr>
          <w:rStyle w:val="FootnoteReference"/>
        </w:rPr>
        <w:footnoteRef/>
      </w:r>
      <w:r>
        <w:rPr>
          <w:rtl/>
        </w:rPr>
        <w:t xml:space="preserve"> </w:t>
      </w:r>
      <w:r>
        <w:rPr>
          <w:rFonts w:hint="cs"/>
          <w:rtl/>
        </w:rPr>
        <w:t>سورة المائدة(7).</w:t>
      </w:r>
    </w:p>
  </w:footnote>
  <w:footnote w:id="206">
    <w:p w14:paraId="579B0EBC" w14:textId="77777777" w:rsidR="00387B6C" w:rsidRDefault="00387B6C" w:rsidP="00262C8B">
      <w:pPr>
        <w:pStyle w:val="FootnoteText"/>
        <w:rPr>
          <w:rtl/>
        </w:rPr>
      </w:pPr>
      <w:r>
        <w:rPr>
          <w:rStyle w:val="FootnoteReference"/>
        </w:rPr>
        <w:footnoteRef/>
      </w:r>
      <w:r>
        <w:rPr>
          <w:rtl/>
        </w:rPr>
        <w:t xml:space="preserve"> </w:t>
      </w:r>
      <w:r>
        <w:rPr>
          <w:rFonts w:hint="cs"/>
          <w:rtl/>
        </w:rPr>
        <w:t xml:space="preserve">انظر التحرير والتنوير، ابن عاشور(5/53،54،55،)، ا طبعة جديدة منقحة ومصححة، مؤسسة التاريخ بيروت_لبنان). </w:t>
      </w:r>
    </w:p>
    <w:p w14:paraId="72912952" w14:textId="77777777" w:rsidR="00387B6C" w:rsidRDefault="00387B6C" w:rsidP="00262C8B">
      <w:pPr>
        <w:pStyle w:val="FootnoteText"/>
        <w:rPr>
          <w:rtl/>
          <w:lang w:bidi="ar-SY"/>
        </w:rPr>
      </w:pPr>
      <w:r>
        <w:rPr>
          <w:rFonts w:hint="cs"/>
          <w:rtl/>
        </w:rPr>
        <w:t>انظر التفسير المنير في العقيدة والشريعة والمنهج ، وهبيي الزحيلي(6/464) دار الفكر بدمشق، ط1/عام 1991م، ط2 عام2003)</w:t>
      </w:r>
    </w:p>
  </w:footnote>
  <w:footnote w:id="207">
    <w:p w14:paraId="45EB25A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فاطر(3).</w:t>
      </w:r>
    </w:p>
  </w:footnote>
  <w:footnote w:id="208">
    <w:p w14:paraId="690F4842"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البحر المحيط،، أبو حيان (7/286).</w:t>
      </w:r>
    </w:p>
  </w:footnote>
  <w:footnote w:id="209">
    <w:p w14:paraId="0A5403B7" w14:textId="77777777" w:rsidR="00387B6C" w:rsidRDefault="00387B6C" w:rsidP="00262C8B">
      <w:pPr>
        <w:pStyle w:val="FootnoteText"/>
      </w:pPr>
      <w:r>
        <w:rPr>
          <w:rStyle w:val="FootnoteReference"/>
        </w:rPr>
        <w:footnoteRef/>
      </w:r>
      <w:r>
        <w:rPr>
          <w:rtl/>
        </w:rPr>
        <w:t xml:space="preserve"> </w:t>
      </w:r>
      <w:r>
        <w:rPr>
          <w:rFonts w:hint="cs"/>
          <w:rtl/>
        </w:rPr>
        <w:t>سورة النمل( 19).</w:t>
      </w:r>
    </w:p>
  </w:footnote>
  <w:footnote w:id="210">
    <w:p w14:paraId="541F40FF" w14:textId="77777777" w:rsidR="00387B6C" w:rsidRDefault="00387B6C" w:rsidP="00262C8B">
      <w:pPr>
        <w:pStyle w:val="FootnoteText"/>
        <w:rPr>
          <w:lang w:bidi="ar-SY"/>
        </w:rPr>
      </w:pPr>
      <w:r>
        <w:rPr>
          <w:rStyle w:val="FootnoteReference"/>
        </w:rPr>
        <w:footnoteRef/>
      </w:r>
      <w:r>
        <w:rPr>
          <w:rtl/>
        </w:rPr>
        <w:t xml:space="preserve"> </w:t>
      </w:r>
      <w:r w:rsidRPr="00F04431">
        <w:rPr>
          <w:rFonts w:cs="Arial"/>
          <w:rtl/>
          <w:lang w:bidi="ar-SY"/>
        </w:rPr>
        <w:t xml:space="preserve">انظر: تفسير القرآن العظيم </w:t>
      </w:r>
      <w:r>
        <w:rPr>
          <w:rFonts w:cs="Arial" w:hint="cs"/>
          <w:rtl/>
          <w:lang w:bidi="ar-SY"/>
        </w:rPr>
        <w:t>، ا</w:t>
      </w:r>
      <w:r w:rsidRPr="00F04431">
        <w:rPr>
          <w:rFonts w:cs="Arial"/>
          <w:rtl/>
          <w:lang w:bidi="ar-SY"/>
        </w:rPr>
        <w:t xml:space="preserve">ابن كثير </w:t>
      </w:r>
      <w:r>
        <w:rPr>
          <w:rFonts w:cs="Arial" w:hint="cs"/>
          <w:rtl/>
          <w:lang w:bidi="ar-SY"/>
        </w:rPr>
        <w:t>(6/</w:t>
      </w:r>
      <w:r w:rsidRPr="00F04431">
        <w:rPr>
          <w:rFonts w:cs="Arial"/>
          <w:rtl/>
          <w:lang w:bidi="ar-SY"/>
        </w:rPr>
        <w:t xml:space="preserve"> </w:t>
      </w:r>
      <w:r>
        <w:rPr>
          <w:rFonts w:cs="Arial" w:hint="cs"/>
          <w:rtl/>
          <w:lang w:bidi="ar-SY"/>
        </w:rPr>
        <w:t>57).</w:t>
      </w:r>
    </w:p>
  </w:footnote>
  <w:footnote w:id="211">
    <w:p w14:paraId="4E0D5558" w14:textId="77777777" w:rsidR="00387B6C" w:rsidRDefault="00387B6C" w:rsidP="00262C8B">
      <w:pPr>
        <w:pStyle w:val="FootnoteText"/>
        <w:rPr>
          <w:rtl/>
          <w:lang w:bidi="ar-SY"/>
        </w:rPr>
      </w:pPr>
      <w:r>
        <w:rPr>
          <w:rStyle w:val="FootnoteReference"/>
        </w:rPr>
        <w:footnoteRef/>
      </w:r>
      <w:r>
        <w:rPr>
          <w:rtl/>
        </w:rPr>
        <w:t xml:space="preserve"> </w:t>
      </w:r>
      <w:r>
        <w:rPr>
          <w:rFonts w:cs="Arial"/>
          <w:rtl/>
          <w:lang w:bidi="ar-SY"/>
        </w:rPr>
        <w:t>صحيح ابن حبان – باب ذكر الشيء الذي إذا قاله المرء عند الصباح كان مؤدياً بشكر ذلك اليوم – ( ج ٣/ص ١٤٢ )</w:t>
      </w:r>
    </w:p>
    <w:p w14:paraId="70900195" w14:textId="77777777" w:rsidR="00387B6C" w:rsidRDefault="00387B6C" w:rsidP="00262C8B">
      <w:pPr>
        <w:pStyle w:val="FootnoteText"/>
        <w:rPr>
          <w:rtl/>
          <w:lang w:bidi="ar-SY"/>
        </w:rPr>
      </w:pPr>
      <w:r>
        <w:rPr>
          <w:rFonts w:cs="Arial"/>
          <w:rtl/>
          <w:lang w:bidi="ar-SY"/>
        </w:rPr>
        <w:t>رقم ( ٨٦١ ). قال شعيب الأرناؤوط حديث حسن. وسنن أبي داوود – كتاب الأدب ( ٣٥ ) – باب ما يقول إذا أصبح</w:t>
      </w:r>
    </w:p>
    <w:p w14:paraId="5F99B18E" w14:textId="77777777" w:rsidR="00387B6C" w:rsidRDefault="00387B6C" w:rsidP="00262C8B">
      <w:pPr>
        <w:pStyle w:val="FootnoteText"/>
        <w:rPr>
          <w:rtl/>
          <w:lang w:bidi="ar-SY"/>
        </w:rPr>
      </w:pPr>
      <w:r>
        <w:rPr>
          <w:rFonts w:cs="Arial"/>
          <w:rtl/>
          <w:lang w:bidi="ar-SY"/>
        </w:rPr>
        <w:t>١١٠ ) ص ( ٧٥٩ ) – رقم ( ٥٠٧٣ ) بزيادة " ومن قال مثل ذلك حين يمسي فقد أدى شكر ليلته</w:t>
      </w:r>
    </w:p>
  </w:footnote>
  <w:footnote w:id="212">
    <w:p w14:paraId="263D7B5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القلم(49).</w:t>
      </w:r>
    </w:p>
  </w:footnote>
  <w:footnote w:id="213">
    <w:p w14:paraId="1FB08707"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الصافات(143_146).</w:t>
      </w:r>
    </w:p>
  </w:footnote>
  <w:footnote w:id="214">
    <w:p w14:paraId="5238DEA6"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الأنبياء(87).</w:t>
      </w:r>
    </w:p>
  </w:footnote>
  <w:footnote w:id="215">
    <w:p w14:paraId="6AC26E9A"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الكشاف، الزمحشري(4/59).</w:t>
      </w:r>
    </w:p>
  </w:footnote>
  <w:footnote w:id="216">
    <w:p w14:paraId="401A042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التفسير الكبير، الرازي(26/144،145).</w:t>
      </w:r>
    </w:p>
  </w:footnote>
  <w:footnote w:id="217">
    <w:p w14:paraId="411E2FD3"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الزخرف(13)ز</w:t>
      </w:r>
    </w:p>
  </w:footnote>
  <w:footnote w:id="218">
    <w:p w14:paraId="3E1D7B75"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هود(3).</w:t>
      </w:r>
    </w:p>
  </w:footnote>
  <w:footnote w:id="219">
    <w:p w14:paraId="0C160E2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فتح القدير، محمد بن علي محمد الشوكاني،(2/546).</w:t>
      </w:r>
    </w:p>
  </w:footnote>
  <w:footnote w:id="220">
    <w:p w14:paraId="45289434"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التفسير الكبير، الفخرالرازي،(17/146).</w:t>
      </w:r>
    </w:p>
  </w:footnote>
  <w:footnote w:id="221">
    <w:p w14:paraId="40CA59AB"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هود(52).</w:t>
      </w:r>
    </w:p>
  </w:footnote>
  <w:footnote w:id="222">
    <w:p w14:paraId="2DDED99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التفسير الكبير، ا الفخر الرازي،(18/10)</w:t>
      </w:r>
    </w:p>
  </w:footnote>
  <w:footnote w:id="223">
    <w:p w14:paraId="594EB2AC"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تفسير القرآن العظيم،  اسماعيل ابن كثير القريشي الدمشقي(4/193).</w:t>
      </w:r>
    </w:p>
  </w:footnote>
  <w:footnote w:id="224">
    <w:p w14:paraId="3B29667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سنن أبي داوود، كتاب الصلاة(2)، باب في الاستغفار(361)،ص233/1581).</w:t>
      </w:r>
    </w:p>
  </w:footnote>
  <w:footnote w:id="225">
    <w:p w14:paraId="3E4DF33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نوح(10_12).</w:t>
      </w:r>
    </w:p>
  </w:footnote>
  <w:footnote w:id="226">
    <w:p w14:paraId="4F77B5EE"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 xml:space="preserve">انظر التفسير الكبير، االفخر لرازي(30/123). </w:t>
      </w:r>
    </w:p>
  </w:footnote>
  <w:footnote w:id="227">
    <w:p w14:paraId="3E8B5376" w14:textId="77777777" w:rsidR="00387B6C" w:rsidRDefault="00387B6C" w:rsidP="00262C8B">
      <w:pPr>
        <w:pStyle w:val="FootnoteText"/>
        <w:rPr>
          <w:rtl/>
        </w:rPr>
      </w:pPr>
      <w:r>
        <w:rPr>
          <w:rStyle w:val="FootnoteReference"/>
        </w:rPr>
        <w:footnoteRef/>
      </w:r>
      <w:r>
        <w:rPr>
          <w:rtl/>
        </w:rPr>
        <w:t xml:space="preserve"> </w:t>
      </w:r>
      <w:r>
        <w:rPr>
          <w:rFonts w:hint="cs"/>
          <w:rtl/>
        </w:rPr>
        <w:t>سورةل لقمان(14).</w:t>
      </w:r>
    </w:p>
  </w:footnote>
  <w:footnote w:id="228">
    <w:p w14:paraId="020DB435"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الجامع لأحكام القرآن، القرطبي(12/188).</w:t>
      </w:r>
    </w:p>
  </w:footnote>
  <w:footnote w:id="229">
    <w:p w14:paraId="62C6FCA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إحياء علوم الدين، الغزالي (2/212).</w:t>
      </w:r>
    </w:p>
  </w:footnote>
  <w:footnote w:id="230">
    <w:p w14:paraId="06D7F46F"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الإسراء(23).</w:t>
      </w:r>
    </w:p>
  </w:footnote>
  <w:footnote w:id="231">
    <w:p w14:paraId="25C8F54E"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الإسراء(24).</w:t>
      </w:r>
    </w:p>
  </w:footnote>
  <w:footnote w:id="232">
    <w:p w14:paraId="297786E8"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جامع البيان، الطبري(15/64).</w:t>
      </w:r>
    </w:p>
  </w:footnote>
  <w:footnote w:id="233">
    <w:p w14:paraId="697F3664" w14:textId="77777777" w:rsidR="00387B6C" w:rsidRDefault="00387B6C" w:rsidP="00262C8B">
      <w:pPr>
        <w:pStyle w:val="FootnoteText"/>
        <w:rPr>
          <w:rtl/>
        </w:rPr>
      </w:pPr>
      <w:r>
        <w:rPr>
          <w:rStyle w:val="FootnoteReference"/>
        </w:rPr>
        <w:footnoteRef/>
      </w:r>
      <w:r>
        <w:rPr>
          <w:rtl/>
        </w:rPr>
        <w:t xml:space="preserve"> </w:t>
      </w:r>
      <w:r>
        <w:rPr>
          <w:rFonts w:hint="cs"/>
          <w:rtl/>
        </w:rPr>
        <w:t>انظر الجامع لأحكام القرآن، القرطبي (10/243).</w:t>
      </w:r>
    </w:p>
  </w:footnote>
  <w:footnote w:id="234">
    <w:p w14:paraId="50567870" w14:textId="77777777" w:rsidR="00387B6C" w:rsidRDefault="00387B6C" w:rsidP="00262C8B">
      <w:pPr>
        <w:pStyle w:val="FootnoteText"/>
        <w:rPr>
          <w:rtl/>
        </w:rPr>
      </w:pPr>
      <w:r>
        <w:rPr>
          <w:rStyle w:val="FootnoteReference"/>
        </w:rPr>
        <w:footnoteRef/>
      </w:r>
      <w:r>
        <w:rPr>
          <w:rtl/>
        </w:rPr>
        <w:t xml:space="preserve"> </w:t>
      </w:r>
      <w:r>
        <w:rPr>
          <w:rFonts w:hint="cs"/>
          <w:rtl/>
        </w:rPr>
        <w:t>عن أنس  بن مالك رضي الله عنه قال: قال رسول الله صلى الله عليه وسلم" من سره أن يد في عمره ويزداد  في رزقه فليبر والديه، وليصل رحمه" في مسند الإمام أحمد.</w:t>
      </w:r>
    </w:p>
  </w:footnote>
  <w:footnote w:id="235">
    <w:p w14:paraId="20573FEC"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المفردات في غريب القرآن، الراغب الأصفهاني(315).</w:t>
      </w:r>
    </w:p>
  </w:footnote>
  <w:footnote w:id="236">
    <w:p w14:paraId="4E3C1567" w14:textId="77777777" w:rsidR="00387B6C" w:rsidRDefault="00387B6C" w:rsidP="00262C8B">
      <w:pPr>
        <w:pStyle w:val="FootnoteText"/>
        <w:rPr>
          <w:lang w:bidi="ar-SY"/>
        </w:rPr>
      </w:pPr>
      <w:r>
        <w:rPr>
          <w:rStyle w:val="FootnoteReference"/>
        </w:rPr>
        <w:footnoteRef/>
      </w:r>
      <w:r>
        <w:rPr>
          <w:rtl/>
        </w:rPr>
        <w:t xml:space="preserve"> </w:t>
      </w:r>
      <w:bookmarkStart w:id="13" w:name="_Hlk221683822"/>
      <w:r>
        <w:rPr>
          <w:rFonts w:hint="cs"/>
          <w:rtl/>
          <w:lang w:bidi="ar-SY"/>
        </w:rPr>
        <w:t>المفردات في غريب القرآن، الراغب الأصفهاني(316).</w:t>
      </w:r>
      <w:bookmarkEnd w:id="13"/>
    </w:p>
  </w:footnote>
  <w:footnote w:id="237">
    <w:p w14:paraId="720DF3FF" w14:textId="77777777" w:rsidR="00387B6C" w:rsidRDefault="00387B6C" w:rsidP="00262C8B">
      <w:pPr>
        <w:pStyle w:val="FootnoteText"/>
        <w:rPr>
          <w:lang w:bidi="ar-SY"/>
        </w:rPr>
      </w:pPr>
      <w:r>
        <w:rPr>
          <w:rStyle w:val="FootnoteReference"/>
        </w:rPr>
        <w:footnoteRef/>
      </w:r>
      <w:r>
        <w:rPr>
          <w:rtl/>
        </w:rPr>
        <w:t xml:space="preserve"> </w:t>
      </w:r>
      <w:r w:rsidRPr="00A4114A">
        <w:rPr>
          <w:rFonts w:cs="Arial"/>
          <w:rtl/>
          <w:lang w:bidi="ar-SY"/>
        </w:rPr>
        <w:t>المفردات في غريب القرآن، الراغب الأصفهاني(316).</w:t>
      </w:r>
    </w:p>
  </w:footnote>
  <w:footnote w:id="238">
    <w:p w14:paraId="1C5666D7"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ابراهيم(34).</w:t>
      </w:r>
    </w:p>
  </w:footnote>
  <w:footnote w:id="239">
    <w:p w14:paraId="39B3FA7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زهرة التفاسير،محمد أبو زهرة(8/4034).</w:t>
      </w:r>
    </w:p>
  </w:footnote>
  <w:footnote w:id="240">
    <w:p w14:paraId="489D194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النساء(160).</w:t>
      </w:r>
    </w:p>
  </w:footnote>
  <w:footnote w:id="241">
    <w:p w14:paraId="4DDE7A8D"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صفوة التفاسير،  محمد علي بن علي الصابوني(1/2806).</w:t>
      </w:r>
    </w:p>
  </w:footnote>
  <w:footnote w:id="242">
    <w:p w14:paraId="6B1045F1"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الكهف(9).</w:t>
      </w:r>
    </w:p>
  </w:footnote>
  <w:footnote w:id="243">
    <w:p w14:paraId="6A581CC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أنوار التنزيل، البيضاوي(2/11)، وتفسير القرآن العظيم، ابن كثير(5/95).</w:t>
      </w:r>
    </w:p>
  </w:footnote>
  <w:footnote w:id="244">
    <w:p w14:paraId="515492E6" w14:textId="77777777" w:rsidR="00387B6C" w:rsidRDefault="00387B6C" w:rsidP="00262C8B">
      <w:pPr>
        <w:pStyle w:val="FootnoteText"/>
        <w:rPr>
          <w:lang w:bidi="ar-SY"/>
        </w:rPr>
      </w:pPr>
      <w:r>
        <w:rPr>
          <w:rStyle w:val="FootnoteReference"/>
        </w:rPr>
        <w:footnoteRef/>
      </w:r>
      <w:r>
        <w:rPr>
          <w:rtl/>
        </w:rPr>
        <w:t xml:space="preserve"> </w:t>
      </w:r>
      <w:r w:rsidRPr="007F031B">
        <w:rPr>
          <w:rFonts w:cs="Arial"/>
          <w:rtl/>
          <w:lang w:bidi="ar-SY"/>
        </w:rPr>
        <w:t>صحيح البخاري، كتاب التفسير (65)، باب قوله "وكذلك أخذ ربك..."، رقم (4686)؛ وصحيح مسلم، كتاب البر والصلة، رقم (2583)</w:t>
      </w:r>
    </w:p>
  </w:footnote>
  <w:footnote w:id="245">
    <w:p w14:paraId="3494598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هود(102).</w:t>
      </w:r>
    </w:p>
  </w:footnote>
  <w:footnote w:id="246">
    <w:p w14:paraId="3A3B2699" w14:textId="77777777" w:rsidR="00387B6C" w:rsidRDefault="00387B6C">
      <w:pPr>
        <w:pStyle w:val="FootnoteText"/>
        <w:rPr>
          <w:rtl/>
          <w:lang w:bidi="ar-SY"/>
        </w:rPr>
      </w:pPr>
      <w:r>
        <w:rPr>
          <w:rStyle w:val="FootnoteReference"/>
        </w:rPr>
        <w:footnoteRef/>
      </w:r>
      <w:r>
        <w:rPr>
          <w:rtl/>
        </w:rPr>
        <w:t xml:space="preserve"> </w:t>
      </w:r>
      <w:r w:rsidRPr="00C338D5">
        <w:rPr>
          <w:rtl/>
          <w:lang w:bidi="ar-SY"/>
        </w:rPr>
        <w:t>بن منظور، لسان العرب، دار صادر - بيروت،</w:t>
      </w:r>
      <w:r>
        <w:rPr>
          <w:rFonts w:hint="cs"/>
          <w:rtl/>
          <w:lang w:bidi="ar-SY"/>
        </w:rPr>
        <w:t xml:space="preserve"> (2/271)</w:t>
      </w:r>
    </w:p>
  </w:footnote>
  <w:footnote w:id="247">
    <w:p w14:paraId="0A4488E9" w14:textId="77777777" w:rsidR="00387B6C" w:rsidRDefault="00387B6C">
      <w:pPr>
        <w:pStyle w:val="FootnoteText"/>
        <w:rPr>
          <w:rtl/>
          <w:lang w:bidi="ar-SY"/>
        </w:rPr>
      </w:pPr>
      <w:r>
        <w:rPr>
          <w:rStyle w:val="FootnoteReference"/>
        </w:rPr>
        <w:footnoteRef/>
      </w:r>
      <w:r>
        <w:rPr>
          <w:rtl/>
        </w:rPr>
        <w:t xml:space="preserve"> </w:t>
      </w:r>
      <w:r w:rsidRPr="00B91C76">
        <w:rPr>
          <w:rtl/>
          <w:lang w:bidi="ar-SY"/>
        </w:rPr>
        <w:t>لجرجاني، التعريفات، دار الكتب العلمية - بيروت،</w:t>
      </w:r>
      <w:r>
        <w:rPr>
          <w:rFonts w:hint="cs"/>
          <w:rtl/>
          <w:lang w:bidi="ar-SY"/>
        </w:rPr>
        <w:t>( 1\21)</w:t>
      </w:r>
    </w:p>
  </w:footnote>
  <w:footnote w:id="248">
    <w:p w14:paraId="02451782"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القلم (44،45).</w:t>
      </w:r>
    </w:p>
  </w:footnote>
  <w:footnote w:id="249">
    <w:p w14:paraId="2FA386EE"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الأنعام(44).</w:t>
      </w:r>
    </w:p>
  </w:footnote>
  <w:footnote w:id="250">
    <w:p w14:paraId="2F7C34D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انظرتفسير الجامع لأحكام القرآنن القرطبي 18/</w:t>
      </w:r>
    </w:p>
  </w:footnote>
  <w:footnote w:id="251">
    <w:p w14:paraId="4B045840"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فتح القدير، الشوكاني(5/329).</w:t>
      </w:r>
    </w:p>
  </w:footnote>
  <w:footnote w:id="252">
    <w:p w14:paraId="00BA6CEA" w14:textId="77777777" w:rsidR="00387B6C" w:rsidRDefault="00387B6C" w:rsidP="00262C8B">
      <w:pPr>
        <w:pStyle w:val="FootnoteText"/>
        <w:rPr>
          <w:rtl/>
        </w:rPr>
      </w:pPr>
      <w:r>
        <w:rPr>
          <w:rStyle w:val="FootnoteReference"/>
        </w:rPr>
        <w:footnoteRef/>
      </w:r>
      <w:r>
        <w:rPr>
          <w:rtl/>
        </w:rPr>
        <w:t xml:space="preserve"> </w:t>
      </w:r>
      <w:r>
        <w:rPr>
          <w:rFonts w:hint="cs"/>
          <w:rtl/>
        </w:rPr>
        <w:t>انظر تفسير القرآن العظيم، ابن كثير(3/152).</w:t>
      </w:r>
    </w:p>
  </w:footnote>
  <w:footnote w:id="253">
    <w:p w14:paraId="0AF1026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في ظلا القرآن، سيد قطب(2/1090).</w:t>
      </w:r>
    </w:p>
  </w:footnote>
  <w:footnote w:id="254">
    <w:p w14:paraId="5AF7235B"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في ظلال القرآن، سيد قطب(2/1090).</w:t>
      </w:r>
    </w:p>
  </w:footnote>
  <w:footnote w:id="255">
    <w:p w14:paraId="561446E4"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الدخان(25).</w:t>
      </w:r>
    </w:p>
  </w:footnote>
  <w:footnote w:id="256">
    <w:p w14:paraId="62F07F7A"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 xml:space="preserve">سورة المزمل(11). </w:t>
      </w:r>
    </w:p>
  </w:footnote>
  <w:footnote w:id="257">
    <w:p w14:paraId="3F5765AE" w14:textId="77777777" w:rsidR="00387B6C" w:rsidRDefault="00387B6C" w:rsidP="00262C8B">
      <w:pPr>
        <w:pStyle w:val="FootnoteText"/>
        <w:rPr>
          <w:rtl/>
          <w:lang w:bidi="ar-SY"/>
        </w:rPr>
      </w:pPr>
      <w:r>
        <w:rPr>
          <w:rStyle w:val="FootnoteReference"/>
        </w:rPr>
        <w:footnoteRef/>
      </w:r>
      <w:r>
        <w:rPr>
          <w:rtl/>
        </w:rPr>
        <w:t xml:space="preserve"> </w:t>
      </w:r>
      <w:r>
        <w:rPr>
          <w:rFonts w:cs="Arial"/>
          <w:rtl/>
          <w:lang w:bidi="ar-SY"/>
        </w:rPr>
        <w:t>حيث أنّ سنة الله في إزالة النّعم : تذكر العبد بضعفه، أو دفعه للتّوبة والرّجوع إلى ربه، مثل: ( المرض بعد العافية، أو ضيق في الرزق).</w:t>
      </w:r>
    </w:p>
    <w:p w14:paraId="16E48F71" w14:textId="77777777" w:rsidR="00387B6C" w:rsidRDefault="00387B6C" w:rsidP="00262C8B">
      <w:pPr>
        <w:pStyle w:val="FootnoteText"/>
        <w:rPr>
          <w:rtl/>
          <w:lang w:bidi="ar-SY"/>
        </w:rPr>
      </w:pPr>
      <w:r>
        <w:rPr>
          <w:rFonts w:cs="Arial"/>
          <w:rtl/>
          <w:lang w:bidi="ar-SY"/>
        </w:rPr>
        <w:t>أمّا سنّة الله في الاستدراج، هو إمهال مع تتابع النّعم رغم استمرار العبد في الذنوب، فالله تعالى يقيم الحجة على العبد العاصي، ويزيده في ركونه للدنيا حتّى يباغته العقاب، وهو في غفلة تامة .</w:t>
      </w:r>
    </w:p>
  </w:footnote>
  <w:footnote w:id="258">
    <w:p w14:paraId="595FA39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الأنفال(53)</w:t>
      </w:r>
    </w:p>
  </w:footnote>
  <w:footnote w:id="259">
    <w:p w14:paraId="4514956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أي أنّ الحكم لا يقتصر فقط على الشحص،أو الحادثة التي تسببت في نزول النص، بل يمتد ليشمل كل من تنطبق عليه هنفس الحالة.(</w:t>
      </w:r>
    </w:p>
  </w:footnote>
  <w:footnote w:id="260">
    <w:p w14:paraId="41B46251"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تفسير الميزان، الطبطبائي(9//112_113).</w:t>
      </w:r>
    </w:p>
  </w:footnote>
  <w:footnote w:id="261">
    <w:p w14:paraId="402C855B"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الرعد(11).</w:t>
      </w:r>
    </w:p>
  </w:footnote>
  <w:footnote w:id="262">
    <w:p w14:paraId="0704DC4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تفسير الميزان، الطبطبائي(11//311_314).</w:t>
      </w:r>
    </w:p>
  </w:footnote>
  <w:footnote w:id="263">
    <w:p w14:paraId="6083A965" w14:textId="77777777" w:rsidR="00387B6C" w:rsidRDefault="00387B6C" w:rsidP="00262C8B">
      <w:pPr>
        <w:pStyle w:val="FootnoteText"/>
        <w:rPr>
          <w:rFonts w:cs="Arial"/>
          <w:rtl/>
          <w:lang w:bidi="ar-SY"/>
        </w:rPr>
      </w:pPr>
      <w:r>
        <w:rPr>
          <w:rStyle w:val="FootnoteReference"/>
        </w:rPr>
        <w:footnoteRef/>
      </w:r>
      <w:r>
        <w:rPr>
          <w:rtl/>
        </w:rPr>
        <w:t xml:space="preserve"> </w:t>
      </w:r>
      <w:r w:rsidRPr="00C51B79">
        <w:rPr>
          <w:rFonts w:cs="Arial"/>
          <w:rtl/>
          <w:lang w:bidi="ar-SY"/>
        </w:rPr>
        <w:t>صحيح البخاري- كتاب أحاديث الأنبياء( ٦٠ )- باب قصة يأجوج ومأجوج(٧)- ص(</w:t>
      </w:r>
      <w:r>
        <w:rPr>
          <w:rFonts w:cs="Arial" w:hint="cs"/>
          <w:rtl/>
          <w:lang w:bidi="ar-SY"/>
        </w:rPr>
        <w:t>640</w:t>
      </w:r>
      <w:r w:rsidRPr="00C51B79">
        <w:rPr>
          <w:rFonts w:cs="Arial"/>
          <w:rtl/>
          <w:lang w:bidi="ar-SY"/>
        </w:rPr>
        <w:t xml:space="preserve">)- رقم( </w:t>
      </w:r>
      <w:r>
        <w:rPr>
          <w:rFonts w:cs="Arial" w:hint="cs"/>
          <w:rtl/>
          <w:lang w:bidi="ar-SY"/>
        </w:rPr>
        <w:t>3346)</w:t>
      </w:r>
    </w:p>
    <w:p w14:paraId="36066F78" w14:textId="77777777" w:rsidR="00387B6C" w:rsidRDefault="00387B6C" w:rsidP="00262C8B">
      <w:pPr>
        <w:pStyle w:val="FootnoteText"/>
        <w:rPr>
          <w:rtl/>
          <w:lang w:bidi="ar-SY"/>
        </w:rPr>
      </w:pPr>
      <w:r w:rsidRPr="00C51B79">
        <w:rPr>
          <w:rFonts w:cs="Arial"/>
          <w:rtl/>
          <w:lang w:bidi="ar-SY"/>
        </w:rPr>
        <w:t>صحيح مسلم- كتاب الفتن وأشراط الساعة- باب اقتراب الفتن(١)- ص( ١٤٠٩ )- رقم( ٢٨٨٠</w:t>
      </w:r>
    </w:p>
  </w:footnote>
  <w:footnote w:id="264">
    <w:p w14:paraId="2FEF1806"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انظلر:فتح القدير، البشوكاني،(3/87).</w:t>
      </w:r>
    </w:p>
  </w:footnote>
  <w:footnote w:id="265">
    <w:p w14:paraId="02797853"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 xml:space="preserve">انظر : في ظلال القرآن ، سيد قطب(4/2049)) </w:t>
      </w:r>
    </w:p>
  </w:footnote>
  <w:footnote w:id="266">
    <w:p w14:paraId="0909A8F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الفاتحة (1/2).</w:t>
      </w:r>
    </w:p>
  </w:footnote>
  <w:footnote w:id="267">
    <w:p w14:paraId="52A4215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النساء(69).</w:t>
      </w:r>
    </w:p>
  </w:footnote>
  <w:footnote w:id="268">
    <w:p w14:paraId="7DA0D380"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انظر: جامع البيان، الطبري(1/106/،107).</w:t>
      </w:r>
    </w:p>
    <w:p w14:paraId="1DDEC78B" w14:textId="77777777" w:rsidR="00387B6C" w:rsidRDefault="00387B6C" w:rsidP="00262C8B">
      <w:pPr>
        <w:pStyle w:val="FootnoteText"/>
        <w:rPr>
          <w:rtl/>
          <w:lang w:bidi="ar-SY"/>
        </w:rPr>
      </w:pPr>
      <w:r>
        <w:rPr>
          <w:rFonts w:hint="cs"/>
          <w:rtl/>
          <w:lang w:bidi="ar-SY"/>
        </w:rPr>
        <w:t>تفسير القرآن العظيم، ابن كثير(1/43).</w:t>
      </w:r>
    </w:p>
    <w:p w14:paraId="0699E4A9" w14:textId="77777777" w:rsidR="00387B6C" w:rsidRDefault="00387B6C" w:rsidP="00262C8B">
      <w:pPr>
        <w:pStyle w:val="FootnoteText"/>
        <w:rPr>
          <w:lang w:bidi="ar-SY"/>
        </w:rPr>
      </w:pPr>
      <w:r>
        <w:rPr>
          <w:rFonts w:hint="cs"/>
          <w:rtl/>
          <w:lang w:bidi="ar-SY"/>
        </w:rPr>
        <w:t>والبحر المحيد، أبو حيان(1/147).</w:t>
      </w:r>
    </w:p>
  </w:footnote>
  <w:footnote w:id="269">
    <w:p w14:paraId="58E5CD9B" w14:textId="77777777" w:rsidR="00387B6C" w:rsidRDefault="00387B6C" w:rsidP="00262C8B">
      <w:pPr>
        <w:pStyle w:val="FootnoteText"/>
        <w:rPr>
          <w:rtl/>
        </w:rPr>
      </w:pPr>
      <w:r>
        <w:rPr>
          <w:rStyle w:val="FootnoteReference"/>
        </w:rPr>
        <w:footnoteRef/>
      </w:r>
      <w:r>
        <w:rPr>
          <w:rtl/>
        </w:rPr>
        <w:t xml:space="preserve"> </w:t>
      </w:r>
      <w:r>
        <w:rPr>
          <w:rFonts w:hint="cs"/>
          <w:rtl/>
        </w:rPr>
        <w:t>انظر: جامع البيان، الطبري(1/107).</w:t>
      </w:r>
    </w:p>
    <w:p w14:paraId="030DA594" w14:textId="77777777" w:rsidR="00387B6C" w:rsidRDefault="00387B6C" w:rsidP="00262C8B">
      <w:pPr>
        <w:pStyle w:val="FootnoteText"/>
        <w:rPr>
          <w:rtl/>
          <w:lang w:bidi="ar-SY"/>
        </w:rPr>
      </w:pPr>
      <w:r>
        <w:rPr>
          <w:rFonts w:hint="cs"/>
          <w:rtl/>
          <w:lang w:bidi="ar-SY"/>
        </w:rPr>
        <w:t>البحر المحيط/، أبو حيان(1/147).</w:t>
      </w:r>
    </w:p>
    <w:p w14:paraId="3D95D251" w14:textId="77777777" w:rsidR="00387B6C" w:rsidRDefault="00387B6C" w:rsidP="00262C8B">
      <w:pPr>
        <w:pStyle w:val="FootnoteText"/>
        <w:rPr>
          <w:lang w:bidi="ar-SY"/>
        </w:rPr>
      </w:pPr>
      <w:r>
        <w:rPr>
          <w:rFonts w:hint="cs"/>
          <w:rtl/>
          <w:lang w:bidi="ar-SY"/>
        </w:rPr>
        <w:t>نظم الدرر، البقاعي(1/18...20).</w:t>
      </w:r>
    </w:p>
  </w:footnote>
  <w:footnote w:id="270">
    <w:p w14:paraId="37B24612"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 xml:space="preserve">انظر البحر المحيط، أبو حيان(3/300). </w:t>
      </w:r>
    </w:p>
    <w:p w14:paraId="4D36E672" w14:textId="77777777" w:rsidR="00387B6C" w:rsidRDefault="00387B6C" w:rsidP="00262C8B">
      <w:pPr>
        <w:pStyle w:val="FootnoteText"/>
        <w:rPr>
          <w:lang w:bidi="ar-SY"/>
        </w:rPr>
      </w:pPr>
      <w:r>
        <w:rPr>
          <w:rFonts w:hint="cs"/>
          <w:rtl/>
          <w:lang w:bidi="ar-SY"/>
        </w:rPr>
        <w:t>نظم الدرر، البقاعي(2/277).</w:t>
      </w:r>
    </w:p>
  </w:footnote>
  <w:footnote w:id="271">
    <w:p w14:paraId="4E338F4F" w14:textId="77777777" w:rsidR="00387B6C" w:rsidRDefault="00387B6C" w:rsidP="00262C8B">
      <w:pPr>
        <w:pStyle w:val="FootnoteText"/>
        <w:rPr>
          <w:lang w:bidi="ar-SY"/>
        </w:rPr>
      </w:pPr>
      <w:r>
        <w:rPr>
          <w:rStyle w:val="FootnoteReference"/>
        </w:rPr>
        <w:footnoteRef/>
      </w:r>
      <w:r>
        <w:rPr>
          <w:rtl/>
        </w:rPr>
        <w:t xml:space="preserve"> </w:t>
      </w:r>
      <w:r>
        <w:rPr>
          <w:rFonts w:hint="cs"/>
          <w:rtl/>
        </w:rPr>
        <w:t xml:space="preserve"> انظر: في ظلال القرآن، سيد قطب(1/26).</w:t>
      </w:r>
    </w:p>
  </w:footnote>
  <w:footnote w:id="272">
    <w:p w14:paraId="2B0DB91F" w14:textId="77777777" w:rsidR="00387B6C" w:rsidRDefault="00387B6C" w:rsidP="00262C8B">
      <w:pPr>
        <w:pStyle w:val="FootnoteText"/>
        <w:rPr>
          <w:lang w:bidi="ar-SY"/>
        </w:rPr>
      </w:pPr>
      <w:r>
        <w:rPr>
          <w:rStyle w:val="FootnoteReference"/>
        </w:rPr>
        <w:footnoteRef/>
      </w:r>
      <w:r>
        <w:rPr>
          <w:rtl/>
        </w:rPr>
        <w:t xml:space="preserve"> </w:t>
      </w:r>
      <w:r w:rsidRPr="00CF7D80">
        <w:rPr>
          <w:rFonts w:hint="cs"/>
          <w:highlight w:val="yellow"/>
          <w:rtl/>
          <w:lang w:bidi="ar-SY"/>
        </w:rPr>
        <w:t>أولي العزم: هم أهل الصبر واقوة  تحمل المشاق من اللذين ذكرهم الله في القرآن الكريم</w:t>
      </w:r>
    </w:p>
  </w:footnote>
  <w:footnote w:id="273">
    <w:p w14:paraId="4883918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الصافات(75_82).</w:t>
      </w:r>
    </w:p>
  </w:footnote>
  <w:footnote w:id="274">
    <w:p w14:paraId="7A73F6BC"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اانظر: تيسير الكريم الرحمن، عبد الرحمن بن ناصر السعدي(3/263).</w:t>
      </w:r>
    </w:p>
  </w:footnote>
  <w:footnote w:id="275">
    <w:p w14:paraId="4DCD77B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الإسراء(3).</w:t>
      </w:r>
    </w:p>
  </w:footnote>
  <w:footnote w:id="276">
    <w:p w14:paraId="5E75A2A2"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فتح القدير، الشوكاني( 3/262).</w:t>
      </w:r>
    </w:p>
  </w:footnote>
  <w:footnote w:id="277">
    <w:p w14:paraId="61ECF8D1" w14:textId="77777777" w:rsidR="00387B6C" w:rsidRDefault="00387B6C" w:rsidP="00262C8B">
      <w:pPr>
        <w:pStyle w:val="FootnoteText"/>
      </w:pPr>
      <w:r>
        <w:rPr>
          <w:rStyle w:val="FootnoteReference"/>
        </w:rPr>
        <w:footnoteRef/>
      </w:r>
      <w:r>
        <w:rPr>
          <w:rtl/>
        </w:rPr>
        <w:t xml:space="preserve"> </w:t>
      </w:r>
      <w:r>
        <w:rPr>
          <w:rFonts w:hint="cs"/>
          <w:rtl/>
        </w:rPr>
        <w:t>سورة النحل(120،121).</w:t>
      </w:r>
    </w:p>
  </w:footnote>
  <w:footnote w:id="278">
    <w:p w14:paraId="5B124D34"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انظر فقح القدير/ محمد بن علي الشوكاني(3/255), </w:t>
      </w:r>
    </w:p>
  </w:footnote>
  <w:footnote w:id="279">
    <w:p w14:paraId="6828B794"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النحل(122),</w:t>
      </w:r>
    </w:p>
  </w:footnote>
  <w:footnote w:id="280">
    <w:p w14:paraId="7D1793FC"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المحرر الوجيز، ابن عطية(3/431).</w:t>
      </w:r>
    </w:p>
  </w:footnote>
  <w:footnote w:id="281">
    <w:p w14:paraId="0C9527FB" w14:textId="77777777" w:rsidR="00387B6C" w:rsidRDefault="00387B6C" w:rsidP="00262C8B">
      <w:pPr>
        <w:pStyle w:val="FootnoteText"/>
        <w:rPr>
          <w:lang w:bidi="ar-SY"/>
        </w:rPr>
      </w:pPr>
      <w:r w:rsidRPr="00AB45F7">
        <w:rPr>
          <w:rStyle w:val="FootnoteReference"/>
        </w:rPr>
        <w:footnoteRef/>
      </w:r>
      <w:r w:rsidRPr="00AB45F7">
        <w:rPr>
          <w:rtl/>
        </w:rPr>
        <w:t xml:space="preserve"> </w:t>
      </w:r>
      <w:r w:rsidRPr="00AB45F7">
        <w:rPr>
          <w:rFonts w:hint="cs"/>
          <w:rtl/>
          <w:lang w:bidi="ar-SY"/>
        </w:rPr>
        <w:t>سورة ابراهيم(39).</w:t>
      </w:r>
    </w:p>
  </w:footnote>
  <w:footnote w:id="282">
    <w:p w14:paraId="512B7E5B" w14:textId="77777777" w:rsidR="00387B6C" w:rsidRDefault="00387B6C" w:rsidP="00262C8B">
      <w:pPr>
        <w:pStyle w:val="FootnoteText"/>
      </w:pPr>
      <w:r>
        <w:rPr>
          <w:rStyle w:val="FootnoteReference"/>
        </w:rPr>
        <w:footnoteRef/>
      </w:r>
      <w:r>
        <w:rPr>
          <w:rtl/>
        </w:rPr>
        <w:t xml:space="preserve"> </w:t>
      </w:r>
      <w:r>
        <w:rPr>
          <w:rFonts w:hint="cs"/>
          <w:rtl/>
        </w:rPr>
        <w:t xml:space="preserve"> أنوار التنزيل،، وأسرار التأويل، غبدالله بن عمر البيضاوي(2/163)</w:t>
      </w:r>
    </w:p>
  </w:footnote>
  <w:footnote w:id="283">
    <w:p w14:paraId="0C9B4F6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الصافات(7|_10).</w:t>
      </w:r>
    </w:p>
  </w:footnote>
  <w:footnote w:id="284">
    <w:p w14:paraId="3D424DA1" w14:textId="77777777" w:rsidR="00387B6C" w:rsidRDefault="00387B6C" w:rsidP="00262C8B">
      <w:pPr>
        <w:pStyle w:val="FootnoteText"/>
      </w:pPr>
      <w:r>
        <w:rPr>
          <w:rStyle w:val="FootnoteReference"/>
        </w:rPr>
        <w:footnoteRef/>
      </w:r>
      <w:r>
        <w:rPr>
          <w:rtl/>
        </w:rPr>
        <w:t xml:space="preserve"> </w:t>
      </w:r>
      <w:r>
        <w:rPr>
          <w:rFonts w:hint="cs"/>
          <w:rtl/>
        </w:rPr>
        <w:t>سورة النساء(125).</w:t>
      </w:r>
    </w:p>
  </w:footnote>
  <w:footnote w:id="285">
    <w:p w14:paraId="33A8F534" w14:textId="77777777" w:rsidR="00387B6C" w:rsidRDefault="00387B6C" w:rsidP="00262C8B">
      <w:pPr>
        <w:pStyle w:val="FootnoteText"/>
        <w:rPr>
          <w:lang w:bidi="ar-SY"/>
        </w:rPr>
      </w:pPr>
      <w:r>
        <w:rPr>
          <w:rStyle w:val="FootnoteReference"/>
        </w:rPr>
        <w:footnoteRef/>
      </w:r>
      <w:r>
        <w:rPr>
          <w:rFonts w:hint="cs"/>
          <w:rtl/>
        </w:rPr>
        <w:t xml:space="preserve"> التفسير الكبير، الفخر الرازي(11/46).</w:t>
      </w:r>
      <w:r>
        <w:rPr>
          <w:rtl/>
        </w:rPr>
        <w:t xml:space="preserve"> </w:t>
      </w:r>
    </w:p>
  </w:footnote>
  <w:footnote w:id="286">
    <w:p w14:paraId="73D38BF4" w14:textId="77777777" w:rsidR="00387B6C" w:rsidRDefault="00387B6C" w:rsidP="00262C8B">
      <w:pPr>
        <w:pStyle w:val="FootnoteText"/>
      </w:pPr>
      <w:r>
        <w:rPr>
          <w:rStyle w:val="FootnoteReference"/>
        </w:rPr>
        <w:footnoteRef/>
      </w:r>
      <w:r>
        <w:rPr>
          <w:rtl/>
        </w:rPr>
        <w:t xml:space="preserve"> </w:t>
      </w:r>
      <w:r>
        <w:rPr>
          <w:rFonts w:hint="cs"/>
          <w:rtl/>
        </w:rPr>
        <w:t>سورة الأحزاب(40).</w:t>
      </w:r>
    </w:p>
  </w:footnote>
  <w:footnote w:id="287">
    <w:p w14:paraId="15ACF519" w14:textId="77777777" w:rsidR="00387B6C" w:rsidRDefault="00387B6C" w:rsidP="00262C8B">
      <w:pPr>
        <w:pStyle w:val="FootnoteText"/>
      </w:pPr>
      <w:r>
        <w:rPr>
          <w:rStyle w:val="FootnoteReference"/>
        </w:rPr>
        <w:footnoteRef/>
      </w:r>
      <w:r>
        <w:rPr>
          <w:rtl/>
        </w:rPr>
        <w:t xml:space="preserve"> </w:t>
      </w:r>
      <w:r>
        <w:rPr>
          <w:rFonts w:hint="cs"/>
          <w:rtl/>
        </w:rPr>
        <w:t>سورة سبأ(28).</w:t>
      </w:r>
    </w:p>
  </w:footnote>
  <w:footnote w:id="288">
    <w:p w14:paraId="27437176" w14:textId="77777777" w:rsidR="00387B6C" w:rsidRDefault="00387B6C" w:rsidP="00262C8B">
      <w:pPr>
        <w:pStyle w:val="FootnoteText"/>
      </w:pPr>
      <w:r>
        <w:rPr>
          <w:rStyle w:val="FootnoteReference"/>
        </w:rPr>
        <w:footnoteRef/>
      </w:r>
      <w:r>
        <w:rPr>
          <w:rtl/>
        </w:rPr>
        <w:t xml:space="preserve"> </w:t>
      </w:r>
      <w:r>
        <w:rPr>
          <w:rFonts w:hint="cs"/>
          <w:rtl/>
        </w:rPr>
        <w:t>انظر المحرر الوجيز، ابن عطية(4/420),</w:t>
      </w:r>
    </w:p>
  </w:footnote>
  <w:footnote w:id="289">
    <w:p w14:paraId="61648A3E" w14:textId="77777777" w:rsidR="00387B6C" w:rsidRDefault="00387B6C" w:rsidP="00262C8B">
      <w:pPr>
        <w:pStyle w:val="FootnoteText"/>
      </w:pPr>
      <w:r>
        <w:rPr>
          <w:rStyle w:val="FootnoteReference"/>
        </w:rPr>
        <w:footnoteRef/>
      </w:r>
      <w:r>
        <w:rPr>
          <w:rtl/>
        </w:rPr>
        <w:t xml:space="preserve"> </w:t>
      </w:r>
      <w:r>
        <w:rPr>
          <w:rFonts w:hint="cs"/>
          <w:rtl/>
        </w:rPr>
        <w:t xml:space="preserve">سورة الصف(6). </w:t>
      </w:r>
    </w:p>
  </w:footnote>
  <w:footnote w:id="290">
    <w:p w14:paraId="69184636" w14:textId="77777777" w:rsidR="00387B6C" w:rsidRDefault="00387B6C" w:rsidP="00262C8B">
      <w:pPr>
        <w:pStyle w:val="FootnoteText"/>
      </w:pPr>
      <w:r>
        <w:rPr>
          <w:rStyle w:val="FootnoteReference"/>
        </w:rPr>
        <w:footnoteRef/>
      </w:r>
      <w:r>
        <w:rPr>
          <w:rtl/>
        </w:rPr>
        <w:t xml:space="preserve"> </w:t>
      </w:r>
      <w:r>
        <w:rPr>
          <w:rFonts w:hint="cs"/>
          <w:rtl/>
        </w:rPr>
        <w:t>سورة الأعراف(157).</w:t>
      </w:r>
    </w:p>
  </w:footnote>
  <w:footnote w:id="291">
    <w:p w14:paraId="634A6FB7" w14:textId="77777777" w:rsidR="00387B6C" w:rsidRDefault="00387B6C" w:rsidP="00262C8B">
      <w:pPr>
        <w:pStyle w:val="FootnoteText"/>
      </w:pPr>
      <w:r>
        <w:rPr>
          <w:rStyle w:val="FootnoteReference"/>
        </w:rPr>
        <w:footnoteRef/>
      </w:r>
      <w:r>
        <w:rPr>
          <w:rtl/>
        </w:rPr>
        <w:t xml:space="preserve"> </w:t>
      </w:r>
      <w:r>
        <w:rPr>
          <w:rFonts w:hint="cs"/>
          <w:rtl/>
        </w:rPr>
        <w:t>انظر فتح القدير، محمد بن عبدالله الشوكاني(2/320),</w:t>
      </w:r>
    </w:p>
  </w:footnote>
  <w:footnote w:id="292">
    <w:p w14:paraId="39ACA11D" w14:textId="77777777" w:rsidR="00387B6C" w:rsidRDefault="00387B6C" w:rsidP="00262C8B">
      <w:pPr>
        <w:pStyle w:val="FootnoteText"/>
      </w:pPr>
      <w:r>
        <w:rPr>
          <w:rStyle w:val="FootnoteReference"/>
        </w:rPr>
        <w:footnoteRef/>
      </w:r>
      <w:r>
        <w:rPr>
          <w:rtl/>
        </w:rPr>
        <w:t xml:space="preserve"> </w:t>
      </w:r>
      <w:r>
        <w:rPr>
          <w:rFonts w:hint="cs"/>
          <w:rtl/>
        </w:rPr>
        <w:t xml:space="preserve">سورة الحجر(87). </w:t>
      </w:r>
    </w:p>
  </w:footnote>
  <w:footnote w:id="293">
    <w:p w14:paraId="2EADA303" w14:textId="77777777" w:rsidR="00387B6C" w:rsidRDefault="00387B6C" w:rsidP="00262C8B">
      <w:pPr>
        <w:pStyle w:val="FootnoteText"/>
        <w:rPr>
          <w:lang w:bidi="ar-SY"/>
        </w:rPr>
      </w:pPr>
      <w:r>
        <w:rPr>
          <w:rStyle w:val="FootnoteReference"/>
        </w:rPr>
        <w:footnoteRef/>
      </w:r>
      <w:r>
        <w:rPr>
          <w:rFonts w:hint="cs"/>
          <w:rtl/>
        </w:rPr>
        <w:t xml:space="preserve">  سورة الضحى (5).</w:t>
      </w:r>
    </w:p>
  </w:footnote>
  <w:footnote w:id="294">
    <w:p w14:paraId="56537CE2" w14:textId="77777777" w:rsidR="00387B6C" w:rsidRDefault="00387B6C" w:rsidP="00262C8B">
      <w:pPr>
        <w:pStyle w:val="FootnoteText"/>
      </w:pPr>
      <w:r>
        <w:rPr>
          <w:rStyle w:val="FootnoteReference"/>
        </w:rPr>
        <w:footnoteRef/>
      </w:r>
      <w:r>
        <w:rPr>
          <w:rtl/>
        </w:rPr>
        <w:t xml:space="preserve"> </w:t>
      </w:r>
      <w:r>
        <w:rPr>
          <w:rFonts w:hint="cs"/>
          <w:rtl/>
        </w:rPr>
        <w:t xml:space="preserve"> انظر فتح القدير، الشوكاني( 5/545),</w:t>
      </w:r>
    </w:p>
  </w:footnote>
  <w:footnote w:id="295">
    <w:p w14:paraId="5BEADF4A" w14:textId="77777777" w:rsidR="00387B6C" w:rsidRDefault="00387B6C" w:rsidP="00262C8B">
      <w:pPr>
        <w:pStyle w:val="FootnoteText"/>
        <w:rPr>
          <w:lang w:bidi="ar-SY"/>
        </w:rPr>
      </w:pPr>
      <w:r>
        <w:rPr>
          <w:rStyle w:val="FootnoteReference"/>
        </w:rPr>
        <w:footnoteRef/>
      </w:r>
      <w:r>
        <w:rPr>
          <w:rFonts w:hint="cs"/>
          <w:rtl/>
        </w:rPr>
        <w:t xml:space="preserve">  في ظلال القرآن، سيد قطب (6/3926).</w:t>
      </w:r>
      <w:r>
        <w:rPr>
          <w:rtl/>
        </w:rPr>
        <w:t xml:space="preserve"> </w:t>
      </w:r>
    </w:p>
  </w:footnote>
  <w:footnote w:id="296">
    <w:p w14:paraId="5C84F704" w14:textId="77777777" w:rsidR="00387B6C" w:rsidRDefault="00387B6C" w:rsidP="00262C8B">
      <w:pPr>
        <w:pStyle w:val="FootnoteText"/>
        <w:rPr>
          <w:rtl/>
        </w:rPr>
      </w:pPr>
      <w:r>
        <w:rPr>
          <w:rStyle w:val="FootnoteReference"/>
        </w:rPr>
        <w:footnoteRef/>
      </w:r>
      <w:r>
        <w:rPr>
          <w:rtl/>
        </w:rPr>
        <w:t xml:space="preserve"> </w:t>
      </w:r>
      <w:r>
        <w:rPr>
          <w:rFonts w:cs="Arial" w:hint="cs"/>
          <w:rtl/>
        </w:rPr>
        <w:t>صحيح</w:t>
      </w:r>
      <w:r>
        <w:rPr>
          <w:rFonts w:cs="Arial"/>
          <w:rtl/>
        </w:rPr>
        <w:t xml:space="preserve"> </w:t>
      </w:r>
      <w:r>
        <w:rPr>
          <w:rFonts w:cs="Arial" w:hint="cs"/>
          <w:rtl/>
        </w:rPr>
        <w:t>ابن</w:t>
      </w:r>
      <w:r>
        <w:rPr>
          <w:rFonts w:cs="Arial"/>
          <w:rtl/>
        </w:rPr>
        <w:t xml:space="preserve"> </w:t>
      </w:r>
      <w:r>
        <w:rPr>
          <w:rFonts w:cs="Arial" w:hint="cs"/>
          <w:rtl/>
        </w:rPr>
        <w:t>حبان</w:t>
      </w:r>
      <w:r>
        <w:rPr>
          <w:rFonts w:cs="Arial"/>
          <w:rtl/>
        </w:rPr>
        <w:t xml:space="preserve"> – </w:t>
      </w:r>
      <w:r>
        <w:rPr>
          <w:rFonts w:cs="Arial" w:hint="cs"/>
          <w:rtl/>
        </w:rPr>
        <w:t>باب</w:t>
      </w:r>
      <w:r>
        <w:rPr>
          <w:rFonts w:cs="Arial"/>
          <w:rtl/>
        </w:rPr>
        <w:t xml:space="preserve"> </w:t>
      </w:r>
      <w:r>
        <w:rPr>
          <w:rFonts w:cs="Arial" w:hint="cs"/>
          <w:rtl/>
        </w:rPr>
        <w:t>ذكر</w:t>
      </w:r>
      <w:r>
        <w:rPr>
          <w:rFonts w:cs="Arial"/>
          <w:rtl/>
        </w:rPr>
        <w:t xml:space="preserve"> </w:t>
      </w:r>
      <w:r>
        <w:rPr>
          <w:rFonts w:cs="Arial" w:hint="cs"/>
          <w:rtl/>
        </w:rPr>
        <w:t>الشيء</w:t>
      </w:r>
      <w:r>
        <w:rPr>
          <w:rFonts w:cs="Arial"/>
          <w:rtl/>
        </w:rPr>
        <w:t xml:space="preserve"> </w:t>
      </w:r>
      <w:r>
        <w:rPr>
          <w:rFonts w:cs="Arial" w:hint="cs"/>
          <w:rtl/>
        </w:rPr>
        <w:t>الذي</w:t>
      </w:r>
      <w:r>
        <w:rPr>
          <w:rFonts w:cs="Arial"/>
          <w:rtl/>
        </w:rPr>
        <w:t xml:space="preserve"> </w:t>
      </w:r>
      <w:r>
        <w:rPr>
          <w:rFonts w:cs="Arial" w:hint="cs"/>
          <w:rtl/>
        </w:rPr>
        <w:t>إذا</w:t>
      </w:r>
      <w:r>
        <w:rPr>
          <w:rFonts w:cs="Arial"/>
          <w:rtl/>
        </w:rPr>
        <w:t xml:space="preserve"> </w:t>
      </w:r>
      <w:r>
        <w:rPr>
          <w:rFonts w:cs="Arial" w:hint="cs"/>
          <w:rtl/>
        </w:rPr>
        <w:t>قاله</w:t>
      </w:r>
      <w:r>
        <w:rPr>
          <w:rFonts w:cs="Arial"/>
          <w:rtl/>
        </w:rPr>
        <w:t xml:space="preserve"> </w:t>
      </w:r>
      <w:r>
        <w:rPr>
          <w:rFonts w:cs="Arial" w:hint="cs"/>
          <w:rtl/>
        </w:rPr>
        <w:t>المرء</w:t>
      </w:r>
      <w:r>
        <w:rPr>
          <w:rFonts w:cs="Arial"/>
          <w:rtl/>
        </w:rPr>
        <w:t xml:space="preserve"> </w:t>
      </w:r>
      <w:r>
        <w:rPr>
          <w:rFonts w:cs="Arial" w:hint="cs"/>
          <w:rtl/>
        </w:rPr>
        <w:t>عند</w:t>
      </w:r>
      <w:r>
        <w:rPr>
          <w:rFonts w:cs="Arial"/>
          <w:rtl/>
        </w:rPr>
        <w:t xml:space="preserve"> </w:t>
      </w:r>
      <w:r>
        <w:rPr>
          <w:rFonts w:cs="Arial" w:hint="cs"/>
          <w:rtl/>
        </w:rPr>
        <w:t>الصباح</w:t>
      </w:r>
      <w:r>
        <w:rPr>
          <w:rFonts w:cs="Arial"/>
          <w:rtl/>
        </w:rPr>
        <w:t xml:space="preserve"> </w:t>
      </w:r>
      <w:r>
        <w:rPr>
          <w:rFonts w:cs="Arial" w:hint="cs"/>
          <w:rtl/>
        </w:rPr>
        <w:t>كان</w:t>
      </w:r>
      <w:r>
        <w:rPr>
          <w:rFonts w:cs="Arial"/>
          <w:rtl/>
        </w:rPr>
        <w:t xml:space="preserve"> </w:t>
      </w:r>
      <w:r>
        <w:rPr>
          <w:rFonts w:cs="Arial" w:hint="cs"/>
          <w:rtl/>
        </w:rPr>
        <w:t>مؤدياً</w:t>
      </w:r>
      <w:r>
        <w:rPr>
          <w:rFonts w:cs="Arial"/>
          <w:rtl/>
        </w:rPr>
        <w:t xml:space="preserve"> </w:t>
      </w:r>
      <w:r>
        <w:rPr>
          <w:rFonts w:cs="Arial" w:hint="cs"/>
          <w:rtl/>
        </w:rPr>
        <w:t>بشكر</w:t>
      </w:r>
      <w:r>
        <w:rPr>
          <w:rFonts w:cs="Arial"/>
          <w:rtl/>
        </w:rPr>
        <w:t xml:space="preserve"> </w:t>
      </w:r>
      <w:r>
        <w:rPr>
          <w:rFonts w:cs="Arial" w:hint="cs"/>
          <w:rtl/>
        </w:rPr>
        <w:t>ذلك</w:t>
      </w:r>
      <w:r>
        <w:rPr>
          <w:rFonts w:cs="Arial"/>
          <w:rtl/>
        </w:rPr>
        <w:t xml:space="preserve"> </w:t>
      </w:r>
      <w:r>
        <w:rPr>
          <w:rFonts w:cs="Arial" w:hint="cs"/>
          <w:rtl/>
        </w:rPr>
        <w:t>اليوم</w:t>
      </w:r>
      <w:r>
        <w:rPr>
          <w:rFonts w:cs="Arial"/>
          <w:rtl/>
        </w:rPr>
        <w:t xml:space="preserve"> – ( </w:t>
      </w:r>
      <w:r>
        <w:rPr>
          <w:rFonts w:cs="Arial" w:hint="cs"/>
          <w:rtl/>
        </w:rPr>
        <w:t>ج</w:t>
      </w:r>
      <w:r>
        <w:rPr>
          <w:rFonts w:cs="Arial"/>
          <w:rtl/>
        </w:rPr>
        <w:t xml:space="preserve"> ٣/</w:t>
      </w:r>
      <w:r>
        <w:rPr>
          <w:rFonts w:cs="Arial" w:hint="cs"/>
          <w:rtl/>
        </w:rPr>
        <w:t>ص</w:t>
      </w:r>
      <w:r>
        <w:rPr>
          <w:rFonts w:cs="Arial"/>
          <w:rtl/>
        </w:rPr>
        <w:t xml:space="preserve"> ١٤٢ )</w:t>
      </w:r>
    </w:p>
    <w:p w14:paraId="74054C30" w14:textId="77777777" w:rsidR="00387B6C" w:rsidRDefault="00387B6C" w:rsidP="00262C8B">
      <w:pPr>
        <w:pStyle w:val="FootnoteText"/>
        <w:rPr>
          <w:rtl/>
        </w:rPr>
      </w:pPr>
      <w:r>
        <w:rPr>
          <w:rFonts w:cs="Arial" w:hint="cs"/>
          <w:rtl/>
        </w:rPr>
        <w:t>رقم</w:t>
      </w:r>
      <w:r>
        <w:rPr>
          <w:rFonts w:cs="Arial"/>
          <w:rtl/>
        </w:rPr>
        <w:t xml:space="preserve"> ( ٨٦١ ). </w:t>
      </w:r>
      <w:r>
        <w:rPr>
          <w:rFonts w:cs="Arial" w:hint="cs"/>
          <w:rtl/>
        </w:rPr>
        <w:t>قال</w:t>
      </w:r>
      <w:r>
        <w:rPr>
          <w:rFonts w:cs="Arial"/>
          <w:rtl/>
        </w:rPr>
        <w:t xml:space="preserve"> </w:t>
      </w:r>
      <w:r>
        <w:rPr>
          <w:rFonts w:cs="Arial" w:hint="cs"/>
          <w:rtl/>
        </w:rPr>
        <w:t>شعيب</w:t>
      </w:r>
      <w:r>
        <w:rPr>
          <w:rFonts w:cs="Arial"/>
          <w:rtl/>
        </w:rPr>
        <w:t xml:space="preserve"> </w:t>
      </w:r>
      <w:r>
        <w:rPr>
          <w:rFonts w:cs="Arial" w:hint="cs"/>
          <w:rtl/>
        </w:rPr>
        <w:t>الأرناؤوط</w:t>
      </w:r>
      <w:r>
        <w:rPr>
          <w:rFonts w:cs="Arial"/>
          <w:rtl/>
        </w:rPr>
        <w:t xml:space="preserve"> </w:t>
      </w:r>
      <w:r>
        <w:rPr>
          <w:rFonts w:cs="Arial" w:hint="cs"/>
          <w:rtl/>
        </w:rPr>
        <w:t>حديث</w:t>
      </w:r>
      <w:r>
        <w:rPr>
          <w:rFonts w:cs="Arial"/>
          <w:rtl/>
        </w:rPr>
        <w:t xml:space="preserve"> </w:t>
      </w:r>
      <w:r>
        <w:rPr>
          <w:rFonts w:cs="Arial" w:hint="cs"/>
          <w:rtl/>
        </w:rPr>
        <w:t>حسن</w:t>
      </w:r>
      <w:r>
        <w:rPr>
          <w:rFonts w:cs="Arial"/>
          <w:rtl/>
        </w:rPr>
        <w:t xml:space="preserve">. </w:t>
      </w:r>
      <w:r>
        <w:rPr>
          <w:rFonts w:cs="Arial" w:hint="cs"/>
          <w:rtl/>
        </w:rPr>
        <w:t>وسنن</w:t>
      </w:r>
      <w:r>
        <w:rPr>
          <w:rFonts w:cs="Arial"/>
          <w:rtl/>
        </w:rPr>
        <w:t xml:space="preserve"> </w:t>
      </w:r>
      <w:r>
        <w:rPr>
          <w:rFonts w:cs="Arial" w:hint="cs"/>
          <w:rtl/>
        </w:rPr>
        <w:t>أبي</w:t>
      </w:r>
      <w:r>
        <w:rPr>
          <w:rFonts w:cs="Arial"/>
          <w:rtl/>
        </w:rPr>
        <w:t xml:space="preserve"> </w:t>
      </w:r>
      <w:r>
        <w:rPr>
          <w:rFonts w:cs="Arial" w:hint="cs"/>
          <w:rtl/>
        </w:rPr>
        <w:t>داوود</w:t>
      </w:r>
      <w:r>
        <w:rPr>
          <w:rFonts w:cs="Arial"/>
          <w:rtl/>
        </w:rPr>
        <w:t xml:space="preserve"> – </w:t>
      </w:r>
      <w:r>
        <w:rPr>
          <w:rFonts w:cs="Arial" w:hint="cs"/>
          <w:rtl/>
        </w:rPr>
        <w:t>كتاب</w:t>
      </w:r>
      <w:r>
        <w:rPr>
          <w:rFonts w:cs="Arial"/>
          <w:rtl/>
        </w:rPr>
        <w:t xml:space="preserve"> </w:t>
      </w:r>
      <w:r>
        <w:rPr>
          <w:rFonts w:cs="Arial" w:hint="cs"/>
          <w:rtl/>
        </w:rPr>
        <w:t>الأدب</w:t>
      </w:r>
      <w:r>
        <w:rPr>
          <w:rFonts w:cs="Arial"/>
          <w:rtl/>
        </w:rPr>
        <w:t xml:space="preserve"> ( ٣٥ ) – </w:t>
      </w:r>
      <w:r>
        <w:rPr>
          <w:rFonts w:cs="Arial" w:hint="cs"/>
          <w:rtl/>
        </w:rPr>
        <w:t>باب</w:t>
      </w:r>
      <w:r>
        <w:rPr>
          <w:rFonts w:cs="Arial"/>
          <w:rtl/>
        </w:rPr>
        <w:t xml:space="preserve"> </w:t>
      </w:r>
      <w:r>
        <w:rPr>
          <w:rFonts w:cs="Arial" w:hint="cs"/>
          <w:rtl/>
        </w:rPr>
        <w:t>ما</w:t>
      </w:r>
      <w:r>
        <w:rPr>
          <w:rFonts w:cs="Arial"/>
          <w:rtl/>
        </w:rPr>
        <w:t xml:space="preserve"> </w:t>
      </w:r>
      <w:r>
        <w:rPr>
          <w:rFonts w:cs="Arial" w:hint="cs"/>
          <w:rtl/>
        </w:rPr>
        <w:t>يقول</w:t>
      </w:r>
      <w:r>
        <w:rPr>
          <w:rFonts w:cs="Arial"/>
          <w:rtl/>
        </w:rPr>
        <w:t xml:space="preserve"> </w:t>
      </w:r>
      <w:r>
        <w:rPr>
          <w:rFonts w:cs="Arial" w:hint="cs"/>
          <w:rtl/>
        </w:rPr>
        <w:t>إذا</w:t>
      </w:r>
      <w:r>
        <w:rPr>
          <w:rFonts w:cs="Arial"/>
          <w:rtl/>
        </w:rPr>
        <w:t xml:space="preserve"> </w:t>
      </w:r>
      <w:r>
        <w:rPr>
          <w:rFonts w:cs="Arial" w:hint="cs"/>
          <w:rtl/>
        </w:rPr>
        <w:t>أصبح</w:t>
      </w:r>
    </w:p>
    <w:p w14:paraId="0A48B152" w14:textId="77777777" w:rsidR="00387B6C" w:rsidRDefault="00387B6C" w:rsidP="00262C8B">
      <w:pPr>
        <w:pStyle w:val="FootnoteText"/>
        <w:rPr>
          <w:lang w:bidi="ar-SY"/>
        </w:rPr>
      </w:pPr>
      <w:r>
        <w:rPr>
          <w:rFonts w:cs="Arial"/>
          <w:rtl/>
        </w:rPr>
        <w:t xml:space="preserve">١١٠ ) </w:t>
      </w:r>
      <w:r>
        <w:rPr>
          <w:rFonts w:cs="Arial" w:hint="cs"/>
          <w:rtl/>
        </w:rPr>
        <w:t>ص</w:t>
      </w:r>
      <w:r>
        <w:rPr>
          <w:rFonts w:cs="Arial"/>
          <w:rtl/>
        </w:rPr>
        <w:t xml:space="preserve"> ( ٧٥٩ ) – </w:t>
      </w:r>
      <w:r>
        <w:rPr>
          <w:rFonts w:cs="Arial" w:hint="cs"/>
          <w:rtl/>
        </w:rPr>
        <w:t>رقم</w:t>
      </w:r>
      <w:r>
        <w:rPr>
          <w:rFonts w:cs="Arial"/>
          <w:rtl/>
        </w:rPr>
        <w:t xml:space="preserve"> ( ٥٠٧٣ ) </w:t>
      </w:r>
      <w:r>
        <w:rPr>
          <w:rFonts w:cs="Arial" w:hint="cs"/>
          <w:rtl/>
        </w:rPr>
        <w:t>بزيادة</w:t>
      </w:r>
      <w:r>
        <w:rPr>
          <w:rFonts w:cs="Arial"/>
          <w:rtl/>
        </w:rPr>
        <w:t xml:space="preserve"> " </w:t>
      </w:r>
      <w:r>
        <w:rPr>
          <w:rFonts w:cs="Arial" w:hint="cs"/>
          <w:rtl/>
        </w:rPr>
        <w:t>ومن</w:t>
      </w:r>
      <w:r>
        <w:rPr>
          <w:rFonts w:cs="Arial"/>
          <w:rtl/>
        </w:rPr>
        <w:t xml:space="preserve"> </w:t>
      </w:r>
      <w:r>
        <w:rPr>
          <w:rFonts w:cs="Arial" w:hint="cs"/>
          <w:rtl/>
        </w:rPr>
        <w:t>قال</w:t>
      </w:r>
      <w:r>
        <w:rPr>
          <w:rFonts w:cs="Arial"/>
          <w:rtl/>
        </w:rPr>
        <w:t xml:space="preserve"> </w:t>
      </w:r>
      <w:r>
        <w:rPr>
          <w:rFonts w:cs="Arial" w:hint="cs"/>
          <w:rtl/>
        </w:rPr>
        <w:t>مثل</w:t>
      </w:r>
      <w:r>
        <w:rPr>
          <w:rFonts w:cs="Arial"/>
          <w:rtl/>
        </w:rPr>
        <w:t xml:space="preserve"> </w:t>
      </w:r>
      <w:r>
        <w:rPr>
          <w:rFonts w:cs="Arial" w:hint="cs"/>
          <w:rtl/>
        </w:rPr>
        <w:t>ذلك</w:t>
      </w:r>
      <w:r>
        <w:rPr>
          <w:rFonts w:cs="Arial"/>
          <w:rtl/>
        </w:rPr>
        <w:t xml:space="preserve"> </w:t>
      </w:r>
      <w:r>
        <w:rPr>
          <w:rFonts w:cs="Arial" w:hint="cs"/>
          <w:rtl/>
        </w:rPr>
        <w:t>حين</w:t>
      </w:r>
      <w:r>
        <w:rPr>
          <w:rFonts w:cs="Arial"/>
          <w:rtl/>
        </w:rPr>
        <w:t xml:space="preserve"> </w:t>
      </w:r>
      <w:r>
        <w:rPr>
          <w:rFonts w:cs="Arial" w:hint="cs"/>
          <w:rtl/>
        </w:rPr>
        <w:t>يمسي</w:t>
      </w:r>
      <w:r>
        <w:rPr>
          <w:rFonts w:cs="Arial"/>
          <w:rtl/>
        </w:rPr>
        <w:t xml:space="preserve"> </w:t>
      </w:r>
      <w:r>
        <w:rPr>
          <w:rFonts w:cs="Arial" w:hint="cs"/>
          <w:rtl/>
        </w:rPr>
        <w:t>فقد</w:t>
      </w:r>
      <w:r>
        <w:rPr>
          <w:rFonts w:cs="Arial"/>
          <w:rtl/>
        </w:rPr>
        <w:t xml:space="preserve"> </w:t>
      </w:r>
      <w:r>
        <w:rPr>
          <w:rFonts w:cs="Arial" w:hint="cs"/>
          <w:rtl/>
        </w:rPr>
        <w:t>أدى</w:t>
      </w:r>
      <w:r>
        <w:rPr>
          <w:rFonts w:cs="Arial"/>
          <w:rtl/>
        </w:rPr>
        <w:t xml:space="preserve"> </w:t>
      </w:r>
      <w:r>
        <w:rPr>
          <w:rFonts w:cs="Arial" w:hint="cs"/>
          <w:rtl/>
        </w:rPr>
        <w:t>شكر</w:t>
      </w:r>
      <w:r>
        <w:rPr>
          <w:rFonts w:cs="Arial"/>
          <w:rtl/>
        </w:rPr>
        <w:t xml:space="preserve"> </w:t>
      </w:r>
      <w:r>
        <w:rPr>
          <w:rFonts w:cs="Arial" w:hint="cs"/>
          <w:rtl/>
        </w:rPr>
        <w:t>ليلته</w:t>
      </w:r>
      <w:r>
        <w:rPr>
          <w:rFonts w:cs="Arial"/>
          <w:rtl/>
        </w:rPr>
        <w:t xml:space="preserve"> ".</w:t>
      </w:r>
    </w:p>
  </w:footnote>
  <w:footnote w:id="297">
    <w:p w14:paraId="21C74F36" w14:textId="77777777" w:rsidR="00387B6C" w:rsidRDefault="00387B6C" w:rsidP="00262C8B">
      <w:pPr>
        <w:pStyle w:val="FootnoteText"/>
        <w:rPr>
          <w:lang w:bidi="ar-SY"/>
        </w:rPr>
      </w:pPr>
      <w:r>
        <w:rPr>
          <w:rFonts w:hint="cs"/>
          <w:rtl/>
          <w:lang w:bidi="ar-SY"/>
        </w:rPr>
        <w:t>32: سورة يونس(10).</w:t>
      </w:r>
    </w:p>
  </w:footnote>
  <w:footnote w:id="298">
    <w:p w14:paraId="76369BD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الزخرف(15).</w:t>
      </w:r>
    </w:p>
  </w:footnote>
  <w:footnote w:id="299">
    <w:p w14:paraId="28055D0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عبس(17).</w:t>
      </w:r>
    </w:p>
  </w:footnote>
  <w:footnote w:id="300">
    <w:p w14:paraId="70CF7C62" w14:textId="77777777" w:rsidR="00387B6C" w:rsidRDefault="00387B6C" w:rsidP="00262C8B">
      <w:pPr>
        <w:pStyle w:val="FootnoteText"/>
        <w:rPr>
          <w:rtl/>
          <w:lang w:bidi="ar-SY"/>
        </w:rPr>
      </w:pPr>
      <w:r>
        <w:rPr>
          <w:rStyle w:val="FootnoteReference"/>
        </w:rPr>
        <w:footnoteRef/>
      </w:r>
      <w:r>
        <w:rPr>
          <w:rtl/>
        </w:rPr>
        <w:t xml:space="preserve"> </w:t>
      </w:r>
      <w:r>
        <w:rPr>
          <w:rFonts w:hint="cs"/>
          <w:rtl/>
          <w:lang w:bidi="ar-SY"/>
        </w:rPr>
        <w:t>سورة الإنسان(4).</w:t>
      </w:r>
    </w:p>
  </w:footnote>
  <w:footnote w:id="301">
    <w:p w14:paraId="62E3B270"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سورة النمل (14).</w:t>
      </w:r>
    </w:p>
  </w:footnote>
  <w:footnote w:id="302">
    <w:p w14:paraId="54414FD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انظر فتح القدير، الشوكاني (4/155).</w:t>
      </w:r>
    </w:p>
  </w:footnote>
  <w:footnote w:id="303">
    <w:p w14:paraId="68A0230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سورة النحل (83).</w:t>
      </w:r>
    </w:p>
  </w:footnote>
  <w:footnote w:id="304">
    <w:p w14:paraId="626C810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فتح القدير، الشوكاني (3/233،234).</w:t>
      </w:r>
    </w:p>
  </w:footnote>
  <w:footnote w:id="305">
    <w:p w14:paraId="779FFB28"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سورة الزمر(49).</w:t>
      </w:r>
    </w:p>
  </w:footnote>
  <w:footnote w:id="306">
    <w:p w14:paraId="4F731E2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سورة البقرة (61).</w:t>
      </w:r>
    </w:p>
  </w:footnote>
  <w:footnote w:id="307">
    <w:p w14:paraId="0E5871F2"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في ظلال القرآن، سيد قطب (1/74).</w:t>
      </w:r>
    </w:p>
  </w:footnote>
  <w:footnote w:id="308">
    <w:p w14:paraId="72181818" w14:textId="77777777" w:rsidR="00387B6C" w:rsidRDefault="00387B6C" w:rsidP="00262C8B">
      <w:pPr>
        <w:pStyle w:val="FootnoteText"/>
        <w:rPr>
          <w:lang w:bidi="ar-SY"/>
        </w:rPr>
      </w:pPr>
      <w:r>
        <w:rPr>
          <w:rStyle w:val="FootnoteReference"/>
        </w:rPr>
        <w:footnoteRef/>
      </w:r>
      <w:r>
        <w:rPr>
          <w:rFonts w:hint="cs"/>
          <w:rtl/>
          <w:lang w:bidi="ar-SY"/>
        </w:rPr>
        <w:t xml:space="preserve"> سورة البقرة (47).</w:t>
      </w:r>
    </w:p>
  </w:footnote>
  <w:footnote w:id="309">
    <w:p w14:paraId="21613FFD" w14:textId="77777777" w:rsidR="00387B6C" w:rsidRDefault="00387B6C" w:rsidP="00262C8B">
      <w:pPr>
        <w:pStyle w:val="FootnoteText"/>
        <w:rPr>
          <w:lang w:bidi="ar-SY"/>
        </w:rPr>
      </w:pPr>
      <w:r>
        <w:rPr>
          <w:rStyle w:val="FootnoteReference"/>
        </w:rPr>
        <w:footnoteRef/>
      </w:r>
      <w:r>
        <w:rPr>
          <w:rtl/>
        </w:rPr>
        <w:t xml:space="preserve"> </w:t>
      </w:r>
      <w:r>
        <w:rPr>
          <w:rFonts w:hint="cs"/>
          <w:rtl/>
        </w:rPr>
        <w:t xml:space="preserve"> سورة الأنبياء (83).</w:t>
      </w:r>
    </w:p>
  </w:footnote>
  <w:footnote w:id="310">
    <w:p w14:paraId="2AE09CB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w:t>
      </w:r>
      <w:r w:rsidRPr="005E608D">
        <w:rPr>
          <w:rFonts w:cs="Arial" w:hint="cs"/>
          <w:rtl/>
          <w:lang w:bidi="ar-SY"/>
        </w:rPr>
        <w:t>انظر</w:t>
      </w:r>
      <w:r w:rsidRPr="005E608D">
        <w:rPr>
          <w:rFonts w:cs="Arial"/>
          <w:rtl/>
          <w:lang w:bidi="ar-SY"/>
        </w:rPr>
        <w:t xml:space="preserve">: </w:t>
      </w:r>
      <w:r w:rsidRPr="005E608D">
        <w:rPr>
          <w:rFonts w:cs="Arial" w:hint="cs"/>
          <w:rtl/>
          <w:lang w:bidi="ar-SY"/>
        </w:rPr>
        <w:t>معجم</w:t>
      </w:r>
      <w:r w:rsidRPr="005E608D">
        <w:rPr>
          <w:rFonts w:cs="Arial"/>
          <w:rtl/>
          <w:lang w:bidi="ar-SY"/>
        </w:rPr>
        <w:t xml:space="preserve"> </w:t>
      </w:r>
      <w:r w:rsidRPr="005E608D">
        <w:rPr>
          <w:rFonts w:cs="Arial" w:hint="cs"/>
          <w:rtl/>
          <w:lang w:bidi="ar-SY"/>
        </w:rPr>
        <w:t>مقاييس</w:t>
      </w:r>
      <w:r w:rsidRPr="005E608D">
        <w:rPr>
          <w:rFonts w:cs="Arial"/>
          <w:rtl/>
          <w:lang w:bidi="ar-SY"/>
        </w:rPr>
        <w:t xml:space="preserve"> </w:t>
      </w:r>
      <w:r w:rsidRPr="005E608D">
        <w:rPr>
          <w:rFonts w:cs="Arial" w:hint="cs"/>
          <w:rtl/>
          <w:lang w:bidi="ar-SY"/>
        </w:rPr>
        <w:t>اللغة</w:t>
      </w:r>
      <w:r w:rsidRPr="005E608D">
        <w:rPr>
          <w:rFonts w:cs="Arial"/>
          <w:rtl/>
          <w:lang w:bidi="ar-SY"/>
        </w:rPr>
        <w:t xml:space="preserve"> – </w:t>
      </w:r>
      <w:r w:rsidRPr="005E608D">
        <w:rPr>
          <w:rFonts w:cs="Arial" w:hint="cs"/>
          <w:rtl/>
          <w:lang w:bidi="ar-SY"/>
        </w:rPr>
        <w:t>ابن</w:t>
      </w:r>
      <w:r w:rsidRPr="005E608D">
        <w:rPr>
          <w:rFonts w:cs="Arial"/>
          <w:rtl/>
          <w:lang w:bidi="ar-SY"/>
        </w:rPr>
        <w:t xml:space="preserve"> </w:t>
      </w:r>
      <w:r w:rsidRPr="005E608D">
        <w:rPr>
          <w:rFonts w:cs="Arial" w:hint="cs"/>
          <w:rtl/>
          <w:lang w:bidi="ar-SY"/>
        </w:rPr>
        <w:t>فارس</w:t>
      </w:r>
      <w:r w:rsidRPr="005E608D">
        <w:rPr>
          <w:rFonts w:cs="Arial"/>
          <w:rtl/>
          <w:lang w:bidi="ar-SY"/>
        </w:rPr>
        <w:t xml:space="preserve"> – </w:t>
      </w:r>
      <w:r w:rsidRPr="005E608D">
        <w:rPr>
          <w:rFonts w:cs="Arial" w:hint="cs"/>
          <w:rtl/>
          <w:lang w:bidi="ar-SY"/>
        </w:rPr>
        <w:t>ص</w:t>
      </w:r>
      <w:r w:rsidRPr="005E608D">
        <w:rPr>
          <w:rFonts w:cs="Arial"/>
          <w:rtl/>
          <w:lang w:bidi="ar-SY"/>
        </w:rPr>
        <w:t xml:space="preserve"> ٢٠٢ . </w:t>
      </w:r>
      <w:r w:rsidRPr="005E608D">
        <w:rPr>
          <w:rFonts w:cs="Arial" w:hint="cs"/>
          <w:rtl/>
          <w:lang w:bidi="ar-SY"/>
        </w:rPr>
        <w:t>والمفردات</w:t>
      </w:r>
      <w:r w:rsidRPr="005E608D">
        <w:rPr>
          <w:rFonts w:cs="Arial"/>
          <w:rtl/>
          <w:lang w:bidi="ar-SY"/>
        </w:rPr>
        <w:t xml:space="preserve"> – </w:t>
      </w:r>
      <w:r w:rsidRPr="005E608D">
        <w:rPr>
          <w:rFonts w:cs="Arial" w:hint="cs"/>
          <w:rtl/>
          <w:lang w:bidi="ar-SY"/>
        </w:rPr>
        <w:t>الأصفهاني</w:t>
      </w:r>
      <w:r w:rsidRPr="005E608D">
        <w:rPr>
          <w:rFonts w:cs="Arial"/>
          <w:rtl/>
          <w:lang w:bidi="ar-SY"/>
        </w:rPr>
        <w:t xml:space="preserve"> </w:t>
      </w:r>
      <w:r>
        <w:rPr>
          <w:rFonts w:cs="Arial" w:hint="cs"/>
          <w:rtl/>
          <w:lang w:bidi="ar-SY"/>
        </w:rPr>
        <w:t>(</w:t>
      </w:r>
      <w:r w:rsidRPr="005E608D">
        <w:rPr>
          <w:rFonts w:cs="Arial" w:hint="cs"/>
          <w:rtl/>
          <w:lang w:bidi="ar-SY"/>
        </w:rPr>
        <w:t>ص</w:t>
      </w:r>
      <w:r>
        <w:rPr>
          <w:rFonts w:cs="Arial" w:hint="cs"/>
          <w:rtl/>
          <w:lang w:bidi="ar-SY"/>
        </w:rPr>
        <w:t>885).</w:t>
      </w:r>
    </w:p>
    <w:p w14:paraId="05E8B6C1" w14:textId="77777777" w:rsidR="00387B6C" w:rsidRDefault="00387B6C" w:rsidP="00262C8B">
      <w:pPr>
        <w:pStyle w:val="FootnoteText"/>
        <w:rPr>
          <w:lang w:bidi="ar-SY"/>
        </w:rPr>
      </w:pPr>
    </w:p>
  </w:footnote>
  <w:footnote w:id="311">
    <w:p w14:paraId="4BB7CC46" w14:textId="77777777" w:rsidR="00387B6C" w:rsidRDefault="00387B6C" w:rsidP="00262C8B">
      <w:pPr>
        <w:pStyle w:val="FootnoteText"/>
        <w:rPr>
          <w:lang w:bidi="ar-SY"/>
        </w:rPr>
      </w:pPr>
      <w:r>
        <w:rPr>
          <w:rStyle w:val="FootnoteReference"/>
        </w:rPr>
        <w:footnoteRef/>
      </w:r>
      <w:r>
        <w:rPr>
          <w:rtl/>
        </w:rPr>
        <w:t xml:space="preserve"> </w:t>
      </w:r>
      <w:r w:rsidRPr="00D67860">
        <w:rPr>
          <w:rFonts w:cs="Arial"/>
          <w:rtl/>
        </w:rPr>
        <w:t xml:space="preserve">) </w:t>
      </w:r>
      <w:r w:rsidRPr="00D67860">
        <w:rPr>
          <w:rFonts w:cs="Arial" w:hint="cs"/>
          <w:rtl/>
        </w:rPr>
        <w:t>انظر</w:t>
      </w:r>
      <w:r w:rsidRPr="00D67860">
        <w:rPr>
          <w:rFonts w:cs="Arial"/>
          <w:rtl/>
        </w:rPr>
        <w:t xml:space="preserve">: </w:t>
      </w:r>
      <w:r w:rsidRPr="00D67860">
        <w:rPr>
          <w:rFonts w:cs="Arial" w:hint="cs"/>
          <w:rtl/>
        </w:rPr>
        <w:t>المفردات</w:t>
      </w:r>
      <w:r w:rsidRPr="00D67860">
        <w:rPr>
          <w:rFonts w:cs="Arial"/>
          <w:rtl/>
        </w:rPr>
        <w:t xml:space="preserve"> – </w:t>
      </w:r>
      <w:r w:rsidRPr="00D67860">
        <w:rPr>
          <w:rFonts w:cs="Arial" w:hint="cs"/>
          <w:rtl/>
        </w:rPr>
        <w:t>الأصفهاني</w:t>
      </w:r>
      <w:r w:rsidRPr="00D67860">
        <w:rPr>
          <w:rFonts w:cs="Arial"/>
          <w:rtl/>
        </w:rPr>
        <w:t xml:space="preserve"> </w:t>
      </w:r>
      <w:r>
        <w:rPr>
          <w:rFonts w:cs="Arial" w:hint="cs"/>
          <w:rtl/>
        </w:rPr>
        <w:t>(</w:t>
      </w:r>
      <w:r w:rsidRPr="00D67860">
        <w:rPr>
          <w:rFonts w:cs="Arial" w:hint="cs"/>
          <w:rtl/>
        </w:rPr>
        <w:t>ص</w:t>
      </w:r>
      <w:r w:rsidRPr="00D67860">
        <w:rPr>
          <w:rFonts w:cs="Arial"/>
          <w:rtl/>
        </w:rPr>
        <w:t xml:space="preserve"> ٨٨٥ </w:t>
      </w:r>
      <w:r>
        <w:rPr>
          <w:rFonts w:cs="Arial" w:hint="cs"/>
          <w:rtl/>
        </w:rPr>
        <w:t>)</w:t>
      </w:r>
      <w:r w:rsidRPr="00D67860">
        <w:rPr>
          <w:rFonts w:cs="Arial" w:hint="cs"/>
          <w:rtl/>
        </w:rPr>
        <w:t>،</w:t>
      </w:r>
      <w:r w:rsidRPr="00D67860">
        <w:rPr>
          <w:rFonts w:cs="Arial"/>
          <w:rtl/>
        </w:rPr>
        <w:t xml:space="preserve"> </w:t>
      </w:r>
      <w:r w:rsidRPr="00D67860">
        <w:rPr>
          <w:rFonts w:cs="Arial" w:hint="cs"/>
          <w:rtl/>
        </w:rPr>
        <w:t>ومعجم</w:t>
      </w:r>
      <w:r w:rsidRPr="00D67860">
        <w:rPr>
          <w:rFonts w:cs="Arial"/>
          <w:rtl/>
        </w:rPr>
        <w:t xml:space="preserve"> </w:t>
      </w:r>
      <w:r w:rsidRPr="00D67860">
        <w:rPr>
          <w:rFonts w:cs="Arial" w:hint="cs"/>
          <w:rtl/>
        </w:rPr>
        <w:t>مقاييس</w:t>
      </w:r>
      <w:r w:rsidRPr="00D67860">
        <w:rPr>
          <w:rFonts w:cs="Arial"/>
          <w:rtl/>
        </w:rPr>
        <w:t xml:space="preserve"> </w:t>
      </w:r>
      <w:r w:rsidRPr="00D67860">
        <w:rPr>
          <w:rFonts w:cs="Arial" w:hint="cs"/>
          <w:rtl/>
        </w:rPr>
        <w:t>اللغة</w:t>
      </w:r>
      <w:r w:rsidRPr="00D67860">
        <w:rPr>
          <w:rFonts w:cs="Arial"/>
          <w:rtl/>
        </w:rPr>
        <w:t xml:space="preserve"> – </w:t>
      </w:r>
      <w:r w:rsidRPr="00D67860">
        <w:rPr>
          <w:rFonts w:cs="Arial" w:hint="cs"/>
          <w:rtl/>
        </w:rPr>
        <w:t>ابن</w:t>
      </w:r>
      <w:r w:rsidRPr="00D67860">
        <w:rPr>
          <w:rFonts w:cs="Arial"/>
          <w:rtl/>
        </w:rPr>
        <w:t xml:space="preserve"> </w:t>
      </w:r>
      <w:r w:rsidRPr="00D67860">
        <w:rPr>
          <w:rFonts w:cs="Arial" w:hint="cs"/>
          <w:rtl/>
        </w:rPr>
        <w:t>فارس</w:t>
      </w:r>
      <w:r w:rsidRPr="00D67860">
        <w:rPr>
          <w:rFonts w:cs="Arial"/>
          <w:rtl/>
        </w:rPr>
        <w:t xml:space="preserve"> </w:t>
      </w:r>
      <w:r>
        <w:rPr>
          <w:rFonts w:cs="Arial" w:hint="cs"/>
          <w:rtl/>
        </w:rPr>
        <w:t>(</w:t>
      </w:r>
      <w:r w:rsidRPr="00D67860">
        <w:rPr>
          <w:rFonts w:cs="Arial" w:hint="cs"/>
          <w:rtl/>
        </w:rPr>
        <w:t>ص</w:t>
      </w:r>
      <w:r w:rsidRPr="00D67860">
        <w:rPr>
          <w:rFonts w:cs="Arial"/>
          <w:rtl/>
        </w:rPr>
        <w:t xml:space="preserve"> ٢٠٢</w:t>
      </w:r>
      <w:r>
        <w:rPr>
          <w:rFonts w:cs="Arial" w:hint="cs"/>
          <w:rtl/>
        </w:rPr>
        <w:t>).</w:t>
      </w:r>
    </w:p>
  </w:footnote>
  <w:footnote w:id="312">
    <w:p w14:paraId="6524822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سورة البقرة (47).</w:t>
      </w:r>
    </w:p>
  </w:footnote>
  <w:footnote w:id="313">
    <w:p w14:paraId="44A2F601" w14:textId="77777777" w:rsidR="00387B6C" w:rsidRDefault="00387B6C" w:rsidP="00262C8B">
      <w:pPr>
        <w:pStyle w:val="FootnoteText"/>
        <w:rPr>
          <w:rtl/>
        </w:rPr>
      </w:pPr>
      <w:r>
        <w:rPr>
          <w:rStyle w:val="FootnoteReference"/>
        </w:rPr>
        <w:footnoteRef/>
      </w:r>
      <w:r>
        <w:rPr>
          <w:rtl/>
        </w:rPr>
        <w:t xml:space="preserve"> </w:t>
      </w:r>
      <w:r>
        <w:rPr>
          <w:rFonts w:cs="Arial" w:hint="cs"/>
          <w:rtl/>
        </w:rPr>
        <w:t>عبد</w:t>
      </w:r>
      <w:r>
        <w:rPr>
          <w:rFonts w:cs="Arial"/>
          <w:rtl/>
        </w:rPr>
        <w:t xml:space="preserve"> </w:t>
      </w:r>
      <w:r>
        <w:rPr>
          <w:rFonts w:cs="Arial" w:hint="cs"/>
          <w:rtl/>
        </w:rPr>
        <w:t>الملك</w:t>
      </w:r>
      <w:r>
        <w:rPr>
          <w:rFonts w:cs="Arial"/>
          <w:rtl/>
        </w:rPr>
        <w:t xml:space="preserve"> </w:t>
      </w:r>
      <w:r>
        <w:rPr>
          <w:rFonts w:cs="Arial" w:hint="cs"/>
          <w:rtl/>
        </w:rPr>
        <w:t>بن</w:t>
      </w:r>
      <w:r>
        <w:rPr>
          <w:rFonts w:cs="Arial"/>
          <w:rtl/>
        </w:rPr>
        <w:t xml:space="preserve"> </w:t>
      </w:r>
      <w:r>
        <w:rPr>
          <w:rFonts w:cs="Arial" w:hint="cs"/>
          <w:rtl/>
        </w:rPr>
        <w:t>عبد</w:t>
      </w:r>
      <w:r>
        <w:rPr>
          <w:rFonts w:cs="Arial"/>
          <w:rtl/>
        </w:rPr>
        <w:t xml:space="preserve"> </w:t>
      </w:r>
      <w:r>
        <w:rPr>
          <w:rFonts w:cs="Arial" w:hint="cs"/>
          <w:rtl/>
        </w:rPr>
        <w:t>العزيز</w:t>
      </w:r>
      <w:r>
        <w:rPr>
          <w:rFonts w:cs="Arial"/>
          <w:rtl/>
        </w:rPr>
        <w:t xml:space="preserve"> </w:t>
      </w:r>
      <w:r>
        <w:rPr>
          <w:rFonts w:cs="Arial" w:hint="cs"/>
          <w:rtl/>
        </w:rPr>
        <w:t>بن</w:t>
      </w:r>
      <w:r>
        <w:rPr>
          <w:rFonts w:cs="Arial"/>
          <w:rtl/>
        </w:rPr>
        <w:t xml:space="preserve"> </w:t>
      </w:r>
      <w:r>
        <w:rPr>
          <w:rFonts w:cs="Arial" w:hint="cs"/>
          <w:rtl/>
        </w:rPr>
        <w:t>جريج</w:t>
      </w:r>
      <w:r>
        <w:rPr>
          <w:rFonts w:cs="Arial"/>
          <w:rtl/>
        </w:rPr>
        <w:t xml:space="preserve"> </w:t>
      </w:r>
      <w:r>
        <w:rPr>
          <w:rFonts w:cs="Arial" w:hint="cs"/>
          <w:rtl/>
        </w:rPr>
        <w:t>الروم</w:t>
      </w:r>
      <w:r>
        <w:rPr>
          <w:rFonts w:cs="Arial"/>
          <w:rtl/>
        </w:rPr>
        <w:t xml:space="preserve"> </w:t>
      </w:r>
      <w:r>
        <w:rPr>
          <w:rFonts w:cs="Arial" w:hint="cs"/>
          <w:rtl/>
        </w:rPr>
        <w:t>ي،</w:t>
      </w:r>
      <w:r>
        <w:rPr>
          <w:rFonts w:cs="Arial"/>
          <w:rtl/>
        </w:rPr>
        <w:t xml:space="preserve"> </w:t>
      </w:r>
      <w:r>
        <w:rPr>
          <w:rFonts w:cs="Arial" w:hint="cs"/>
          <w:rtl/>
        </w:rPr>
        <w:t>كان</w:t>
      </w:r>
      <w:r>
        <w:rPr>
          <w:rFonts w:cs="Arial"/>
          <w:rtl/>
        </w:rPr>
        <w:t xml:space="preserve"> </w:t>
      </w:r>
      <w:r>
        <w:rPr>
          <w:rFonts w:cs="Arial" w:hint="cs"/>
          <w:rtl/>
        </w:rPr>
        <w:t>أحد</w:t>
      </w:r>
      <w:r>
        <w:rPr>
          <w:rFonts w:cs="Arial"/>
          <w:rtl/>
        </w:rPr>
        <w:t xml:space="preserve"> </w:t>
      </w:r>
      <w:r>
        <w:rPr>
          <w:rFonts w:cs="Arial" w:hint="cs"/>
          <w:rtl/>
        </w:rPr>
        <w:t>أوعية</w:t>
      </w:r>
      <w:r>
        <w:rPr>
          <w:rFonts w:cs="Arial"/>
          <w:rtl/>
        </w:rPr>
        <w:t xml:space="preserve"> </w:t>
      </w:r>
      <w:r>
        <w:rPr>
          <w:rFonts w:cs="Arial" w:hint="cs"/>
          <w:rtl/>
        </w:rPr>
        <w:t>العلم،</w:t>
      </w:r>
      <w:r>
        <w:rPr>
          <w:rFonts w:cs="Arial"/>
          <w:rtl/>
        </w:rPr>
        <w:t xml:space="preserve"> </w:t>
      </w:r>
      <w:r>
        <w:rPr>
          <w:rFonts w:cs="Arial" w:hint="cs"/>
          <w:rtl/>
        </w:rPr>
        <w:t>أول</w:t>
      </w:r>
      <w:r>
        <w:rPr>
          <w:rFonts w:cs="Arial"/>
          <w:rtl/>
        </w:rPr>
        <w:t xml:space="preserve"> </w:t>
      </w:r>
      <w:r>
        <w:rPr>
          <w:rFonts w:cs="Arial" w:hint="cs"/>
          <w:rtl/>
        </w:rPr>
        <w:t>من</w:t>
      </w:r>
      <w:r>
        <w:rPr>
          <w:rFonts w:cs="Arial"/>
          <w:rtl/>
        </w:rPr>
        <w:t xml:space="preserve"> </w:t>
      </w:r>
      <w:r>
        <w:rPr>
          <w:rFonts w:cs="Arial" w:hint="cs"/>
          <w:rtl/>
        </w:rPr>
        <w:t>صنف</w:t>
      </w:r>
      <w:r>
        <w:rPr>
          <w:rFonts w:cs="Arial"/>
          <w:rtl/>
        </w:rPr>
        <w:t xml:space="preserve"> </w:t>
      </w:r>
      <w:r>
        <w:rPr>
          <w:rFonts w:cs="Arial" w:hint="cs"/>
          <w:rtl/>
        </w:rPr>
        <w:t>التصانيف،</w:t>
      </w:r>
      <w:r>
        <w:rPr>
          <w:rFonts w:cs="Arial"/>
          <w:rtl/>
        </w:rPr>
        <w:t xml:space="preserve"> </w:t>
      </w:r>
      <w:r>
        <w:rPr>
          <w:rFonts w:cs="Arial" w:hint="cs"/>
          <w:rtl/>
        </w:rPr>
        <w:t>وهو</w:t>
      </w:r>
      <w:r>
        <w:rPr>
          <w:rFonts w:cs="Arial"/>
          <w:rtl/>
        </w:rPr>
        <w:t xml:space="preserve"> </w:t>
      </w:r>
      <w:r>
        <w:rPr>
          <w:rFonts w:cs="Arial" w:hint="cs"/>
          <w:rtl/>
        </w:rPr>
        <w:t>عالم</w:t>
      </w:r>
      <w:r>
        <w:rPr>
          <w:rFonts w:cs="Arial"/>
          <w:rtl/>
        </w:rPr>
        <w:t xml:space="preserve"> </w:t>
      </w:r>
      <w:r>
        <w:rPr>
          <w:rFonts w:cs="Arial" w:hint="cs"/>
          <w:rtl/>
        </w:rPr>
        <w:t>مكة،</w:t>
      </w:r>
      <w:r>
        <w:rPr>
          <w:rFonts w:cs="Arial"/>
          <w:rtl/>
        </w:rPr>
        <w:t xml:space="preserve"> </w:t>
      </w:r>
      <w:r>
        <w:rPr>
          <w:rFonts w:cs="Arial" w:hint="cs"/>
          <w:rtl/>
        </w:rPr>
        <w:t>روى</w:t>
      </w:r>
      <w:r>
        <w:rPr>
          <w:rFonts w:cs="Arial"/>
          <w:rtl/>
        </w:rPr>
        <w:t xml:space="preserve"> )</w:t>
      </w:r>
    </w:p>
    <w:p w14:paraId="3AC44F4B" w14:textId="77777777" w:rsidR="00387B6C" w:rsidRDefault="00387B6C" w:rsidP="00262C8B">
      <w:pPr>
        <w:pStyle w:val="FootnoteText"/>
        <w:rPr>
          <w:lang w:bidi="ar-SY"/>
        </w:rPr>
      </w:pPr>
      <w:r>
        <w:rPr>
          <w:rFonts w:cs="Arial"/>
          <w:rtl/>
        </w:rPr>
        <w:t xml:space="preserve">.١٧٠- </w:t>
      </w:r>
      <w:r>
        <w:rPr>
          <w:rFonts w:cs="Arial" w:hint="cs"/>
          <w:rtl/>
        </w:rPr>
        <w:t>عن</w:t>
      </w:r>
      <w:r>
        <w:rPr>
          <w:rFonts w:cs="Arial"/>
          <w:rtl/>
        </w:rPr>
        <w:t xml:space="preserve"> </w:t>
      </w:r>
      <w:r>
        <w:rPr>
          <w:rFonts w:cs="Arial" w:hint="cs"/>
          <w:rtl/>
        </w:rPr>
        <w:t>أبيه</w:t>
      </w:r>
      <w:r>
        <w:rPr>
          <w:rFonts w:cs="Arial"/>
          <w:rtl/>
        </w:rPr>
        <w:t xml:space="preserve"> </w:t>
      </w:r>
      <w:r>
        <w:rPr>
          <w:rFonts w:cs="Arial" w:hint="cs"/>
          <w:rtl/>
        </w:rPr>
        <w:t>وعن</w:t>
      </w:r>
      <w:r>
        <w:rPr>
          <w:rFonts w:cs="Arial"/>
          <w:rtl/>
        </w:rPr>
        <w:t xml:space="preserve"> </w:t>
      </w:r>
      <w:r>
        <w:rPr>
          <w:rFonts w:cs="Arial" w:hint="cs"/>
          <w:rtl/>
        </w:rPr>
        <w:t>مجاهد</w:t>
      </w:r>
      <w:r>
        <w:rPr>
          <w:rFonts w:cs="Arial"/>
          <w:rtl/>
        </w:rPr>
        <w:t xml:space="preserve"> </w:t>
      </w:r>
      <w:r>
        <w:rPr>
          <w:rFonts w:cs="Arial" w:hint="cs"/>
          <w:rtl/>
        </w:rPr>
        <w:t>وعن</w:t>
      </w:r>
      <w:r>
        <w:rPr>
          <w:rFonts w:cs="Arial"/>
          <w:rtl/>
        </w:rPr>
        <w:t xml:space="preserve"> </w:t>
      </w:r>
      <w:r>
        <w:rPr>
          <w:rFonts w:cs="Arial" w:hint="cs"/>
          <w:rtl/>
        </w:rPr>
        <w:t>عطاء،</w:t>
      </w:r>
      <w:r>
        <w:rPr>
          <w:rFonts w:cs="Arial"/>
          <w:rtl/>
        </w:rPr>
        <w:t xml:space="preserve"> </w:t>
      </w:r>
      <w:r>
        <w:rPr>
          <w:rFonts w:cs="Arial" w:hint="cs"/>
          <w:rtl/>
        </w:rPr>
        <w:t>ت</w:t>
      </w:r>
      <w:r>
        <w:rPr>
          <w:rFonts w:cs="Arial"/>
          <w:rtl/>
        </w:rPr>
        <w:t xml:space="preserve">- ١٥٠ </w:t>
      </w:r>
      <w:r>
        <w:rPr>
          <w:rFonts w:cs="Arial" w:hint="cs"/>
          <w:rtl/>
        </w:rPr>
        <w:t>ه،</w:t>
      </w:r>
      <w:r>
        <w:rPr>
          <w:rFonts w:cs="Arial"/>
          <w:rtl/>
        </w:rPr>
        <w:t xml:space="preserve"> </w:t>
      </w:r>
      <w:r>
        <w:rPr>
          <w:rFonts w:cs="Arial" w:hint="cs"/>
          <w:rtl/>
        </w:rPr>
        <w:t>وقد</w:t>
      </w:r>
      <w:r>
        <w:rPr>
          <w:rFonts w:cs="Arial"/>
          <w:rtl/>
        </w:rPr>
        <w:t xml:space="preserve"> </w:t>
      </w:r>
      <w:r>
        <w:rPr>
          <w:rFonts w:cs="Arial" w:hint="cs"/>
          <w:rtl/>
        </w:rPr>
        <w:t>جاوز</w:t>
      </w:r>
      <w:r>
        <w:rPr>
          <w:rFonts w:cs="Arial"/>
          <w:rtl/>
        </w:rPr>
        <w:t xml:space="preserve"> </w:t>
      </w:r>
      <w:r>
        <w:rPr>
          <w:rFonts w:cs="Arial" w:hint="cs"/>
          <w:rtl/>
        </w:rPr>
        <w:t>المائة،</w:t>
      </w:r>
      <w:r>
        <w:rPr>
          <w:rFonts w:cs="Arial"/>
          <w:rtl/>
        </w:rPr>
        <w:t xml:space="preserve"> </w:t>
      </w:r>
      <w:r>
        <w:rPr>
          <w:rFonts w:cs="Arial" w:hint="cs"/>
          <w:rtl/>
        </w:rPr>
        <w:t>انظر</w:t>
      </w:r>
      <w:r>
        <w:rPr>
          <w:rFonts w:cs="Arial"/>
          <w:rtl/>
        </w:rPr>
        <w:t xml:space="preserve">: </w:t>
      </w:r>
      <w:r>
        <w:rPr>
          <w:rFonts w:cs="Arial" w:hint="cs"/>
          <w:rtl/>
        </w:rPr>
        <w:t>تذكرة</w:t>
      </w:r>
      <w:r>
        <w:rPr>
          <w:rFonts w:cs="Arial"/>
          <w:rtl/>
        </w:rPr>
        <w:t xml:space="preserve"> </w:t>
      </w:r>
      <w:r>
        <w:rPr>
          <w:rFonts w:cs="Arial" w:hint="cs"/>
          <w:rtl/>
        </w:rPr>
        <w:t>الحفاظ</w:t>
      </w:r>
      <w:r>
        <w:rPr>
          <w:rFonts w:cs="Arial"/>
          <w:rtl/>
        </w:rPr>
        <w:t xml:space="preserve">- </w:t>
      </w:r>
      <w:r>
        <w:rPr>
          <w:rFonts w:cs="Arial" w:hint="cs"/>
          <w:rtl/>
        </w:rPr>
        <w:t>الذهبي</w:t>
      </w:r>
      <w:r>
        <w:rPr>
          <w:rFonts w:cs="Arial"/>
          <w:rtl/>
        </w:rPr>
        <w:t xml:space="preserve">- </w:t>
      </w:r>
      <w:r>
        <w:rPr>
          <w:rFonts w:cs="Arial" w:hint="cs"/>
          <w:rtl/>
        </w:rPr>
        <w:t>ص</w:t>
      </w:r>
    </w:p>
  </w:footnote>
  <w:footnote w:id="314">
    <w:p w14:paraId="1822BC4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 انظر المحرر الوجيز، ابن عطية (1/139).</w:t>
      </w:r>
    </w:p>
  </w:footnote>
  <w:footnote w:id="315">
    <w:p w14:paraId="079E977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البقرة(47).</w:t>
      </w:r>
    </w:p>
  </w:footnote>
  <w:footnote w:id="316">
    <w:p w14:paraId="6A255A4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تفسير القرآن العظيم، ابن كثير(3/44). </w:t>
      </w:r>
    </w:p>
  </w:footnote>
  <w:footnote w:id="317">
    <w:p w14:paraId="3604B8B9"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البقرة(49).</w:t>
      </w:r>
    </w:p>
  </w:footnote>
  <w:footnote w:id="318">
    <w:p w14:paraId="6E2F58C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البقرة(50),</w:t>
      </w:r>
    </w:p>
  </w:footnote>
  <w:footnote w:id="319">
    <w:p w14:paraId="296D1C9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البقرة(57).</w:t>
      </w:r>
    </w:p>
  </w:footnote>
  <w:footnote w:id="320">
    <w:p w14:paraId="59EE881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سورة القصص(38). </w:t>
      </w:r>
    </w:p>
  </w:footnote>
  <w:footnote w:id="321">
    <w:p w14:paraId="2EE9011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غافر(39).</w:t>
      </w:r>
    </w:p>
  </w:footnote>
  <w:footnote w:id="322">
    <w:p w14:paraId="3BDC153E"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سوؤة يونس(83).</w:t>
      </w:r>
    </w:p>
  </w:footnote>
  <w:footnote w:id="323">
    <w:p w14:paraId="0527BA5A"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الزحرف(51).</w:t>
      </w:r>
    </w:p>
  </w:footnote>
  <w:footnote w:id="324">
    <w:p w14:paraId="6024C57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تفسير اتيسير الكريم الرحمن، عبد الرحمن السعدي(25/493).</w:t>
      </w:r>
    </w:p>
  </w:footnote>
  <w:footnote w:id="325">
    <w:p w14:paraId="7DB85DF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يونس(88).</w:t>
      </w:r>
    </w:p>
  </w:footnote>
  <w:footnote w:id="326">
    <w:p w14:paraId="24F9B09D"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عبدالله بن عباس    الملقب ب حبر الأمة، وهو ابن عم الرسول عليهما السلام، ولد في مكة المكرمة عام619م، وتوفي في مدينة الطائف عام687م، 68ه،</w:t>
      </w:r>
    </w:p>
  </w:footnote>
  <w:footnote w:id="327">
    <w:p w14:paraId="19F92F75"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الكشاف، للزمخشري(2/351،352).</w:t>
      </w:r>
    </w:p>
  </w:footnote>
  <w:footnote w:id="328">
    <w:p w14:paraId="079E6CB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الأعراف(137).</w:t>
      </w:r>
    </w:p>
  </w:footnote>
  <w:footnote w:id="329">
    <w:p w14:paraId="63BDF18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الكشاف، الزمخشري(2/144).</w:t>
      </w:r>
    </w:p>
  </w:footnote>
  <w:footnote w:id="330">
    <w:p w14:paraId="08E7158C"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الشعراء(32).</w:t>
      </w:r>
    </w:p>
  </w:footnote>
  <w:footnote w:id="331">
    <w:p w14:paraId="24323F0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طه(24).</w:t>
      </w:r>
    </w:p>
  </w:footnote>
  <w:footnote w:id="332">
    <w:p w14:paraId="36A7C41C" w14:textId="77777777" w:rsidR="00387B6C" w:rsidRDefault="00387B6C" w:rsidP="00262C8B">
      <w:pPr>
        <w:pStyle w:val="FootnoteText"/>
        <w:rPr>
          <w:lang w:bidi="ar-SY"/>
        </w:rPr>
      </w:pPr>
      <w:r>
        <w:rPr>
          <w:rStyle w:val="FootnoteReference"/>
        </w:rPr>
        <w:footnoteRef/>
      </w:r>
      <w:r>
        <w:rPr>
          <w:rtl/>
        </w:rPr>
        <w:t xml:space="preserve"> </w:t>
      </w:r>
      <w:r>
        <w:rPr>
          <w:rFonts w:hint="cs"/>
          <w:rtl/>
        </w:rPr>
        <w:t>سورة القصص(4).</w:t>
      </w:r>
    </w:p>
  </w:footnote>
  <w:footnote w:id="333">
    <w:p w14:paraId="5D1B293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فتح القدير، الشوكاني(5/191).</w:t>
      </w:r>
    </w:p>
  </w:footnote>
  <w:footnote w:id="334">
    <w:p w14:paraId="7609AC13"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النازعات(17_22).</w:t>
      </w:r>
    </w:p>
  </w:footnote>
  <w:footnote w:id="335">
    <w:p w14:paraId="6C1B4777"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فتح القدير، الشوكاني(5/444).</w:t>
      </w:r>
    </w:p>
  </w:footnote>
  <w:footnote w:id="336">
    <w:p w14:paraId="6D919617" w14:textId="77777777" w:rsidR="00387B6C" w:rsidRDefault="00387B6C" w:rsidP="00262C8B">
      <w:pPr>
        <w:pStyle w:val="FootnoteText"/>
      </w:pPr>
      <w:r>
        <w:rPr>
          <w:rStyle w:val="FootnoteReference"/>
        </w:rPr>
        <w:footnoteRef/>
      </w:r>
      <w:r>
        <w:rPr>
          <w:rtl/>
        </w:rPr>
        <w:t xml:space="preserve"> </w:t>
      </w:r>
      <w:r>
        <w:rPr>
          <w:rFonts w:hint="cs"/>
          <w:rtl/>
        </w:rPr>
        <w:t>سورة غافر(45،46).</w:t>
      </w:r>
    </w:p>
  </w:footnote>
  <w:footnote w:id="337">
    <w:p w14:paraId="0537E5EC" w14:textId="77777777" w:rsidR="00387B6C" w:rsidRDefault="00387B6C" w:rsidP="00262C8B">
      <w:pPr>
        <w:pStyle w:val="FootnoteText"/>
      </w:pPr>
      <w:r>
        <w:rPr>
          <w:rStyle w:val="FootnoteReference"/>
        </w:rPr>
        <w:footnoteRef/>
      </w:r>
      <w:r>
        <w:rPr>
          <w:rtl/>
        </w:rPr>
        <w:t xml:space="preserve"> </w:t>
      </w:r>
      <w:r>
        <w:rPr>
          <w:rFonts w:hint="cs"/>
          <w:rtl/>
        </w:rPr>
        <w:t>سورة طه(79).</w:t>
      </w:r>
    </w:p>
  </w:footnote>
  <w:footnote w:id="338">
    <w:p w14:paraId="4C7C420F" w14:textId="77777777" w:rsidR="00387B6C" w:rsidRDefault="00387B6C" w:rsidP="00262C8B">
      <w:pPr>
        <w:pStyle w:val="FootnoteText"/>
      </w:pPr>
      <w:r>
        <w:rPr>
          <w:rStyle w:val="FootnoteReference"/>
        </w:rPr>
        <w:footnoteRef/>
      </w:r>
      <w:r>
        <w:rPr>
          <w:rtl/>
        </w:rPr>
        <w:t xml:space="preserve"> </w:t>
      </w:r>
      <w:r>
        <w:rPr>
          <w:rFonts w:hint="cs"/>
          <w:rtl/>
        </w:rPr>
        <w:t>سورة الاعراف(130).</w:t>
      </w:r>
    </w:p>
  </w:footnote>
  <w:footnote w:id="339">
    <w:p w14:paraId="55FF238C" w14:textId="77777777" w:rsidR="00387B6C" w:rsidRDefault="00387B6C" w:rsidP="00262C8B">
      <w:pPr>
        <w:pStyle w:val="FootnoteText"/>
      </w:pPr>
      <w:r>
        <w:rPr>
          <w:rStyle w:val="FootnoteReference"/>
        </w:rPr>
        <w:footnoteRef/>
      </w:r>
      <w:r>
        <w:rPr>
          <w:rtl/>
        </w:rPr>
        <w:t xml:space="preserve"> </w:t>
      </w:r>
      <w:r>
        <w:rPr>
          <w:rFonts w:hint="cs"/>
          <w:rtl/>
        </w:rPr>
        <w:t>سورة الأعراف(133).</w:t>
      </w:r>
    </w:p>
  </w:footnote>
  <w:footnote w:id="340">
    <w:p w14:paraId="3803937E" w14:textId="77777777" w:rsidR="00387B6C" w:rsidRDefault="00387B6C" w:rsidP="00262C8B">
      <w:pPr>
        <w:pStyle w:val="FootnoteText"/>
      </w:pPr>
      <w:r>
        <w:rPr>
          <w:rStyle w:val="FootnoteReference"/>
        </w:rPr>
        <w:footnoteRef/>
      </w:r>
      <w:r>
        <w:rPr>
          <w:rtl/>
        </w:rPr>
        <w:t xml:space="preserve"> </w:t>
      </w:r>
      <w:r>
        <w:rPr>
          <w:rFonts w:hint="cs"/>
          <w:rtl/>
        </w:rPr>
        <w:t>سورة الأعراف(137).</w:t>
      </w:r>
    </w:p>
  </w:footnote>
  <w:footnote w:id="341">
    <w:p w14:paraId="7C3E163F"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يونس(88).</w:t>
      </w:r>
    </w:p>
  </w:footnote>
  <w:footnote w:id="342">
    <w:p w14:paraId="74E8680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البفرة(50).</w:t>
      </w:r>
    </w:p>
  </w:footnote>
  <w:footnote w:id="343">
    <w:p w14:paraId="12EC6343" w14:textId="77777777" w:rsidR="00387B6C" w:rsidRDefault="00387B6C" w:rsidP="00262C8B">
      <w:pPr>
        <w:pStyle w:val="FootnoteText"/>
      </w:pPr>
      <w:r>
        <w:rPr>
          <w:rStyle w:val="FootnoteReference"/>
        </w:rPr>
        <w:footnoteRef/>
      </w:r>
      <w:r>
        <w:rPr>
          <w:rtl/>
        </w:rPr>
        <w:t xml:space="preserve"> </w:t>
      </w:r>
      <w:r>
        <w:rPr>
          <w:rFonts w:hint="cs"/>
          <w:rtl/>
        </w:rPr>
        <w:t>سورة غافر(45،46).</w:t>
      </w:r>
    </w:p>
  </w:footnote>
  <w:footnote w:id="344">
    <w:p w14:paraId="11A8BF29"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القصص(76).</w:t>
      </w:r>
    </w:p>
  </w:footnote>
  <w:footnote w:id="345">
    <w:p w14:paraId="11BA35C1"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المفردات في غريب القرآن، الراغب الأصفهاني(298).</w:t>
      </w:r>
    </w:p>
  </w:footnote>
  <w:footnote w:id="346">
    <w:p w14:paraId="2FACE6E2"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المحرر الوجيز، ابن عطية (4/298).</w:t>
      </w:r>
    </w:p>
  </w:footnote>
  <w:footnote w:id="347">
    <w:p w14:paraId="172247AB"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 xml:space="preserve">انظر في ظلال القرآن، سيد قطب(5/2711). </w:t>
      </w:r>
    </w:p>
  </w:footnote>
  <w:footnote w:id="348">
    <w:p w14:paraId="19241D40"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القصص(76،77).</w:t>
      </w:r>
    </w:p>
  </w:footnote>
  <w:footnote w:id="349">
    <w:p w14:paraId="1982E796"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انظر في ظلال القر\ىن، سيد قطب(5/2711).</w:t>
      </w:r>
    </w:p>
  </w:footnote>
  <w:footnote w:id="350">
    <w:p w14:paraId="4DFB15F8" w14:textId="77777777" w:rsidR="00387B6C" w:rsidRDefault="00387B6C" w:rsidP="00262C8B">
      <w:pPr>
        <w:pStyle w:val="FootnoteText"/>
        <w:rPr>
          <w:lang w:bidi="ar-SY"/>
        </w:rPr>
      </w:pPr>
      <w:r>
        <w:rPr>
          <w:rStyle w:val="FootnoteReference"/>
        </w:rPr>
        <w:footnoteRef/>
      </w:r>
      <w:r>
        <w:rPr>
          <w:rtl/>
        </w:rPr>
        <w:t xml:space="preserve"> </w:t>
      </w:r>
      <w:r>
        <w:rPr>
          <w:rFonts w:hint="cs"/>
          <w:rtl/>
          <w:lang w:bidi="ar-SY"/>
        </w:rPr>
        <w:t>سورة القصص(78).</w:t>
      </w:r>
    </w:p>
  </w:footnote>
  <w:footnote w:id="351">
    <w:p w14:paraId="3486B8F1" w14:textId="77777777" w:rsidR="00387B6C" w:rsidRDefault="00387B6C" w:rsidP="00262C8B">
      <w:pPr>
        <w:pStyle w:val="FootnoteText"/>
        <w:rPr>
          <w:lang w:bidi="ar-SY"/>
        </w:rPr>
      </w:pPr>
      <w:r>
        <w:rPr>
          <w:rStyle w:val="FootnoteReference"/>
        </w:rPr>
        <w:footnoteRef/>
      </w:r>
      <w:r>
        <w:rPr>
          <w:rtl/>
        </w:rPr>
        <w:t xml:space="preserve"> </w:t>
      </w:r>
      <w:r>
        <w:rPr>
          <w:rFonts w:hint="cs"/>
          <w:rtl/>
        </w:rPr>
        <w:t>سورة القصص(81).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CED1A56" w14:paraId="050F5F4E" w14:textId="77777777" w:rsidTr="4CED1A56">
      <w:trPr>
        <w:trHeight w:val="300"/>
      </w:trPr>
      <w:tc>
        <w:tcPr>
          <w:tcW w:w="2765" w:type="dxa"/>
        </w:tcPr>
        <w:p w14:paraId="7418988B" w14:textId="5B7E22D7" w:rsidR="4CED1A56" w:rsidRDefault="4CED1A56" w:rsidP="4CED1A56">
          <w:pPr>
            <w:pStyle w:val="Header"/>
            <w:bidi w:val="0"/>
            <w:ind w:left="-115"/>
          </w:pPr>
        </w:p>
      </w:tc>
      <w:tc>
        <w:tcPr>
          <w:tcW w:w="2765" w:type="dxa"/>
        </w:tcPr>
        <w:p w14:paraId="0CA57A6E" w14:textId="04577E09" w:rsidR="4CED1A56" w:rsidRDefault="4CED1A56" w:rsidP="4CED1A56">
          <w:pPr>
            <w:pStyle w:val="Header"/>
            <w:bidi w:val="0"/>
            <w:jc w:val="center"/>
          </w:pPr>
        </w:p>
      </w:tc>
      <w:tc>
        <w:tcPr>
          <w:tcW w:w="2765" w:type="dxa"/>
        </w:tcPr>
        <w:p w14:paraId="3ED3CE53" w14:textId="1AC1E331" w:rsidR="4CED1A56" w:rsidRDefault="4CED1A56" w:rsidP="4CED1A56">
          <w:pPr>
            <w:pStyle w:val="Header"/>
            <w:bidi w:val="0"/>
            <w:ind w:right="-115"/>
            <w:jc w:val="right"/>
          </w:pPr>
        </w:p>
      </w:tc>
    </w:tr>
  </w:tbl>
  <w:p w14:paraId="2AA278F2" w14:textId="45646596" w:rsidR="4CED1A56" w:rsidRDefault="4CED1A56" w:rsidP="4CED1A5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556"/>
    <w:multiLevelType w:val="hybridMultilevel"/>
    <w:tmpl w:val="CEE008E4"/>
    <w:lvl w:ilvl="0" w:tplc="70C8105C">
      <w:start w:val="1"/>
      <w:numFmt w:val="arabicAlpha"/>
      <w:lvlText w:val="%1."/>
      <w:lvlJc w:val="left"/>
      <w:pPr>
        <w:ind w:left="720" w:hanging="360"/>
      </w:pPr>
      <w:rPr>
        <w:rFonts w:asciiTheme="minorHAnsi" w:hAnsiTheme="minorHAnsi" w:cstheme="minorHAnsi" w:hint="default"/>
        <w:color w:val="3333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64F18"/>
    <w:multiLevelType w:val="hybridMultilevel"/>
    <w:tmpl w:val="2C88E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9F227C"/>
    <w:multiLevelType w:val="hybridMultilevel"/>
    <w:tmpl w:val="C2745798"/>
    <w:lvl w:ilvl="0" w:tplc="CDA02836">
      <w:start w:val="1"/>
      <w:numFmt w:val="bullet"/>
      <w:lvlText w:val=""/>
      <w:lvlJc w:val="left"/>
      <w:pPr>
        <w:ind w:left="720" w:hanging="360"/>
      </w:pPr>
      <w:rPr>
        <w:rFonts w:ascii="Wingdings 2" w:hAnsi="Wingdings 2" w:hint="default"/>
        <w:color w:val="3333FF"/>
        <w:sz w:val="40"/>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522F3"/>
    <w:multiLevelType w:val="hybridMultilevel"/>
    <w:tmpl w:val="0A98E8E2"/>
    <w:lvl w:ilvl="0" w:tplc="0809000F">
      <w:start w:val="1"/>
      <w:numFmt w:val="decimal"/>
      <w:lvlText w:val="%1."/>
      <w:lvlJc w:val="left"/>
      <w:pPr>
        <w:ind w:left="843" w:hanging="360"/>
      </w:pPr>
    </w:lvl>
    <w:lvl w:ilvl="1" w:tplc="08090019" w:tentative="1">
      <w:start w:val="1"/>
      <w:numFmt w:val="lowerLetter"/>
      <w:lvlText w:val="%2."/>
      <w:lvlJc w:val="left"/>
      <w:pPr>
        <w:ind w:left="1563" w:hanging="360"/>
      </w:pPr>
    </w:lvl>
    <w:lvl w:ilvl="2" w:tplc="0809001B" w:tentative="1">
      <w:start w:val="1"/>
      <w:numFmt w:val="lowerRoman"/>
      <w:lvlText w:val="%3."/>
      <w:lvlJc w:val="right"/>
      <w:pPr>
        <w:ind w:left="2283" w:hanging="180"/>
      </w:pPr>
    </w:lvl>
    <w:lvl w:ilvl="3" w:tplc="0809000F" w:tentative="1">
      <w:start w:val="1"/>
      <w:numFmt w:val="decimal"/>
      <w:lvlText w:val="%4."/>
      <w:lvlJc w:val="left"/>
      <w:pPr>
        <w:ind w:left="3003" w:hanging="360"/>
      </w:pPr>
    </w:lvl>
    <w:lvl w:ilvl="4" w:tplc="08090019" w:tentative="1">
      <w:start w:val="1"/>
      <w:numFmt w:val="lowerLetter"/>
      <w:lvlText w:val="%5."/>
      <w:lvlJc w:val="left"/>
      <w:pPr>
        <w:ind w:left="3723" w:hanging="360"/>
      </w:pPr>
    </w:lvl>
    <w:lvl w:ilvl="5" w:tplc="0809001B" w:tentative="1">
      <w:start w:val="1"/>
      <w:numFmt w:val="lowerRoman"/>
      <w:lvlText w:val="%6."/>
      <w:lvlJc w:val="right"/>
      <w:pPr>
        <w:ind w:left="4443" w:hanging="180"/>
      </w:pPr>
    </w:lvl>
    <w:lvl w:ilvl="6" w:tplc="0809000F" w:tentative="1">
      <w:start w:val="1"/>
      <w:numFmt w:val="decimal"/>
      <w:lvlText w:val="%7."/>
      <w:lvlJc w:val="left"/>
      <w:pPr>
        <w:ind w:left="5163" w:hanging="360"/>
      </w:pPr>
    </w:lvl>
    <w:lvl w:ilvl="7" w:tplc="08090019" w:tentative="1">
      <w:start w:val="1"/>
      <w:numFmt w:val="lowerLetter"/>
      <w:lvlText w:val="%8."/>
      <w:lvlJc w:val="left"/>
      <w:pPr>
        <w:ind w:left="5883" w:hanging="360"/>
      </w:pPr>
    </w:lvl>
    <w:lvl w:ilvl="8" w:tplc="0809001B" w:tentative="1">
      <w:start w:val="1"/>
      <w:numFmt w:val="lowerRoman"/>
      <w:lvlText w:val="%9."/>
      <w:lvlJc w:val="right"/>
      <w:pPr>
        <w:ind w:left="6603" w:hanging="180"/>
      </w:pPr>
    </w:lvl>
  </w:abstractNum>
  <w:abstractNum w:abstractNumId="4" w15:restartNumberingAfterBreak="0">
    <w:nsid w:val="1E7B0325"/>
    <w:multiLevelType w:val="hybridMultilevel"/>
    <w:tmpl w:val="9912BEEA"/>
    <w:lvl w:ilvl="0" w:tplc="276EE980">
      <w:start w:val="1"/>
      <w:numFmt w:val="arabicAlpha"/>
      <w:lvlText w:val="%1."/>
      <w:lvlJc w:val="left"/>
      <w:pPr>
        <w:ind w:left="720" w:hanging="360"/>
      </w:pPr>
      <w:rPr>
        <w:rFonts w:hint="default"/>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9D7088"/>
    <w:multiLevelType w:val="hybridMultilevel"/>
    <w:tmpl w:val="07886E8C"/>
    <w:lvl w:ilvl="0" w:tplc="0809000F">
      <w:start w:val="1"/>
      <w:numFmt w:val="decimal"/>
      <w:lvlText w:val="%1."/>
      <w:lvlJc w:val="left"/>
      <w:pPr>
        <w:ind w:left="720" w:hanging="360"/>
      </w:pPr>
      <w:rPr>
        <w:rFonts w:hint="default"/>
        <w:color w:val="3333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C6640"/>
    <w:multiLevelType w:val="multilevel"/>
    <w:tmpl w:val="DFE4F2BA"/>
    <w:lvl w:ilvl="0">
      <w:start w:val="1"/>
      <w:numFmt w:val="bullet"/>
      <w:lvlText w:val="●"/>
      <w:lvlJc w:val="left"/>
      <w:pPr>
        <w:ind w:left="720" w:hanging="360"/>
      </w:pPr>
      <w:rPr>
        <w:rFonts w:ascii="Noto Sans Symbols" w:eastAsia="Noto Sans Symbols" w:hAnsi="Noto Sans Symbols" w:cs="Noto Sans Symbols"/>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BB15FE"/>
    <w:multiLevelType w:val="hybridMultilevel"/>
    <w:tmpl w:val="1C4AC69C"/>
    <w:lvl w:ilvl="0" w:tplc="24BCC76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F2BEF"/>
    <w:multiLevelType w:val="hybridMultilevel"/>
    <w:tmpl w:val="E7400E7E"/>
    <w:lvl w:ilvl="0" w:tplc="8634E7BE">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857FE9"/>
    <w:multiLevelType w:val="hybridMultilevel"/>
    <w:tmpl w:val="D9D8BFC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447909"/>
    <w:multiLevelType w:val="hybridMultilevel"/>
    <w:tmpl w:val="42AA0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10721A"/>
    <w:multiLevelType w:val="hybridMultilevel"/>
    <w:tmpl w:val="508A4CFA"/>
    <w:lvl w:ilvl="0" w:tplc="82E29D8C">
      <w:start w:val="1"/>
      <w:numFmt w:val="bullet"/>
      <w:lvlText w:val=""/>
      <w:lvlJc w:val="left"/>
      <w:pPr>
        <w:ind w:left="720" w:hanging="360"/>
      </w:pPr>
      <w:rPr>
        <w:rFonts w:ascii="Wingdings" w:hAnsi="Wingdings"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D665C5"/>
    <w:multiLevelType w:val="hybridMultilevel"/>
    <w:tmpl w:val="A9EE7956"/>
    <w:lvl w:ilvl="0" w:tplc="CEF2D5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116812">
    <w:abstractNumId w:val="6"/>
  </w:num>
  <w:num w:numId="2" w16cid:durableId="1302812156">
    <w:abstractNumId w:val="10"/>
  </w:num>
  <w:num w:numId="3" w16cid:durableId="445856666">
    <w:abstractNumId w:val="7"/>
  </w:num>
  <w:num w:numId="4" w16cid:durableId="206336720">
    <w:abstractNumId w:val="1"/>
  </w:num>
  <w:num w:numId="5" w16cid:durableId="1956013956">
    <w:abstractNumId w:val="3"/>
  </w:num>
  <w:num w:numId="6" w16cid:durableId="45226340">
    <w:abstractNumId w:val="11"/>
  </w:num>
  <w:num w:numId="7" w16cid:durableId="470946376">
    <w:abstractNumId w:val="12"/>
  </w:num>
  <w:num w:numId="8" w16cid:durableId="580022013">
    <w:abstractNumId w:val="8"/>
  </w:num>
  <w:num w:numId="9" w16cid:durableId="1894387651">
    <w:abstractNumId w:val="9"/>
  </w:num>
  <w:num w:numId="10" w16cid:durableId="997417883">
    <w:abstractNumId w:val="4"/>
  </w:num>
  <w:num w:numId="11" w16cid:durableId="2020811568">
    <w:abstractNumId w:val="0"/>
  </w:num>
  <w:num w:numId="12" w16cid:durableId="84542992">
    <w:abstractNumId w:val="5"/>
  </w:num>
  <w:num w:numId="13" w16cid:durableId="1276600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8B"/>
    <w:rsid w:val="00025CA9"/>
    <w:rsid w:val="00026359"/>
    <w:rsid w:val="00032EE9"/>
    <w:rsid w:val="000374E9"/>
    <w:rsid w:val="000663AB"/>
    <w:rsid w:val="00095616"/>
    <w:rsid w:val="000A505B"/>
    <w:rsid w:val="000C15FE"/>
    <w:rsid w:val="000C7F84"/>
    <w:rsid w:val="000D292A"/>
    <w:rsid w:val="000E631E"/>
    <w:rsid w:val="00102983"/>
    <w:rsid w:val="00106615"/>
    <w:rsid w:val="00140BAA"/>
    <w:rsid w:val="00140D85"/>
    <w:rsid w:val="00144BDA"/>
    <w:rsid w:val="00172F73"/>
    <w:rsid w:val="00180EC3"/>
    <w:rsid w:val="00182438"/>
    <w:rsid w:val="001854C6"/>
    <w:rsid w:val="00192823"/>
    <w:rsid w:val="001961E4"/>
    <w:rsid w:val="001D59C8"/>
    <w:rsid w:val="001F036C"/>
    <w:rsid w:val="00204E77"/>
    <w:rsid w:val="0021314D"/>
    <w:rsid w:val="002241ED"/>
    <w:rsid w:val="00225CB7"/>
    <w:rsid w:val="002461E1"/>
    <w:rsid w:val="00262C8B"/>
    <w:rsid w:val="002806EE"/>
    <w:rsid w:val="002915E0"/>
    <w:rsid w:val="00291D50"/>
    <w:rsid w:val="002A0B62"/>
    <w:rsid w:val="002B6CEB"/>
    <w:rsid w:val="002E13B4"/>
    <w:rsid w:val="003133F1"/>
    <w:rsid w:val="003135EA"/>
    <w:rsid w:val="003172DF"/>
    <w:rsid w:val="00321A67"/>
    <w:rsid w:val="00371E82"/>
    <w:rsid w:val="00387B6C"/>
    <w:rsid w:val="00393E28"/>
    <w:rsid w:val="003C5B8D"/>
    <w:rsid w:val="003E4A94"/>
    <w:rsid w:val="003E65DD"/>
    <w:rsid w:val="003F63D8"/>
    <w:rsid w:val="003F6554"/>
    <w:rsid w:val="004065D7"/>
    <w:rsid w:val="00426507"/>
    <w:rsid w:val="00463367"/>
    <w:rsid w:val="00477A13"/>
    <w:rsid w:val="004838E9"/>
    <w:rsid w:val="00497308"/>
    <w:rsid w:val="004B0575"/>
    <w:rsid w:val="004B7006"/>
    <w:rsid w:val="004E1AA6"/>
    <w:rsid w:val="004E44DF"/>
    <w:rsid w:val="004F7DAE"/>
    <w:rsid w:val="0050062B"/>
    <w:rsid w:val="00550218"/>
    <w:rsid w:val="00550F2A"/>
    <w:rsid w:val="00551AA6"/>
    <w:rsid w:val="005540EC"/>
    <w:rsid w:val="00556F2B"/>
    <w:rsid w:val="0056096C"/>
    <w:rsid w:val="0058137F"/>
    <w:rsid w:val="005943DD"/>
    <w:rsid w:val="005977F0"/>
    <w:rsid w:val="005A12EC"/>
    <w:rsid w:val="005B1205"/>
    <w:rsid w:val="005B16E3"/>
    <w:rsid w:val="005C045D"/>
    <w:rsid w:val="005E0970"/>
    <w:rsid w:val="005F51A7"/>
    <w:rsid w:val="006238E2"/>
    <w:rsid w:val="00632529"/>
    <w:rsid w:val="00653240"/>
    <w:rsid w:val="00653578"/>
    <w:rsid w:val="00657E2D"/>
    <w:rsid w:val="00664564"/>
    <w:rsid w:val="006675BB"/>
    <w:rsid w:val="00673B5E"/>
    <w:rsid w:val="0068678D"/>
    <w:rsid w:val="006A22FF"/>
    <w:rsid w:val="006B43B1"/>
    <w:rsid w:val="006F7460"/>
    <w:rsid w:val="00700759"/>
    <w:rsid w:val="0070717A"/>
    <w:rsid w:val="00717BB5"/>
    <w:rsid w:val="007231A8"/>
    <w:rsid w:val="007233FB"/>
    <w:rsid w:val="00725D9A"/>
    <w:rsid w:val="00726B68"/>
    <w:rsid w:val="00744DAB"/>
    <w:rsid w:val="007C0E29"/>
    <w:rsid w:val="007E29D4"/>
    <w:rsid w:val="007E41B3"/>
    <w:rsid w:val="007F6916"/>
    <w:rsid w:val="00802392"/>
    <w:rsid w:val="00807EF5"/>
    <w:rsid w:val="008108D9"/>
    <w:rsid w:val="00881BB9"/>
    <w:rsid w:val="00896314"/>
    <w:rsid w:val="008D76A0"/>
    <w:rsid w:val="008E0EF1"/>
    <w:rsid w:val="008F6B58"/>
    <w:rsid w:val="009117E4"/>
    <w:rsid w:val="00925C9F"/>
    <w:rsid w:val="00936C67"/>
    <w:rsid w:val="00937445"/>
    <w:rsid w:val="0097269F"/>
    <w:rsid w:val="00976B98"/>
    <w:rsid w:val="00982819"/>
    <w:rsid w:val="009843E2"/>
    <w:rsid w:val="009A16DE"/>
    <w:rsid w:val="009A1B07"/>
    <w:rsid w:val="009D1D36"/>
    <w:rsid w:val="009F03F0"/>
    <w:rsid w:val="00A06E10"/>
    <w:rsid w:val="00A14B7D"/>
    <w:rsid w:val="00A26DFA"/>
    <w:rsid w:val="00A373BB"/>
    <w:rsid w:val="00A47635"/>
    <w:rsid w:val="00A53A80"/>
    <w:rsid w:val="00A569F1"/>
    <w:rsid w:val="00A864B4"/>
    <w:rsid w:val="00A91F78"/>
    <w:rsid w:val="00A956DA"/>
    <w:rsid w:val="00A96C04"/>
    <w:rsid w:val="00AB6B69"/>
    <w:rsid w:val="00AD6088"/>
    <w:rsid w:val="00AE0C18"/>
    <w:rsid w:val="00B110DD"/>
    <w:rsid w:val="00B11C24"/>
    <w:rsid w:val="00B27A0A"/>
    <w:rsid w:val="00B51115"/>
    <w:rsid w:val="00B71275"/>
    <w:rsid w:val="00B81CFD"/>
    <w:rsid w:val="00B91C76"/>
    <w:rsid w:val="00BA385E"/>
    <w:rsid w:val="00BA6FEA"/>
    <w:rsid w:val="00C167EC"/>
    <w:rsid w:val="00C214E7"/>
    <w:rsid w:val="00C243EC"/>
    <w:rsid w:val="00C338D5"/>
    <w:rsid w:val="00C4522A"/>
    <w:rsid w:val="00C651D4"/>
    <w:rsid w:val="00C74E96"/>
    <w:rsid w:val="00CA433B"/>
    <w:rsid w:val="00CC40C1"/>
    <w:rsid w:val="00D46565"/>
    <w:rsid w:val="00D54856"/>
    <w:rsid w:val="00D6762A"/>
    <w:rsid w:val="00D82403"/>
    <w:rsid w:val="00D91D73"/>
    <w:rsid w:val="00DB0643"/>
    <w:rsid w:val="00DC0044"/>
    <w:rsid w:val="00DC0E31"/>
    <w:rsid w:val="00DC0FC4"/>
    <w:rsid w:val="00DE75E0"/>
    <w:rsid w:val="00E002A4"/>
    <w:rsid w:val="00E1065C"/>
    <w:rsid w:val="00E13DC5"/>
    <w:rsid w:val="00E21645"/>
    <w:rsid w:val="00E37206"/>
    <w:rsid w:val="00EB210B"/>
    <w:rsid w:val="00EC5AC3"/>
    <w:rsid w:val="00EC7EC1"/>
    <w:rsid w:val="00ED77DD"/>
    <w:rsid w:val="00ED7D6F"/>
    <w:rsid w:val="00F31F76"/>
    <w:rsid w:val="00F41D32"/>
    <w:rsid w:val="00F733C5"/>
    <w:rsid w:val="00F9429D"/>
    <w:rsid w:val="00FD23E0"/>
    <w:rsid w:val="00FD4C70"/>
    <w:rsid w:val="00FD5A0B"/>
    <w:rsid w:val="00FE2990"/>
    <w:rsid w:val="00FE68B4"/>
    <w:rsid w:val="00FF4E3B"/>
    <w:rsid w:val="06A8F6E9"/>
    <w:rsid w:val="228E0EED"/>
    <w:rsid w:val="4CED1A56"/>
    <w:rsid w:val="5ED1374B"/>
    <w:rsid w:val="69C4E786"/>
    <w:rsid w:val="72CB0CBC"/>
    <w:rsid w:val="7E5ED2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799AF"/>
  <w15:chartTrackingRefBased/>
  <w15:docId w15:val="{5F51AD3B-EAEF-4B19-855D-0B10EA8E5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C8B"/>
    <w:pPr>
      <w:spacing w:after="200" w:line="276" w:lineRule="auto"/>
    </w:pPr>
    <w:rPr>
      <w:rFonts w:ascii="Calibri" w:eastAsia="Calibri" w:hAnsi="Calibri" w:cs="Traditional Arabic"/>
      <w:szCs w:val="32"/>
      <w:lang w:eastAsia="en-GB"/>
    </w:rPr>
  </w:style>
  <w:style w:type="paragraph" w:styleId="Heading1">
    <w:name w:val="heading 1"/>
    <w:basedOn w:val="Normal"/>
    <w:link w:val="Heading1Char"/>
    <w:uiPriority w:val="9"/>
    <w:qFormat/>
    <w:rsid w:val="00262C8B"/>
    <w:pPr>
      <w:widowControl w:val="0"/>
      <w:autoSpaceDE w:val="0"/>
      <w:autoSpaceDN w:val="0"/>
      <w:bidi w:val="0"/>
      <w:spacing w:after="0" w:line="240" w:lineRule="auto"/>
      <w:outlineLvl w:val="0"/>
    </w:pPr>
    <w:rPr>
      <w:rFonts w:ascii="Arial" w:eastAsia="Arial" w:hAnsi="Arial" w:cs="Arial"/>
      <w:b/>
      <w:bCs/>
      <w:sz w:val="38"/>
      <w:szCs w:val="38"/>
    </w:rPr>
  </w:style>
  <w:style w:type="paragraph" w:styleId="Heading2">
    <w:name w:val="heading 2"/>
    <w:basedOn w:val="Normal"/>
    <w:link w:val="Heading2Char"/>
    <w:uiPriority w:val="9"/>
    <w:semiHidden/>
    <w:unhideWhenUsed/>
    <w:qFormat/>
    <w:rsid w:val="00262C8B"/>
    <w:pPr>
      <w:widowControl w:val="0"/>
      <w:autoSpaceDE w:val="0"/>
      <w:autoSpaceDN w:val="0"/>
      <w:bidi w:val="0"/>
      <w:spacing w:after="0" w:line="240" w:lineRule="auto"/>
      <w:ind w:left="20"/>
      <w:outlineLvl w:val="1"/>
    </w:pPr>
    <w:rPr>
      <w:rFonts w:ascii="Arial" w:eastAsia="Arial" w:hAnsi="Arial" w:cs="Arial"/>
      <w:b/>
      <w:bCs/>
      <w:sz w:val="32"/>
    </w:rPr>
  </w:style>
  <w:style w:type="paragraph" w:styleId="Heading3">
    <w:name w:val="heading 3"/>
    <w:basedOn w:val="Normal"/>
    <w:link w:val="Heading3Char"/>
    <w:uiPriority w:val="9"/>
    <w:semiHidden/>
    <w:unhideWhenUsed/>
    <w:qFormat/>
    <w:rsid w:val="00262C8B"/>
    <w:pPr>
      <w:widowControl w:val="0"/>
      <w:autoSpaceDE w:val="0"/>
      <w:autoSpaceDN w:val="0"/>
      <w:bidi w:val="0"/>
      <w:spacing w:before="176" w:after="0" w:line="240" w:lineRule="auto"/>
      <w:ind w:left="472"/>
      <w:outlineLvl w:val="2"/>
    </w:pPr>
    <w:rPr>
      <w:rFonts w:ascii="Courier New" w:eastAsia="Courier New" w:hAnsi="Courier New" w:cs="Courier New"/>
      <w:b/>
      <w:bCs/>
      <w:sz w:val="30"/>
      <w:szCs w:val="30"/>
    </w:rPr>
  </w:style>
  <w:style w:type="paragraph" w:styleId="Heading4">
    <w:name w:val="heading 4"/>
    <w:basedOn w:val="Normal"/>
    <w:link w:val="Heading4Char"/>
    <w:uiPriority w:val="9"/>
    <w:semiHidden/>
    <w:unhideWhenUsed/>
    <w:qFormat/>
    <w:rsid w:val="00262C8B"/>
    <w:pPr>
      <w:widowControl w:val="0"/>
      <w:autoSpaceDE w:val="0"/>
      <w:autoSpaceDN w:val="0"/>
      <w:bidi w:val="0"/>
      <w:spacing w:before="178" w:after="0" w:line="240" w:lineRule="auto"/>
      <w:ind w:left="472"/>
      <w:outlineLvl w:val="3"/>
    </w:pPr>
    <w:rPr>
      <w:rFonts w:ascii="Courier New" w:eastAsia="Courier New" w:hAnsi="Courier New" w:cs="Courier New"/>
      <w:b/>
      <w:bCs/>
      <w:sz w:val="29"/>
      <w:szCs w:val="29"/>
    </w:rPr>
  </w:style>
  <w:style w:type="paragraph" w:styleId="Heading5">
    <w:name w:val="heading 5"/>
    <w:basedOn w:val="Normal"/>
    <w:next w:val="Normal"/>
    <w:link w:val="Heading5Char"/>
    <w:uiPriority w:val="9"/>
    <w:semiHidden/>
    <w:unhideWhenUsed/>
    <w:qFormat/>
    <w:rsid w:val="00262C8B"/>
    <w:pPr>
      <w:keepNext/>
      <w:keepLines/>
      <w:spacing w:before="220" w:after="40"/>
      <w:outlineLvl w:val="4"/>
    </w:pPr>
    <w:rPr>
      <w:b/>
      <w:szCs w:val="22"/>
    </w:rPr>
  </w:style>
  <w:style w:type="paragraph" w:styleId="Heading6">
    <w:name w:val="heading 6"/>
    <w:basedOn w:val="Normal"/>
    <w:next w:val="Normal"/>
    <w:link w:val="Heading6Char"/>
    <w:uiPriority w:val="9"/>
    <w:semiHidden/>
    <w:unhideWhenUsed/>
    <w:qFormat/>
    <w:rsid w:val="00262C8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C8B"/>
    <w:rPr>
      <w:rFonts w:ascii="Arial" w:eastAsia="Arial" w:hAnsi="Arial" w:cs="Arial"/>
      <w:b/>
      <w:bCs/>
      <w:sz w:val="38"/>
      <w:szCs w:val="38"/>
      <w:lang w:eastAsia="en-GB"/>
    </w:rPr>
  </w:style>
  <w:style w:type="character" w:customStyle="1" w:styleId="Heading2Char">
    <w:name w:val="Heading 2 Char"/>
    <w:basedOn w:val="DefaultParagraphFont"/>
    <w:link w:val="Heading2"/>
    <w:uiPriority w:val="9"/>
    <w:semiHidden/>
    <w:rsid w:val="00262C8B"/>
    <w:rPr>
      <w:rFonts w:ascii="Arial" w:eastAsia="Arial" w:hAnsi="Arial" w:cs="Arial"/>
      <w:b/>
      <w:bCs/>
      <w:sz w:val="32"/>
      <w:szCs w:val="32"/>
      <w:lang w:eastAsia="en-GB"/>
    </w:rPr>
  </w:style>
  <w:style w:type="character" w:customStyle="1" w:styleId="Heading3Char">
    <w:name w:val="Heading 3 Char"/>
    <w:basedOn w:val="DefaultParagraphFont"/>
    <w:link w:val="Heading3"/>
    <w:uiPriority w:val="9"/>
    <w:semiHidden/>
    <w:rsid w:val="00262C8B"/>
    <w:rPr>
      <w:rFonts w:ascii="Courier New" w:eastAsia="Courier New" w:hAnsi="Courier New" w:cs="Courier New"/>
      <w:b/>
      <w:bCs/>
      <w:sz w:val="30"/>
      <w:szCs w:val="30"/>
      <w:lang w:eastAsia="en-GB"/>
    </w:rPr>
  </w:style>
  <w:style w:type="character" w:customStyle="1" w:styleId="Heading4Char">
    <w:name w:val="Heading 4 Char"/>
    <w:basedOn w:val="DefaultParagraphFont"/>
    <w:link w:val="Heading4"/>
    <w:uiPriority w:val="9"/>
    <w:semiHidden/>
    <w:rsid w:val="00262C8B"/>
    <w:rPr>
      <w:rFonts w:ascii="Courier New" w:eastAsia="Courier New" w:hAnsi="Courier New" w:cs="Courier New"/>
      <w:b/>
      <w:bCs/>
      <w:sz w:val="29"/>
      <w:szCs w:val="29"/>
      <w:lang w:eastAsia="en-GB"/>
    </w:rPr>
  </w:style>
  <w:style w:type="character" w:customStyle="1" w:styleId="Heading5Char">
    <w:name w:val="Heading 5 Char"/>
    <w:basedOn w:val="DefaultParagraphFont"/>
    <w:link w:val="Heading5"/>
    <w:uiPriority w:val="9"/>
    <w:semiHidden/>
    <w:rsid w:val="00262C8B"/>
    <w:rPr>
      <w:rFonts w:ascii="Calibri" w:eastAsia="Calibri" w:hAnsi="Calibri" w:cs="Traditional Arabic"/>
      <w:b/>
      <w:lang w:eastAsia="en-GB"/>
    </w:rPr>
  </w:style>
  <w:style w:type="character" w:customStyle="1" w:styleId="Heading6Char">
    <w:name w:val="Heading 6 Char"/>
    <w:basedOn w:val="DefaultParagraphFont"/>
    <w:link w:val="Heading6"/>
    <w:uiPriority w:val="9"/>
    <w:semiHidden/>
    <w:rsid w:val="00262C8B"/>
    <w:rPr>
      <w:rFonts w:ascii="Calibri" w:eastAsia="Calibri" w:hAnsi="Calibri" w:cs="Traditional Arabic"/>
      <w:b/>
      <w:sz w:val="20"/>
      <w:szCs w:val="20"/>
      <w:lang w:eastAsia="en-GB"/>
    </w:rPr>
  </w:style>
  <w:style w:type="paragraph" w:styleId="Title">
    <w:name w:val="Title"/>
    <w:basedOn w:val="Normal"/>
    <w:link w:val="TitleChar"/>
    <w:uiPriority w:val="10"/>
    <w:qFormat/>
    <w:rsid w:val="00262C8B"/>
    <w:pPr>
      <w:widowControl w:val="0"/>
      <w:autoSpaceDE w:val="0"/>
      <w:autoSpaceDN w:val="0"/>
      <w:bidi w:val="0"/>
      <w:spacing w:before="27" w:after="0" w:line="240" w:lineRule="auto"/>
      <w:ind w:left="199" w:right="861"/>
    </w:pPr>
    <w:rPr>
      <w:rFonts w:ascii="Microsoft Sans Serif" w:eastAsia="Microsoft Sans Serif" w:hAnsi="Microsoft Sans Serif" w:cs="Microsoft Sans Serif"/>
      <w:sz w:val="152"/>
      <w:szCs w:val="152"/>
    </w:rPr>
  </w:style>
  <w:style w:type="character" w:customStyle="1" w:styleId="TitleChar">
    <w:name w:val="Title Char"/>
    <w:basedOn w:val="DefaultParagraphFont"/>
    <w:link w:val="Title"/>
    <w:uiPriority w:val="10"/>
    <w:rsid w:val="00262C8B"/>
    <w:rPr>
      <w:rFonts w:ascii="Microsoft Sans Serif" w:eastAsia="Microsoft Sans Serif" w:hAnsi="Microsoft Sans Serif" w:cs="Microsoft Sans Serif"/>
      <w:sz w:val="152"/>
      <w:szCs w:val="152"/>
      <w:lang w:eastAsia="en-GB"/>
    </w:rPr>
  </w:style>
  <w:style w:type="paragraph" w:styleId="FootnoteText">
    <w:name w:val="footnote text"/>
    <w:basedOn w:val="Normal"/>
    <w:link w:val="FootnoteTextChar"/>
    <w:uiPriority w:val="99"/>
    <w:unhideWhenUsed/>
    <w:rsid w:val="00262C8B"/>
    <w:pPr>
      <w:spacing w:after="0" w:line="240" w:lineRule="auto"/>
    </w:pPr>
    <w:rPr>
      <w:sz w:val="20"/>
      <w:szCs w:val="20"/>
    </w:rPr>
  </w:style>
  <w:style w:type="character" w:customStyle="1" w:styleId="FootnoteTextChar">
    <w:name w:val="Footnote Text Char"/>
    <w:basedOn w:val="DefaultParagraphFont"/>
    <w:link w:val="FootnoteText"/>
    <w:uiPriority w:val="99"/>
    <w:rsid w:val="00262C8B"/>
    <w:rPr>
      <w:rFonts w:ascii="Calibri" w:eastAsia="Calibri" w:hAnsi="Calibri" w:cs="Traditional Arabic"/>
      <w:sz w:val="20"/>
      <w:szCs w:val="20"/>
      <w:lang w:eastAsia="en-GB"/>
    </w:rPr>
  </w:style>
  <w:style w:type="character" w:styleId="FootnoteReference">
    <w:name w:val="footnote reference"/>
    <w:basedOn w:val="DefaultParagraphFont"/>
    <w:uiPriority w:val="99"/>
    <w:semiHidden/>
    <w:unhideWhenUsed/>
    <w:rsid w:val="00262C8B"/>
    <w:rPr>
      <w:vertAlign w:val="superscript"/>
    </w:rPr>
  </w:style>
  <w:style w:type="paragraph" w:styleId="NoSpacing">
    <w:name w:val="No Spacing"/>
    <w:uiPriority w:val="1"/>
    <w:qFormat/>
    <w:rsid w:val="00262C8B"/>
    <w:pPr>
      <w:spacing w:after="0" w:line="240" w:lineRule="auto"/>
    </w:pPr>
    <w:rPr>
      <w:rFonts w:ascii="Calibri" w:eastAsia="Calibri" w:hAnsi="Calibri" w:cs="Traditional Arabic"/>
      <w:szCs w:val="32"/>
      <w:lang w:eastAsia="en-GB"/>
    </w:rPr>
  </w:style>
  <w:style w:type="paragraph" w:styleId="Header">
    <w:name w:val="header"/>
    <w:basedOn w:val="Normal"/>
    <w:link w:val="HeaderChar"/>
    <w:uiPriority w:val="99"/>
    <w:unhideWhenUsed/>
    <w:rsid w:val="00262C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C8B"/>
    <w:rPr>
      <w:rFonts w:ascii="Calibri" w:eastAsia="Calibri" w:hAnsi="Calibri" w:cs="Traditional Arabic"/>
      <w:szCs w:val="32"/>
      <w:lang w:eastAsia="en-GB"/>
    </w:rPr>
  </w:style>
  <w:style w:type="paragraph" w:styleId="Footer">
    <w:name w:val="footer"/>
    <w:basedOn w:val="Normal"/>
    <w:link w:val="FooterChar"/>
    <w:uiPriority w:val="99"/>
    <w:unhideWhenUsed/>
    <w:rsid w:val="00262C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C8B"/>
    <w:rPr>
      <w:rFonts w:ascii="Calibri" w:eastAsia="Calibri" w:hAnsi="Calibri" w:cs="Traditional Arabic"/>
      <w:szCs w:val="32"/>
      <w:lang w:eastAsia="en-GB"/>
    </w:rPr>
  </w:style>
  <w:style w:type="paragraph" w:styleId="BodyText">
    <w:name w:val="Body Text"/>
    <w:basedOn w:val="Normal"/>
    <w:link w:val="BodyTextChar"/>
    <w:uiPriority w:val="1"/>
    <w:qFormat/>
    <w:rsid w:val="00262C8B"/>
    <w:pPr>
      <w:widowControl w:val="0"/>
      <w:autoSpaceDE w:val="0"/>
      <w:autoSpaceDN w:val="0"/>
      <w:bidi w:val="0"/>
      <w:spacing w:before="152" w:after="0" w:line="240" w:lineRule="auto"/>
      <w:ind w:left="472"/>
    </w:pPr>
    <w:rPr>
      <w:rFonts w:ascii="Microsoft Sans Serif" w:eastAsia="Microsoft Sans Serif" w:hAnsi="Microsoft Sans Serif" w:cs="Microsoft Sans Serif"/>
      <w:sz w:val="29"/>
      <w:szCs w:val="29"/>
    </w:rPr>
  </w:style>
  <w:style w:type="character" w:customStyle="1" w:styleId="BodyTextChar">
    <w:name w:val="Body Text Char"/>
    <w:basedOn w:val="DefaultParagraphFont"/>
    <w:link w:val="BodyText"/>
    <w:uiPriority w:val="1"/>
    <w:rsid w:val="00262C8B"/>
    <w:rPr>
      <w:rFonts w:ascii="Microsoft Sans Serif" w:eastAsia="Microsoft Sans Serif" w:hAnsi="Microsoft Sans Serif" w:cs="Microsoft Sans Serif"/>
      <w:sz w:val="29"/>
      <w:szCs w:val="29"/>
      <w:lang w:eastAsia="en-GB"/>
    </w:rPr>
  </w:style>
  <w:style w:type="paragraph" w:customStyle="1" w:styleId="TableParagraph">
    <w:name w:val="Table Paragraph"/>
    <w:basedOn w:val="Normal"/>
    <w:uiPriority w:val="1"/>
    <w:qFormat/>
    <w:rsid w:val="00262C8B"/>
    <w:pPr>
      <w:widowControl w:val="0"/>
      <w:autoSpaceDE w:val="0"/>
      <w:autoSpaceDN w:val="0"/>
      <w:bidi w:val="0"/>
      <w:spacing w:before="237" w:after="0" w:line="240" w:lineRule="auto"/>
      <w:jc w:val="center"/>
    </w:pPr>
    <w:rPr>
      <w:rFonts w:ascii="Courier New" w:eastAsia="Courier New" w:hAnsi="Courier New" w:cs="Courier New"/>
      <w:szCs w:val="22"/>
    </w:rPr>
  </w:style>
  <w:style w:type="paragraph" w:styleId="ListParagraph">
    <w:name w:val="List Paragraph"/>
    <w:basedOn w:val="Normal"/>
    <w:uiPriority w:val="34"/>
    <w:qFormat/>
    <w:rsid w:val="00262C8B"/>
    <w:pPr>
      <w:widowControl w:val="0"/>
      <w:autoSpaceDE w:val="0"/>
      <w:autoSpaceDN w:val="0"/>
      <w:bidi w:val="0"/>
      <w:spacing w:after="0" w:line="240" w:lineRule="auto"/>
    </w:pPr>
    <w:rPr>
      <w:rFonts w:ascii="Microsoft Sans Serif" w:eastAsia="Microsoft Sans Serif" w:hAnsi="Microsoft Sans Serif" w:cs="Microsoft Sans Serif"/>
      <w:szCs w:val="22"/>
    </w:rPr>
  </w:style>
  <w:style w:type="paragraph" w:styleId="NormalWeb">
    <w:name w:val="Normal (Web)"/>
    <w:basedOn w:val="Normal"/>
    <w:uiPriority w:val="99"/>
    <w:unhideWhenUsed/>
    <w:rsid w:val="00262C8B"/>
    <w:pPr>
      <w:bidi w:val="0"/>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62C8B"/>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62C8B"/>
    <w:pPr>
      <w:spacing w:after="0" w:line="240" w:lineRule="auto"/>
    </w:pPr>
    <w:rPr>
      <w:rFonts w:ascii="Calibri" w:eastAsia="Calibri" w:hAnsi="Calibri" w:cs="Traditional Arabic"/>
      <w:szCs w:val="32"/>
      <w:lang w:eastAsia="en-GB"/>
    </w:rPr>
  </w:style>
  <w:style w:type="table" w:styleId="TableGridLight">
    <w:name w:val="Grid Table Light"/>
    <w:basedOn w:val="TableNormal"/>
    <w:uiPriority w:val="40"/>
    <w:rsid w:val="00262C8B"/>
    <w:pPr>
      <w:spacing w:after="0" w:line="240" w:lineRule="auto"/>
    </w:pPr>
    <w:rPr>
      <w:rFonts w:ascii="Calibri" w:eastAsia="Calibri" w:hAnsi="Calibri" w:cs="Calibri"/>
      <w:lang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62C8B"/>
    <w:pPr>
      <w:spacing w:after="0" w:line="240" w:lineRule="auto"/>
    </w:pPr>
    <w:rPr>
      <w:rFonts w:ascii="Calibri" w:eastAsia="Calibri" w:hAnsi="Calibri" w:cs="Calibri"/>
      <w:lang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262C8B"/>
    <w:pPr>
      <w:spacing w:after="0" w:line="240" w:lineRule="auto"/>
    </w:pPr>
    <w:rPr>
      <w:rFonts w:ascii="Calibri" w:eastAsia="Calibri" w:hAnsi="Calibri" w:cs="Calibri"/>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link w:val="SubtitleChar"/>
    <w:uiPriority w:val="11"/>
    <w:qFormat/>
    <w:rsid w:val="00262C8B"/>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62C8B"/>
    <w:rPr>
      <w:rFonts w:ascii="Georgia" w:eastAsia="Georgia" w:hAnsi="Georgia" w:cs="Georgia"/>
      <w:i/>
      <w:color w:val="66666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43C40-1ABC-4206-8E81-4300DB50F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25273</Words>
  <Characters>144061</Characters>
  <Application>Microsoft Office Word</Application>
  <DocSecurity>0</DocSecurity>
  <Lines>1200</Lines>
  <Paragraphs>337</Paragraphs>
  <ScaleCrop>false</ScaleCrop>
  <Company/>
  <LinksUpToDate>false</LinksUpToDate>
  <CharactersWithSpaces>168997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Office</cp:lastModifiedBy>
  <cp:revision>7</cp:revision>
  <cp:lastPrinted>2026-02-16T11:26:00Z</cp:lastPrinted>
  <dcterms:created xsi:type="dcterms:W3CDTF">2026-04-05T17:52:00Z</dcterms:created>
  <dcterms:modified xsi:type="dcterms:W3CDTF">2026-04-05T19:07:00Z</dcterms:modified>
</cp:coreProperties>
</file>