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2C3E50"/>
          <w:sz w:val="24"/>
        </w:rPr>
        <w:t>SOFTWARE QUALITY ENGINEERING (CS-4001)</w:t>
        <w:br/>
      </w:r>
      <w:r>
        <w:rPr>
          <w:b/>
          <w:color w:val="1B365D"/>
          <w:sz w:val="40"/>
        </w:rPr>
        <w:t>Assignment 3: Unit Test Automation Solution</w:t>
        <w:br/>
      </w:r>
      <w:r>
        <w:rPr>
          <w:i/>
          <w:color w:val="2F5496"/>
          <w:sz w:val="26"/>
        </w:rPr>
        <w:t>Comprehensive Test Automation, ECP/BVA Analysis &amp; Execution Report</w:t>
        <w:br/>
        <w:t>Target: python-dateutil</w:t>
      </w:r>
    </w:p>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1B365D"/>
            <w:tcMar>
              <w:top w:w="120" w:type="dxa"/>
              <w:bottom w:w="120" w:type="dxa"/>
              <w:left w:w="150" w:type="dxa"/>
              <w:right w:w="150" w:type="dxa"/>
            </w:tcMar>
          </w:tcPr>
          <w:p>
            <w:r>
              <w:rPr>
                <w:b/>
                <w:color w:val="FFFFFF"/>
              </w:rPr>
              <w:t>Team Member</w:t>
            </w:r>
          </w:p>
        </w:tc>
        <w:tc>
          <w:tcPr>
            <w:tcW w:type="dxa" w:w="2160"/>
            <w:shd w:val="clear" w:color="auto" w:fill="1B365D"/>
            <w:tcMar>
              <w:top w:w="120" w:type="dxa"/>
              <w:bottom w:w="120" w:type="dxa"/>
              <w:left w:w="150" w:type="dxa"/>
              <w:right w:w="150" w:type="dxa"/>
            </w:tcMar>
          </w:tcPr>
          <w:p>
            <w:r>
              <w:rPr>
                <w:b/>
                <w:color w:val="FFFFFF"/>
              </w:rPr>
              <w:t>Roll Number</w:t>
            </w:r>
          </w:p>
        </w:tc>
        <w:tc>
          <w:tcPr>
            <w:tcW w:type="dxa" w:w="3600"/>
            <w:shd w:val="clear" w:color="auto" w:fill="1B365D"/>
            <w:tcMar>
              <w:top w:w="120" w:type="dxa"/>
              <w:bottom w:w="120" w:type="dxa"/>
              <w:left w:w="150" w:type="dxa"/>
              <w:right w:w="150" w:type="dxa"/>
            </w:tcMar>
          </w:tcPr>
          <w:p>
            <w:r>
              <w:rPr>
                <w:b/>
                <w:color w:val="FFFFFF"/>
              </w:rPr>
              <w:t>GitHub Account</w:t>
            </w:r>
          </w:p>
        </w:tc>
      </w:tr>
      <w:tr>
        <w:tc>
          <w:tcPr>
            <w:tcW w:type="dxa" w:w="3600"/>
            <w:tcMar>
              <w:top w:w="100" w:type="dxa"/>
              <w:bottom w:w="100" w:type="dxa"/>
              <w:left w:w="150" w:type="dxa"/>
              <w:right w:w="150" w:type="dxa"/>
            </w:tcMar>
          </w:tcPr>
          <w:p>
            <w:r>
              <w:t>M. Ibrahim Asif</w:t>
            </w:r>
          </w:p>
        </w:tc>
        <w:tc>
          <w:tcPr>
            <w:tcW w:type="dxa" w:w="2160"/>
            <w:tcMar>
              <w:top w:w="100" w:type="dxa"/>
              <w:bottom w:w="100" w:type="dxa"/>
              <w:left w:w="150" w:type="dxa"/>
              <w:right w:w="150" w:type="dxa"/>
            </w:tcMar>
          </w:tcPr>
          <w:p>
            <w:r>
              <w:t>24F-3070</w:t>
            </w:r>
          </w:p>
        </w:tc>
        <w:tc>
          <w:tcPr>
            <w:tcW w:type="dxa" w:w="3600"/>
            <w:tcMar>
              <w:top w:w="100" w:type="dxa"/>
              <w:bottom w:w="100" w:type="dxa"/>
              <w:left w:w="150" w:type="dxa"/>
              <w:right w:w="150" w:type="dxa"/>
            </w:tcMar>
          </w:tcPr>
          <w:p>
            <w:r>
              <w:t>asifibrahim256 (asifibrahim256@gmail.com)</w:t>
            </w:r>
          </w:p>
        </w:tc>
      </w:tr>
      <w:tr>
        <w:tc>
          <w:tcPr>
            <w:tcW w:type="dxa" w:w="3600"/>
            <w:tcMar>
              <w:top w:w="100" w:type="dxa"/>
              <w:bottom w:w="100" w:type="dxa"/>
              <w:left w:w="150" w:type="dxa"/>
              <w:right w:w="150" w:type="dxa"/>
            </w:tcMar>
          </w:tcPr>
          <w:p>
            <w:r>
              <w:t>M. Ahmad</w:t>
            </w:r>
          </w:p>
        </w:tc>
        <w:tc>
          <w:tcPr>
            <w:tcW w:type="dxa" w:w="2160"/>
            <w:tcMar>
              <w:top w:w="100" w:type="dxa"/>
              <w:bottom w:w="100" w:type="dxa"/>
              <w:left w:w="150" w:type="dxa"/>
              <w:right w:w="150" w:type="dxa"/>
            </w:tcMar>
          </w:tcPr>
          <w:p>
            <w:r>
              <w:t>24F-3040</w:t>
            </w:r>
          </w:p>
        </w:tc>
        <w:tc>
          <w:tcPr>
            <w:tcW w:type="dxa" w:w="3600"/>
            <w:tcMar>
              <w:top w:w="100" w:type="dxa"/>
              <w:bottom w:w="100" w:type="dxa"/>
              <w:left w:w="150" w:type="dxa"/>
              <w:right w:w="150" w:type="dxa"/>
            </w:tcMar>
          </w:tcPr>
          <w:p>
            <w:r>
              <w:t>ahmad-haseeb129 (ahaseebhaseeb123@gmail.com)</w:t>
            </w:r>
          </w:p>
        </w:tc>
      </w:tr>
    </w:tbl>
    <w:p>
      <w:pPr>
        <w:spacing w:before="240" w:after="320"/>
      </w:pPr>
      <w:r>
        <w:rPr>
          <w:b/>
        </w:rPr>
        <w:t xml:space="preserve">Repository URL: </w:t>
      </w:r>
      <w:r>
        <w:t>https://github.com/ahmad-haseeb129/SQE_Assignment-3.git</w:t>
        <w:br/>
      </w:r>
      <w:r>
        <w:rPr>
          <w:b/>
        </w:rPr>
        <w:t xml:space="preserve">Target Open-Source Project: </w:t>
      </w:r>
      <w:r>
        <w:t>https://github.com/dateutil/dateutil.git (python-dateutil)</w:t>
      </w:r>
    </w:p>
    <w:p>
      <w:pPr>
        <w:pStyle w:val="Heading1"/>
      </w:pPr>
      <w:r>
        <w:t>1. Executive Summary</w:t>
      </w:r>
    </w:p>
    <w:p>
      <w:pPr>
        <w:spacing w:after="160"/>
      </w:pPr>
      <w:r>
        <w:t>This report documents the implementation and results of Assignment 3 for Software Quality Engineering. The objective was to build a complete automated unit test suite for an open-source Python project using industry-standard black-box testing methodologies: Equivalence Class Partitioning (ECP), Boundary Value Analysis (BVA), and Data-Driven Testing (via external CSV files). The chosen project is python-dateutil, one of Python's most widely used datetime utility libraries.</w:t>
      </w:r>
    </w:p>
    <w:p>
      <w:pPr>
        <w:spacing w:after="240"/>
        <w:ind w:left="360"/>
      </w:pPr>
      <w:r>
        <w:rPr>
          <w:b/>
        </w:rPr>
        <w:t>Key Test Execution Results:</w:t>
        <w:br/>
      </w:r>
      <w:r>
        <w:t>• Total Unit Test Cases Executed: 110 tests</w:t>
        <w:br/>
      </w:r>
      <w:r>
        <w:t>• Passed: 110 (100% Pass Rate)</w:t>
        <w:br/>
      </w:r>
      <w:r>
        <w:t>• Failed / Errors / Warnings: 0</w:t>
        <w:br/>
      </w:r>
      <w:r>
        <w:t>• Sequential Execution Time: ~0.17 seconds</w:t>
        <w:br/>
      </w:r>
      <w:r>
        <w:t>• Parallel Execution Time (pytest-xdist, 20 workers): ~3.2 seconds</w:t>
        <w:br/>
      </w:r>
      <w:r>
        <w:t>• Git Commits Distribution: 8 commits strictly balanced 50/50 between both group members.</w:t>
      </w:r>
    </w:p>
    <w:p>
      <w:pPr>
        <w:pStyle w:val="Heading1"/>
      </w:pPr>
      <w:r>
        <w:t>2. Task Distribution &amp; Member Contributions</w:t>
      </w:r>
    </w:p>
    <w:p>
      <w:pPr>
        <w:spacing w:after="160"/>
      </w:pPr>
      <w:r>
        <w:t>To fulfill the allocation rubric (evaluated individually based on Git commit history and tool activity), tasks and test coverage were evenly divided between both team members:</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2F5496"/>
            <w:tcMar>
              <w:top w:w="100" w:type="dxa"/>
              <w:bottom w:w="100" w:type="dxa"/>
              <w:left w:w="120" w:type="dxa"/>
              <w:right w:w="120" w:type="dxa"/>
            </w:tcMar>
          </w:tcPr>
          <w:p>
            <w:r>
              <w:rPr>
                <w:b/>
                <w:color w:val="FFFFFF"/>
              </w:rPr>
              <w:t>Member</w:t>
            </w:r>
          </w:p>
        </w:tc>
        <w:tc>
          <w:tcPr>
            <w:tcW w:type="dxa" w:w="1584"/>
            <w:shd w:val="clear" w:color="auto" w:fill="2F5496"/>
            <w:tcMar>
              <w:top w:w="100" w:type="dxa"/>
              <w:bottom w:w="100" w:type="dxa"/>
              <w:left w:w="120" w:type="dxa"/>
              <w:right w:w="120" w:type="dxa"/>
            </w:tcMar>
          </w:tcPr>
          <w:p>
            <w:r>
              <w:rPr>
                <w:b/>
                <w:color w:val="FFFFFF"/>
              </w:rPr>
              <w:t>Roll No</w:t>
            </w:r>
          </w:p>
        </w:tc>
        <w:tc>
          <w:tcPr>
            <w:tcW w:type="dxa" w:w="5184"/>
            <w:shd w:val="clear" w:color="auto" w:fill="2F5496"/>
            <w:tcMar>
              <w:top w:w="100" w:type="dxa"/>
              <w:bottom w:w="100" w:type="dxa"/>
              <w:left w:w="120" w:type="dxa"/>
              <w:right w:w="120" w:type="dxa"/>
            </w:tcMar>
          </w:tcPr>
          <w:p>
            <w:r>
              <w:rPr>
                <w:b/>
                <w:color w:val="FFFFFF"/>
              </w:rPr>
              <w:t>Allocated Responsibilities &amp; Test Scope</w:t>
            </w:r>
          </w:p>
        </w:tc>
      </w:tr>
      <w:tr>
        <w:tc>
          <w:tcPr>
            <w:tcW w:type="dxa" w:w="2592"/>
            <w:tcMar>
              <w:top w:w="100" w:type="dxa"/>
              <w:bottom w:w="100" w:type="dxa"/>
              <w:left w:w="120" w:type="dxa"/>
              <w:right w:w="120" w:type="dxa"/>
            </w:tcMar>
          </w:tcPr>
          <w:p>
            <w:r>
              <w:t>M. Ibrahim Asif</w:t>
            </w:r>
          </w:p>
        </w:tc>
        <w:tc>
          <w:tcPr>
            <w:tcW w:type="dxa" w:w="1584"/>
            <w:tcMar>
              <w:top w:w="100" w:type="dxa"/>
              <w:bottom w:w="100" w:type="dxa"/>
              <w:left w:w="120" w:type="dxa"/>
              <w:right w:w="120" w:type="dxa"/>
            </w:tcMar>
          </w:tcPr>
          <w:p>
            <w:r>
              <w:t>24F-3070</w:t>
            </w:r>
          </w:p>
        </w:tc>
        <w:tc>
          <w:tcPr>
            <w:tcW w:type="dxa" w:w="5184"/>
            <w:tcMar>
              <w:top w:w="100" w:type="dxa"/>
              <w:bottom w:w="100" w:type="dxa"/>
              <w:left w:w="120" w:type="dxa"/>
              <w:right w:w="120" w:type="dxa"/>
            </w:tcMar>
          </w:tcPr>
          <w:p>
            <w:r>
              <w:t>• Local development environment setup &amp; repository scaffolding (Task 1)</w:t>
              <w:br/>
              <w:t>• ECP/BVA analysis notes for dateutil.parser &amp; dateutil.relativedelta (Task 2)</w:t>
              <w:br/>
              <w:t>• Unit tests for dateutil.parser (ISO 8601, US formats, month names, dayfirst/yearfirst, min/max year)</w:t>
              <w:br/>
              <w:t>• Unit tests for dateutil.relativedelta (basic offsets, month-end overflow, leap year, scaling)</w:t>
              <w:br/>
              <w:t>• Recurrence core tests for dateutil.rrule (YEARLY, MONTHLY, WEEKLY, DAILY, count, interval)</w:t>
              <w:br/>
              <w:t>• CSV-driven testing implementation for parser and relativedelta (Task 3)</w:t>
            </w:r>
          </w:p>
        </w:tc>
      </w:tr>
      <w:tr>
        <w:tc>
          <w:tcPr>
            <w:tcW w:type="dxa" w:w="2592"/>
            <w:tcMar>
              <w:top w:w="100" w:type="dxa"/>
              <w:bottom w:w="100" w:type="dxa"/>
              <w:left w:w="120" w:type="dxa"/>
              <w:right w:w="120" w:type="dxa"/>
            </w:tcMar>
          </w:tcPr>
          <w:p>
            <w:r>
              <w:t>M. Ahmad</w:t>
            </w:r>
          </w:p>
        </w:tc>
        <w:tc>
          <w:tcPr>
            <w:tcW w:type="dxa" w:w="1584"/>
            <w:tcMar>
              <w:top w:w="100" w:type="dxa"/>
              <w:bottom w:w="100" w:type="dxa"/>
              <w:left w:w="120" w:type="dxa"/>
              <w:right w:w="120" w:type="dxa"/>
            </w:tcMar>
          </w:tcPr>
          <w:p>
            <w:r>
              <w:t>24F-3040</w:t>
            </w:r>
          </w:p>
        </w:tc>
        <w:tc>
          <w:tcPr>
            <w:tcW w:type="dxa" w:w="5184"/>
            <w:tcMar>
              <w:top w:w="100" w:type="dxa"/>
              <w:bottom w:w="100" w:type="dxa"/>
              <w:left w:w="120" w:type="dxa"/>
              <w:right w:w="120" w:type="dxa"/>
            </w:tcMar>
          </w:tcPr>
          <w:p>
            <w:r>
              <w:t>• ECP/BVA analysis notes for dateutil.rrule (Task 2)</w:t>
              <w:br/>
              <w:t>• Unit tests for dateutil.parser edge/error cases (empty string, non-date text, None, fuzzy, time limits)</w:t>
              <w:br/>
              <w:t>• Unit tests for dateutil.relativedelta edge cases (zero offset, large offset, absolute params, inter-date delta, type checks)</w:t>
              <w:br/>
              <w:t>• Advanced tests for dateutil.rrule (HOURLY, weekday filtering, until boundaries, monthday filters, rruleset exclusions)</w:t>
              <w:br/>
              <w:t>• External CSV test datasets creation and CSV error/rrule test automation (Task 3)</w:t>
              <w:br/>
              <w:t>• Excel test cases spreadsheet generation (docs/test_cases.xlsx) and final reporting (Task 3 &amp; 4)</w:t>
            </w:r>
          </w:p>
        </w:tc>
      </w:tr>
    </w:tbl>
    <w:p>
      <w:pPr>
        <w:pStyle w:val="Heading1"/>
      </w:pPr>
      <w:r>
        <w:t>3. Task 1: Open-Source Project &amp; Local Environment Setup</w:t>
      </w:r>
    </w:p>
    <w:p>
      <w:r>
        <w:t>Project Selected: python-dateutil</w:t>
        <w:br/>
        <w:t>Repository: https://github.com/dateutil/dateutil</w:t>
        <w:br/>
        <w:br/>
        <w:t>python-dateutil provides powerful extensions to Python's standard datetime module. It includes robust string parsing, intelligent date delta calculations (handling leap years and month ends), and recurrence rule computation according to the RFC 2445 specification.</w:t>
      </w:r>
    </w:p>
    <w:p>
      <w:pPr>
        <w:pStyle w:val="Heading2"/>
      </w:pPr>
      <w:r>
        <w:t>Setup &amp; Verification Procedure</w:t>
      </w:r>
    </w:p>
    <w:p>
      <w:r>
        <w:t>1. Repository Cloning &amp; Scaffolding:</w:t>
        <w:br/>
        <w:t xml:space="preserve">   git clone https://github.com/ahmad-haseeb129/SQE_Assignment-3.git</w:t>
        <w:br/>
        <w:t xml:space="preserve">   cd SQE_Assignment-3</w:t>
        <w:br/>
        <w:br/>
        <w:t>2. Virtual Environment Creation:</w:t>
        <w:br/>
        <w:t xml:space="preserve">   python -m venv venv</w:t>
        <w:br/>
        <w:t xml:space="preserve">   .\venv\Scripts\Activate.ps1   # (Windows PowerShell)</w:t>
        <w:br/>
        <w:br/>
        <w:t>3. Dependency Installation:</w:t>
        <w:br/>
        <w:t xml:space="preserve">   pip install -r requirements.txt</w:t>
        <w:br/>
        <w:t xml:space="preserve">   pip install -e ./dateutil</w:t>
        <w:br/>
        <w:br/>
        <w:t>4. Verification of Installation:</w:t>
        <w:br/>
        <w:t xml:space="preserve">   python -c "import dateutil; print(dateutil.__version__)"</w:t>
        <w:br/>
        <w:t xml:space="preserve">   Output: 3.0.0</w:t>
      </w:r>
    </w:p>
    <w:p>
      <w:pPr>
        <w:pStyle w:val="Heading2"/>
      </w:pPr>
      <w:r>
        <w:t>Setup Demonstration Video</w:t>
      </w:r>
    </w:p>
    <w:p>
      <w:r>
        <w:t>As required by Task 1 instructions, a walkthrough demonstration video was recorded showing:</w:t>
        <w:br/>
        <w:t>• Git repository clone and environment directory structure</w:t>
        <w:br/>
        <w:t>• Virtual environment activation and package installation via pip</w:t>
        <w:br/>
        <w:t>• Verification of python-dateutil import and version</w:t>
        <w:br/>
        <w:t>• Complete test suite execution (110 tests passing)</w:t>
        <w:br/>
        <w:t>• Parallel test execution demonstration with pytest -n auto</w:t>
        <w:br/>
        <w:t>• Inspection of docs/test_cases.xlsx and external CSV data files</w:t>
        <w:br/>
        <w:br/>
        <w:t>Video Link / Location: Available in group Git repository root and submission attachment.</w:t>
      </w:r>
    </w:p>
    <w:p>
      <w:pPr>
        <w:pStyle w:val="Heading1"/>
      </w:pPr>
      <w:r>
        <w:t>4. Task 2: Automated Unit Test Cases (ECP &amp; BVA)</w:t>
      </w:r>
    </w:p>
    <w:p>
      <w:r>
        <w:t>Three core modules of python-dateutil were selected for in-depth black-box testing. For each module, Equivalence Class Partitioning (ECP) and Boundary Value Analysis (BVA) were systematically applied and documented in the notes/ directory.</w:t>
      </w:r>
    </w:p>
    <w:p>
      <w:pPr>
        <w:pStyle w:val="Heading2"/>
      </w:pPr>
      <w:r>
        <w:t>Module 1: dateutil.parser</w:t>
      </w:r>
    </w:p>
    <w:p>
      <w:r>
        <w:t>The parser module provides parse(), converting arbitrary human-readable date/time strings into datetime objects.</w:t>
      </w:r>
    </w:p>
    <w:p>
      <w:r>
        <w:t>ECP Input Partitions Tested:</w:t>
        <w:br/>
        <w:t>• Valid Classes: ISO 8601 strings (YYYY-MM-DD), US format (MM/DD/YYYY), spelled-out month names, abbreviated months, date with timestamp, numeric-only strings (YYYYMMDD), ambiguous dates with dayfirst=True/False and yearfirst=True/False, fuzzy parsing with embedded conversational text.</w:t>
        <w:br/>
        <w:t>• Invalid Classes: Empty strings, non-date conversational phrases, None input type (raises TypeError / ParserError).</w:t>
        <w:br/>
        <w:br/>
        <w:t>BVA Boundaries Tested:</w:t>
        <w:br/>
        <w:t>• Year Limits: Min datetime year (0001-01-01) and Max year (9999-12-31).</w:t>
        <w:br/>
        <w:t>• Month Limits: Boundary months (01 and 12).</w:t>
        <w:br/>
        <w:t>• Day Limits: Day 01, Day 28, Day 29 (leap year 2024 vs non-leap 2023), Day 30, Day 31.</w:t>
        <w:br/>
        <w:t>• Time Limits: Midnight (00:00:00) and End of day (23:59:59).</w:t>
        <w:br/>
        <w:t>• Timezone boundaries: Positive and negative UTC offset parsing (+05:00).</w:t>
      </w:r>
    </w:p>
    <w:p>
      <w:pPr>
        <w:pStyle w:val="Heading2"/>
      </w:pPr>
      <w:r>
        <w:t>Module 2: dateutil.relativedelta</w:t>
      </w:r>
    </w:p>
    <w:p>
      <w:r>
        <w:t>The relativedelta class provides flexible date arithmetic that accounts for calendar boundaries, month length variations, and leap years.</w:t>
      </w:r>
    </w:p>
    <w:p>
      <w:r>
        <w:t>ECP Partitions Tested:</w:t>
        <w:br/>
        <w:t>• Relative Offsets: Positive/negative years, months, days, and compound deltas.</w:t>
        <w:br/>
        <w:t>• Arithmetic Properties: Identity element (empty delta leaves date unchanged), multiplication scaling, negation.</w:t>
        <w:br/>
        <w:t>• Absolute Replacements: Replacing month or day directly (month=1, day=1).</w:t>
        <w:br/>
        <w:t>• Inter-date Deltas: relativedelta(dt2, dt1) computing precise year/month/day differences between dates.</w:t>
        <w:br/>
        <w:br/>
        <w:t>BVA Boundaries Tested:</w:t>
        <w:br/>
        <w:t>• Month-end overflow: Jan 31 + 1 month rolls to Feb 29 in leap year (2024) and Feb 28 in non-leap year (2023).</w:t>
        <w:br/>
        <w:t>• Leap day preservation: Feb 29 + 1 year rolls to Feb 28 of the following non-leap year.</w:t>
        <w:br/>
        <w:t>• Year transitions: Dec 31 + 1 day crossing into Jan 1 of the new year.</w:t>
        <w:br/>
        <w:t>• Extreme deltas: Adding 100 years.</w:t>
        <w:br/>
        <w:t>• Type constraints: Non-integer month offsets raising ValueError.</w:t>
      </w:r>
    </w:p>
    <w:p>
      <w:pPr>
        <w:pStyle w:val="Heading2"/>
      </w:pPr>
      <w:r>
        <w:t>Module 3: dateutil.rrule</w:t>
      </w:r>
    </w:p>
    <w:p>
      <w:r>
        <w:t>The rrule class implements the iCalendar recurrence rule specification (RFC 2445).</w:t>
      </w:r>
    </w:p>
    <w:p>
      <w:r>
        <w:t>ECP Partitions Tested:</w:t>
        <w:br/>
        <w:t>• Frequency Classes: YEARLY, MONTHLY, WEEKLY, DAILY, and sub-daily HOURLY.</w:t>
        <w:br/>
        <w:t>• Weekday Filtering: Single weekday filter (MO) and compound sets (MO, FR).</w:t>
        <w:br/>
        <w:t>• Range Queries: between() method with inclusive/exclusive bounds; after() and before() lookups.</w:t>
        <w:br/>
        <w:t>• Set Operations: rruleset combining positive recurrence rules with negative exdate exclusions.</w:t>
        <w:br/>
        <w:br/>
        <w:t>BVA Boundaries Tested:</w:t>
        <w:br/>
        <w:t>• Count Boundaries: count=0 (zero occurrences), count=1 (exact boundary), count=10.</w:t>
        <w:br/>
        <w:t>• Interval Progression: interval=1 (consecutive), interval=2 (every other step), interval=3.</w:t>
        <w:br/>
        <w:t>• Until Limit: Boundary case where until equals dtstart (yielding exactly 1 occurrence).</w:t>
        <w:br/>
        <w:t>• Month-day Filtering: bymonthday=31 skipping short months (Feb, Apr, Jun, Sep, Nov); bymonthday=-1 dynamically resolving to the correct last day of every month.</w:t>
      </w:r>
    </w:p>
    <w:p>
      <w:pPr>
        <w:pStyle w:val="Heading1"/>
      </w:pPr>
      <w:r>
        <w:t>5. Task 3: Excel Test Cases &amp; CSV Data-Driven Testing</w:t>
      </w:r>
    </w:p>
    <w:p>
      <w:r>
        <w:t>Task 3 requires documenting test cases in an Excel spreadsheet and consuming test data from an external resource such as CSV files for data-driven testing.</w:t>
      </w:r>
    </w:p>
    <w:p>
      <w:pPr>
        <w:pStyle w:val="Heading2"/>
      </w:pPr>
      <w:r>
        <w:t>Excel Test Matrix (docs/test_cases.xlsx)</w:t>
      </w:r>
    </w:p>
    <w:p>
      <w:r>
        <w:t>An Excel workbook was generated containing 4 dedicated sheets:</w:t>
        <w:br/>
        <w:t>1. Parser Tests: 15 detailed test cases with Test ID, Module, Test Type (ECP/BVA), Description, Input, Parameters, Expected Output, Status, and Author.</w:t>
        <w:br/>
        <w:t>2. Relativedelta Tests: 15 detailed test cases for date arithmetic, overflow, and boundary logic.</w:t>
        <w:br/>
        <w:t>3. Rrule Tests: 15 detailed test cases for recurrence intervals, frequencies, and RFC 2445 compliance.</w:t>
        <w:br/>
        <w:t>4. CSV-Driven Tests: Overview of external datasets and data-driven test coverage.</w:t>
        <w:br/>
        <w:br/>
        <w:t>All test rows include styled headers, clear status markers (Pass), and author tracking.</w:t>
      </w:r>
    </w:p>
    <w:p>
      <w:pPr>
        <w:pStyle w:val="Heading2"/>
      </w:pPr>
      <w:r>
        <w:t>External CSV Datasets &amp; Automated Ingestion</w:t>
      </w:r>
    </w:p>
    <w:p>
      <w:r>
        <w:t>Three structured CSV files were created in test_data/ and dynamically loaded in tests/test_csv_driven.py:</w:t>
        <w:br/>
        <w:t>• test_data/parser_test_data.csv: 10 test vectors covering valid ISO/US date strings, conversational text, and empty/invalid strings with expected error flags.</w:t>
        <w:br/>
        <w:t>• test_data/relativedelta_test_data.csv: 10 test vectors covering year/month/day relative deltas, month-end leap year rolls, and year crossings.</w:t>
        <w:br/>
        <w:t>• test_data/rrule_test_data.csv: 10 test vectors covering daily, weekly, monthly, and yearly intervals with expected occurrence count assertions.</w:t>
        <w:br/>
        <w:br/>
        <w:t>The conftest.py module provides a reusable load_csv_data(filename) fixture that parses rows into dictionaries and feeds them into @pytest.mark.parametrize, creating 30 automated data-driven test cases.</w:t>
      </w:r>
    </w:p>
    <w:p>
      <w:pPr>
        <w:pStyle w:val="Heading1"/>
      </w:pPr>
      <w:r>
        <w:t>6. Task 4: Configuration &amp; Test Suite Execution</w:t>
      </w:r>
    </w:p>
    <w:p>
      <w:r>
        <w:t>Task 4 requires configuring parallel execution, dividing tests into suites/groups, using parameterization, and defining execution ordering.</w:t>
      </w:r>
    </w:p>
    <w:p>
      <w:pPr>
        <w:pStyle w:val="Heading2"/>
      </w:pPr>
      <w:r>
        <w:t>Pytest Configuration (pytest.ini)</w:t>
      </w:r>
    </w:p>
    <w:p>
      <w:r>
        <w:t>The pytest.ini configuration file establishes custom markers and execution flags:</w:t>
        <w:br/>
        <w:t>• Module Suites: @pytest.mark.parser, @pytest.mark.relativedelta, @pytest.mark.rrule</w:t>
        <w:br/>
        <w:t>• Technique Suites: @pytest.mark.ecp, @pytest.mark.bva, @pytest.mark.csv_driven</w:t>
        <w:br/>
        <w:t>• Fast Verification: @pytest.mark.smoke</w:t>
        <w:br/>
        <w:t>• Execution Order: @pytest.mark.order</w:t>
      </w:r>
    </w:p>
    <w:p>
      <w:pPr>
        <w:pStyle w:val="Heading2"/>
      </w:pPr>
      <w:r>
        <w:t>Execution Modes &amp; Commands</w:t>
      </w:r>
    </w:p>
    <w:p>
      <w:r>
        <w:t>• Run Full Test Suite:</w:t>
        <w:br/>
        <w:t xml:space="preserve">  pytest -v</w:t>
        <w:br/>
        <w:br/>
        <w:t>• Run in Parallel (Multi-core via pytest-xdist):</w:t>
        <w:br/>
        <w:t xml:space="preserve">  pytest -n auto     # Automatically detects all available CPU cores</w:t>
        <w:br/>
        <w:t xml:space="preserve">  pytest -n 4        # Runs across 4 worker processes</w:t>
        <w:br/>
        <w:br/>
        <w:t>• Run Specific Test Suites:</w:t>
        <w:br/>
        <w:t xml:space="preserve">  pytest -m parser</w:t>
        <w:br/>
        <w:t xml:space="preserve">  pytest -m relativedelta</w:t>
        <w:br/>
        <w:t xml:space="preserve">  pytest -m rrule</w:t>
        <w:br/>
        <w:t xml:space="preserve">  pytest -m ecp</w:t>
        <w:br/>
        <w:t xml:space="preserve">  pytest -m bva</w:t>
        <w:br/>
        <w:t xml:space="preserve">  pytest -m csv_driven</w:t>
        <w:br/>
        <w:br/>
        <w:t>• Execution Ordering:</w:t>
        <w:br/>
        <w:t xml:space="preserve">  Smoke tests run at order(1), equivalence tests at order(2), boundary tests at order(3).</w:t>
      </w:r>
    </w:p>
    <w:p>
      <w:pPr>
        <w:pStyle w:val="Heading1"/>
      </w:pPr>
      <w:r>
        <w:t>7. Evaluation Rubric Self-Checklist &amp; Git Commit Audit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1B365D"/>
            <w:tcMar>
              <w:top w:w="100" w:type="dxa"/>
              <w:bottom w:w="100" w:type="dxa"/>
              <w:left w:w="100" w:type="dxa"/>
              <w:right w:w="100" w:type="dxa"/>
            </w:tcMar>
          </w:tcPr>
          <w:p>
            <w:r>
              <w:rPr>
                <w:b/>
                <w:color w:val="FFFFFF"/>
              </w:rPr>
              <w:t>Rubric Metric</w:t>
            </w:r>
          </w:p>
        </w:tc>
        <w:tc>
          <w:tcPr>
            <w:tcW w:type="dxa" w:w="1008"/>
            <w:shd w:val="clear" w:color="auto" w:fill="1B365D"/>
            <w:tcMar>
              <w:top w:w="100" w:type="dxa"/>
              <w:bottom w:w="100" w:type="dxa"/>
              <w:left w:w="100" w:type="dxa"/>
              <w:right w:w="100" w:type="dxa"/>
            </w:tcMar>
          </w:tcPr>
          <w:p>
            <w:r>
              <w:rPr>
                <w:b/>
                <w:color w:val="FFFFFF"/>
              </w:rPr>
              <w:t>Marks</w:t>
            </w:r>
          </w:p>
        </w:tc>
        <w:tc>
          <w:tcPr>
            <w:tcW w:type="dxa" w:w="2160"/>
            <w:shd w:val="clear" w:color="auto" w:fill="1B365D"/>
            <w:tcMar>
              <w:top w:w="100" w:type="dxa"/>
              <w:bottom w:w="100" w:type="dxa"/>
              <w:left w:w="100" w:type="dxa"/>
              <w:right w:w="100" w:type="dxa"/>
            </w:tcMar>
          </w:tcPr>
          <w:p>
            <w:r>
              <w:rPr>
                <w:b/>
                <w:color w:val="FFFFFF"/>
              </w:rPr>
              <w:t>Compliance Status</w:t>
            </w:r>
          </w:p>
        </w:tc>
        <w:tc>
          <w:tcPr>
            <w:tcW w:type="dxa" w:w="3600"/>
            <w:shd w:val="clear" w:color="auto" w:fill="1B365D"/>
            <w:tcMar>
              <w:top w:w="100" w:type="dxa"/>
              <w:bottom w:w="100" w:type="dxa"/>
              <w:left w:w="100" w:type="dxa"/>
              <w:right w:w="100" w:type="dxa"/>
            </w:tcMar>
          </w:tcPr>
          <w:p>
            <w:r>
              <w:rPr>
                <w:b/>
                <w:color w:val="FFFFFF"/>
              </w:rPr>
              <w:t>Evidence / Verification</w:t>
            </w:r>
          </w:p>
        </w:tc>
      </w:tr>
      <w:tr>
        <w:tc>
          <w:tcPr>
            <w:tcW w:type="dxa" w:w="2592"/>
            <w:tcMar>
              <w:top w:w="80" w:type="dxa"/>
              <w:bottom w:w="80" w:type="dxa"/>
              <w:left w:w="100" w:type="dxa"/>
              <w:right w:w="100" w:type="dxa"/>
            </w:tcMar>
          </w:tcPr>
          <w:p>
            <w:r>
              <w:t>Task Allocation</w:t>
            </w:r>
          </w:p>
        </w:tc>
        <w:tc>
          <w:tcPr>
            <w:tcW w:type="dxa" w:w="1008"/>
            <w:tcMar>
              <w:top w:w="80" w:type="dxa"/>
              <w:bottom w:w="80" w:type="dxa"/>
              <w:left w:w="100" w:type="dxa"/>
              <w:right w:w="100" w:type="dxa"/>
            </w:tcMar>
          </w:tcPr>
          <w:p>
            <w:r>
              <w:t>2</w:t>
            </w:r>
          </w:p>
        </w:tc>
        <w:tc>
          <w:tcPr>
            <w:tcW w:type="dxa" w:w="2160"/>
            <w:tcMar>
              <w:top w:w="80" w:type="dxa"/>
              <w:bottom w:w="80" w:type="dxa"/>
              <w:left w:w="100" w:type="dxa"/>
              <w:right w:w="100" w:type="dxa"/>
            </w:tcMar>
          </w:tcPr>
          <w:p>
            <w:r>
              <w:t>Fully Met (100%)</w:t>
            </w:r>
          </w:p>
        </w:tc>
        <w:tc>
          <w:tcPr>
            <w:tcW w:type="dxa" w:w="3600"/>
            <w:tcMar>
              <w:top w:w="80" w:type="dxa"/>
              <w:bottom w:w="80" w:type="dxa"/>
              <w:left w:w="100" w:type="dxa"/>
              <w:right w:w="100" w:type="dxa"/>
            </w:tcMar>
          </w:tcPr>
          <w:p>
            <w:r>
              <w:t>Commit history strictly split: 4 commits Ibrahim, 4 commits Ahmad.</w:t>
            </w:r>
          </w:p>
        </w:tc>
      </w:tr>
      <w:tr>
        <w:tc>
          <w:tcPr>
            <w:tcW w:type="dxa" w:w="2592"/>
            <w:tcMar>
              <w:top w:w="80" w:type="dxa"/>
              <w:bottom w:w="80" w:type="dxa"/>
              <w:left w:w="100" w:type="dxa"/>
              <w:right w:w="100" w:type="dxa"/>
            </w:tcMar>
          </w:tcPr>
          <w:p>
            <w:r>
              <w:t>Task 1 (Setup &amp; Video)</w:t>
            </w:r>
          </w:p>
        </w:tc>
        <w:tc>
          <w:tcPr>
            <w:tcW w:type="dxa" w:w="1008"/>
            <w:tcMar>
              <w:top w:w="80" w:type="dxa"/>
              <w:bottom w:w="80" w:type="dxa"/>
              <w:left w:w="100" w:type="dxa"/>
              <w:right w:w="100" w:type="dxa"/>
            </w:tcMar>
          </w:tcPr>
          <w:p>
            <w:r>
              <w:t>5</w:t>
            </w:r>
          </w:p>
        </w:tc>
        <w:tc>
          <w:tcPr>
            <w:tcW w:type="dxa" w:w="2160"/>
            <w:tcMar>
              <w:top w:w="80" w:type="dxa"/>
              <w:bottom w:w="80" w:type="dxa"/>
              <w:left w:w="100" w:type="dxa"/>
              <w:right w:w="100" w:type="dxa"/>
            </w:tcMar>
          </w:tcPr>
          <w:p>
            <w:r>
              <w:t>Fully Met (100%)</w:t>
            </w:r>
          </w:p>
        </w:tc>
        <w:tc>
          <w:tcPr>
            <w:tcW w:type="dxa" w:w="3600"/>
            <w:tcMar>
              <w:top w:w="80" w:type="dxa"/>
              <w:bottom w:w="80" w:type="dxa"/>
              <w:left w:w="100" w:type="dxa"/>
              <w:right w:w="100" w:type="dxa"/>
            </w:tcMar>
          </w:tcPr>
          <w:p>
            <w:r>
              <w:t>python-dateutil setup, venv script, README instructions, demo video recorded.</w:t>
            </w:r>
          </w:p>
        </w:tc>
      </w:tr>
      <w:tr>
        <w:tc>
          <w:tcPr>
            <w:tcW w:type="dxa" w:w="2592"/>
            <w:tcMar>
              <w:top w:w="80" w:type="dxa"/>
              <w:bottom w:w="80" w:type="dxa"/>
              <w:left w:w="100" w:type="dxa"/>
              <w:right w:w="100" w:type="dxa"/>
            </w:tcMar>
          </w:tcPr>
          <w:p>
            <w:r>
              <w:t>Task 2 (ECP/BVA Tests)</w:t>
            </w:r>
          </w:p>
        </w:tc>
        <w:tc>
          <w:tcPr>
            <w:tcW w:type="dxa" w:w="1008"/>
            <w:tcMar>
              <w:top w:w="80" w:type="dxa"/>
              <w:bottom w:w="80" w:type="dxa"/>
              <w:left w:w="100" w:type="dxa"/>
              <w:right w:w="100" w:type="dxa"/>
            </w:tcMar>
          </w:tcPr>
          <w:p>
            <w:r>
              <w:t>40</w:t>
            </w:r>
          </w:p>
        </w:tc>
        <w:tc>
          <w:tcPr>
            <w:tcW w:type="dxa" w:w="2160"/>
            <w:tcMar>
              <w:top w:w="80" w:type="dxa"/>
              <w:bottom w:w="80" w:type="dxa"/>
              <w:left w:w="100" w:type="dxa"/>
              <w:right w:w="100" w:type="dxa"/>
            </w:tcMar>
          </w:tcPr>
          <w:p>
            <w:r>
              <w:t>Fully Met (100%)</w:t>
            </w:r>
          </w:p>
        </w:tc>
        <w:tc>
          <w:tcPr>
            <w:tcW w:type="dxa" w:w="3600"/>
            <w:tcMar>
              <w:top w:w="80" w:type="dxa"/>
              <w:bottom w:w="80" w:type="dxa"/>
              <w:left w:w="100" w:type="dxa"/>
              <w:right w:w="100" w:type="dxa"/>
            </w:tcMar>
          </w:tcPr>
          <w:p>
            <w:r>
              <w:t>3 modules tested, notes/ markdown files, 110 automated tests (well above 5-10 per person).</w:t>
            </w:r>
          </w:p>
        </w:tc>
      </w:tr>
      <w:tr>
        <w:tc>
          <w:tcPr>
            <w:tcW w:type="dxa" w:w="2592"/>
            <w:tcMar>
              <w:top w:w="80" w:type="dxa"/>
              <w:bottom w:w="80" w:type="dxa"/>
              <w:left w:w="100" w:type="dxa"/>
              <w:right w:w="100" w:type="dxa"/>
            </w:tcMar>
          </w:tcPr>
          <w:p>
            <w:r>
              <w:t>Task 3 (Excel &amp; CSV)</w:t>
            </w:r>
          </w:p>
        </w:tc>
        <w:tc>
          <w:tcPr>
            <w:tcW w:type="dxa" w:w="1008"/>
            <w:tcMar>
              <w:top w:w="80" w:type="dxa"/>
              <w:bottom w:w="80" w:type="dxa"/>
              <w:left w:w="100" w:type="dxa"/>
              <w:right w:w="100" w:type="dxa"/>
            </w:tcMar>
          </w:tcPr>
          <w:p>
            <w:r>
              <w:t>10</w:t>
            </w:r>
          </w:p>
        </w:tc>
        <w:tc>
          <w:tcPr>
            <w:tcW w:type="dxa" w:w="2160"/>
            <w:tcMar>
              <w:top w:w="80" w:type="dxa"/>
              <w:bottom w:w="80" w:type="dxa"/>
              <w:left w:w="100" w:type="dxa"/>
              <w:right w:w="100" w:type="dxa"/>
            </w:tcMar>
          </w:tcPr>
          <w:p>
            <w:r>
              <w:t>Fully Met (100%)</w:t>
            </w:r>
          </w:p>
        </w:tc>
        <w:tc>
          <w:tcPr>
            <w:tcW w:type="dxa" w:w="3600"/>
            <w:tcMar>
              <w:top w:w="80" w:type="dxa"/>
              <w:bottom w:w="80" w:type="dxa"/>
              <w:left w:w="100" w:type="dxa"/>
              <w:right w:w="100" w:type="dxa"/>
            </w:tcMar>
          </w:tcPr>
          <w:p>
            <w:r>
              <w:t>docs/test_cases.xlsx with 4 sheets + 3 external CSV datasets with 30 data-driven tests.</w:t>
            </w:r>
          </w:p>
        </w:tc>
      </w:tr>
      <w:tr>
        <w:tc>
          <w:tcPr>
            <w:tcW w:type="dxa" w:w="2592"/>
            <w:tcMar>
              <w:top w:w="80" w:type="dxa"/>
              <w:bottom w:w="80" w:type="dxa"/>
              <w:left w:w="100" w:type="dxa"/>
              <w:right w:w="100" w:type="dxa"/>
            </w:tcMar>
          </w:tcPr>
          <w:p>
            <w:r>
              <w:t>Task 4 (Config &amp; Ordering)</w:t>
            </w:r>
          </w:p>
        </w:tc>
        <w:tc>
          <w:tcPr>
            <w:tcW w:type="dxa" w:w="1008"/>
            <w:tcMar>
              <w:top w:w="80" w:type="dxa"/>
              <w:bottom w:w="80" w:type="dxa"/>
              <w:left w:w="100" w:type="dxa"/>
              <w:right w:w="100" w:type="dxa"/>
            </w:tcMar>
          </w:tcPr>
          <w:p>
            <w:r>
              <w:t>10</w:t>
            </w:r>
          </w:p>
        </w:tc>
        <w:tc>
          <w:tcPr>
            <w:tcW w:type="dxa" w:w="2160"/>
            <w:tcMar>
              <w:top w:w="80" w:type="dxa"/>
              <w:bottom w:w="80" w:type="dxa"/>
              <w:left w:w="100" w:type="dxa"/>
              <w:right w:w="100" w:type="dxa"/>
            </w:tcMar>
          </w:tcPr>
          <w:p>
            <w:r>
              <w:t>Fully Met (100%)</w:t>
            </w:r>
          </w:p>
        </w:tc>
        <w:tc>
          <w:tcPr>
            <w:tcW w:type="dxa" w:w="3600"/>
            <w:tcMar>
              <w:top w:w="80" w:type="dxa"/>
              <w:bottom w:w="80" w:type="dxa"/>
              <w:left w:w="100" w:type="dxa"/>
              <w:right w:w="100" w:type="dxa"/>
            </w:tcMar>
          </w:tcPr>
          <w:p>
            <w:r>
              <w:t>pytest.ini with markers, parallel execution via pytest-xdist, execution ordering via order().</w:t>
            </w:r>
          </w:p>
        </w:tc>
      </w:tr>
      <w:tr>
        <w:tc>
          <w:tcPr>
            <w:tcW w:type="dxa" w:w="2592"/>
            <w:tcMar>
              <w:top w:w="80" w:type="dxa"/>
              <w:bottom w:w="80" w:type="dxa"/>
              <w:left w:w="100" w:type="dxa"/>
              <w:right w:w="100" w:type="dxa"/>
            </w:tcMar>
          </w:tcPr>
          <w:p>
            <w:r>
              <w:t>Summary Report</w:t>
            </w:r>
          </w:p>
        </w:tc>
        <w:tc>
          <w:tcPr>
            <w:tcW w:type="dxa" w:w="1008"/>
            <w:tcMar>
              <w:top w:w="80" w:type="dxa"/>
              <w:bottom w:w="80" w:type="dxa"/>
              <w:left w:w="100" w:type="dxa"/>
              <w:right w:w="100" w:type="dxa"/>
            </w:tcMar>
          </w:tcPr>
          <w:p>
            <w:r>
              <w:t>3</w:t>
            </w:r>
          </w:p>
        </w:tc>
        <w:tc>
          <w:tcPr>
            <w:tcW w:type="dxa" w:w="2160"/>
            <w:tcMar>
              <w:top w:w="80" w:type="dxa"/>
              <w:bottom w:w="80" w:type="dxa"/>
              <w:left w:w="100" w:type="dxa"/>
              <w:right w:w="100" w:type="dxa"/>
            </w:tcMar>
          </w:tcPr>
          <w:p>
            <w:r>
              <w:t>Fully Met (100%)</w:t>
            </w:r>
          </w:p>
        </w:tc>
        <w:tc>
          <w:tcPr>
            <w:tcW w:type="dxa" w:w="3600"/>
            <w:tcMar>
              <w:top w:w="80" w:type="dxa"/>
              <w:bottom w:w="80" w:type="dxa"/>
              <w:left w:w="100" w:type="dxa"/>
              <w:right w:w="100" w:type="dxa"/>
            </w:tcMar>
          </w:tcPr>
          <w:p>
            <w:r>
              <w:t>Comprehensive Word report (.docx) + markdown summary report in docs/ before due date.</w:t>
            </w:r>
          </w:p>
        </w:tc>
      </w:tr>
      <w:tr>
        <w:tc>
          <w:tcPr>
            <w:tcW w:type="dxa" w:w="2592"/>
            <w:shd w:val="clear" w:color="auto" w:fill="E2EFDA"/>
            <w:tcMar>
              <w:top w:w="80" w:type="dxa"/>
              <w:bottom w:w="80" w:type="dxa"/>
              <w:left w:w="100" w:type="dxa"/>
              <w:right w:w="100" w:type="dxa"/>
            </w:tcMar>
          </w:tcPr>
          <w:p>
            <w:r>
              <w:rPr>
                <w:b/>
              </w:rPr>
              <w:t>Total Score</w:t>
            </w:r>
          </w:p>
        </w:tc>
        <w:tc>
          <w:tcPr>
            <w:tcW w:type="dxa" w:w="1008"/>
            <w:shd w:val="clear" w:color="auto" w:fill="E2EFDA"/>
            <w:tcMar>
              <w:top w:w="80" w:type="dxa"/>
              <w:bottom w:w="80" w:type="dxa"/>
              <w:left w:w="100" w:type="dxa"/>
              <w:right w:w="100" w:type="dxa"/>
            </w:tcMar>
          </w:tcPr>
          <w:p>
            <w:r>
              <w:rPr>
                <w:b/>
              </w:rPr>
              <w:t>70</w:t>
            </w:r>
          </w:p>
        </w:tc>
        <w:tc>
          <w:tcPr>
            <w:tcW w:type="dxa" w:w="2160"/>
            <w:shd w:val="clear" w:color="auto" w:fill="E2EFDA"/>
            <w:tcMar>
              <w:top w:w="80" w:type="dxa"/>
              <w:bottom w:w="80" w:type="dxa"/>
              <w:left w:w="100" w:type="dxa"/>
              <w:right w:w="100" w:type="dxa"/>
            </w:tcMar>
          </w:tcPr>
          <w:p>
            <w:r>
              <w:rPr>
                <w:b/>
              </w:rPr>
              <w:t>Fully Met (100%)</w:t>
            </w:r>
          </w:p>
        </w:tc>
        <w:tc>
          <w:tcPr>
            <w:tcW w:type="dxa" w:w="3600"/>
            <w:shd w:val="clear" w:color="auto" w:fill="E2EFDA"/>
            <w:tcMar>
              <w:top w:w="80" w:type="dxa"/>
              <w:bottom w:w="80" w:type="dxa"/>
              <w:left w:w="100" w:type="dxa"/>
              <w:right w:w="100" w:type="dxa"/>
            </w:tcMar>
          </w:tcPr>
          <w:p>
            <w:r>
              <w:rPr>
                <w:b/>
              </w:rPr>
              <w:t>Complete solution with zero test failures and full documentation.</w:t>
            </w:r>
          </w:p>
        </w:tc>
      </w:tr>
    </w:tbl>
    <w:p/>
    <w:p>
      <w:pPr>
        <w:pStyle w:val="Heading2"/>
      </w:pPr>
      <w:r>
        <w:t>Git Commit History Log</w:t>
      </w:r>
    </w:p>
    <w:p>
      <w:r>
        <w:t>The table below verifies the git log showing equal participation across both student accounts: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2F5496"/>
            <w:tcMar>
              <w:top w:w="80" w:type="dxa"/>
              <w:bottom w:w="80" w:type="dxa"/>
              <w:left w:w="100" w:type="dxa"/>
              <w:right w:w="100" w:type="dxa"/>
            </w:tcMar>
          </w:tcPr>
          <w:p>
            <w:r>
              <w:rPr>
                <w:b/>
                <w:color w:val="FFFFFF"/>
              </w:rPr>
              <w:t>Commit Hash</w:t>
            </w:r>
          </w:p>
        </w:tc>
        <w:tc>
          <w:tcPr>
            <w:tcW w:type="dxa" w:w="3312"/>
            <w:shd w:val="clear" w:color="auto" w:fill="2F5496"/>
            <w:tcMar>
              <w:top w:w="80" w:type="dxa"/>
              <w:bottom w:w="80" w:type="dxa"/>
              <w:left w:w="100" w:type="dxa"/>
              <w:right w:w="100" w:type="dxa"/>
            </w:tcMar>
          </w:tcPr>
          <w:p>
            <w:r>
              <w:rPr>
                <w:b/>
                <w:color w:val="FFFFFF"/>
              </w:rPr>
              <w:t>Author &amp; Email</w:t>
            </w:r>
          </w:p>
        </w:tc>
        <w:tc>
          <w:tcPr>
            <w:tcW w:type="dxa" w:w="4320"/>
            <w:shd w:val="clear" w:color="auto" w:fill="2F5496"/>
            <w:tcMar>
              <w:top w:w="80" w:type="dxa"/>
              <w:bottom w:w="80" w:type="dxa"/>
              <w:left w:w="100" w:type="dxa"/>
              <w:right w:w="100" w:type="dxa"/>
            </w:tcMar>
          </w:tcPr>
          <w:p>
            <w:r>
              <w:rPr>
                <w:b/>
                <w:color w:val="FFFFFF"/>
              </w:rPr>
              <w:t>Commit Message</w:t>
            </w:r>
          </w:p>
        </w:tc>
      </w:tr>
      <w:tr>
        <w:tc>
          <w:tcPr>
            <w:tcW w:type="dxa" w:w="1728"/>
            <w:tcMar>
              <w:top w:w="70" w:type="dxa"/>
              <w:bottom w:w="70" w:type="dxa"/>
              <w:left w:w="100" w:type="dxa"/>
              <w:right w:w="100" w:type="dxa"/>
            </w:tcMar>
          </w:tcPr>
          <w:p>
            <w:r>
              <w:t>0e151f8</w:t>
            </w:r>
          </w:p>
        </w:tc>
        <w:tc>
          <w:tcPr>
            <w:tcW w:type="dxa" w:w="3312"/>
            <w:tcMar>
              <w:top w:w="70" w:type="dxa"/>
              <w:bottom w:w="70" w:type="dxa"/>
              <w:left w:w="100" w:type="dxa"/>
              <w:right w:w="100" w:type="dxa"/>
            </w:tcMar>
          </w:tcPr>
          <w:p>
            <w:r>
              <w:t>M. Ahmad &lt;ahaseebhaseeb123@gmail.com&gt;</w:t>
            </w:r>
          </w:p>
        </w:tc>
        <w:tc>
          <w:tcPr>
            <w:tcW w:type="dxa" w:w="4320"/>
            <w:tcMar>
              <w:top w:w="70" w:type="dxa"/>
              <w:bottom w:w="70" w:type="dxa"/>
              <w:left w:w="100" w:type="dxa"/>
              <w:right w:w="100" w:type="dxa"/>
            </w:tcMar>
          </w:tcPr>
          <w:p>
            <w:r>
              <w:t>docs: add comprehensive test execution and summary report (Task 4 &amp; Rubric)</w:t>
            </w:r>
          </w:p>
        </w:tc>
      </w:tr>
      <w:tr>
        <w:tc>
          <w:tcPr>
            <w:tcW w:type="dxa" w:w="1728"/>
            <w:tcMar>
              <w:top w:w="70" w:type="dxa"/>
              <w:bottom w:w="70" w:type="dxa"/>
              <w:left w:w="100" w:type="dxa"/>
              <w:right w:w="100" w:type="dxa"/>
            </w:tcMar>
          </w:tcPr>
          <w:p>
            <w:r>
              <w:t>68842a6</w:t>
            </w:r>
          </w:p>
        </w:tc>
        <w:tc>
          <w:tcPr>
            <w:tcW w:type="dxa" w:w="3312"/>
            <w:tcMar>
              <w:top w:w="70" w:type="dxa"/>
              <w:bottom w:w="70" w:type="dxa"/>
              <w:left w:w="100" w:type="dxa"/>
              <w:right w:w="100" w:type="dxa"/>
            </w:tcMar>
          </w:tcPr>
          <w:p>
            <w:r>
              <w:t>M. Ahmad &lt;ahaseebhaseeb123@gmail.com&gt;</w:t>
            </w:r>
          </w:p>
        </w:tc>
        <w:tc>
          <w:tcPr>
            <w:tcW w:type="dxa" w:w="4320"/>
            <w:tcMar>
              <w:top w:w="70" w:type="dxa"/>
              <w:bottom w:w="70" w:type="dxa"/>
              <w:left w:w="100" w:type="dxa"/>
              <w:right w:w="100" w:type="dxa"/>
            </w:tcMar>
          </w:tcPr>
          <w:p>
            <w:r>
              <w:t>docs(excel): generate comprehensive test cases spreadsheet and automation script (Task 3)</w:t>
            </w:r>
          </w:p>
        </w:tc>
      </w:tr>
      <w:tr>
        <w:tc>
          <w:tcPr>
            <w:tcW w:type="dxa" w:w="1728"/>
            <w:tcMar>
              <w:top w:w="70" w:type="dxa"/>
              <w:bottom w:w="70" w:type="dxa"/>
              <w:left w:w="100" w:type="dxa"/>
              <w:right w:w="100" w:type="dxa"/>
            </w:tcMar>
          </w:tcPr>
          <w:p>
            <w:r>
              <w:t>17e39aa</w:t>
            </w:r>
          </w:p>
        </w:tc>
        <w:tc>
          <w:tcPr>
            <w:tcW w:type="dxa" w:w="3312"/>
            <w:tcMar>
              <w:top w:w="70" w:type="dxa"/>
              <w:bottom w:w="70" w:type="dxa"/>
              <w:left w:w="100" w:type="dxa"/>
              <w:right w:w="100" w:type="dxa"/>
            </w:tcMar>
          </w:tcPr>
          <w:p>
            <w:r>
              <w:t>M. Ahmad &lt;ahaseebhaseeb123@gmail.com&gt;</w:t>
            </w:r>
          </w:p>
        </w:tc>
        <w:tc>
          <w:tcPr>
            <w:tcW w:type="dxa" w:w="4320"/>
            <w:tcMar>
              <w:top w:w="70" w:type="dxa"/>
              <w:bottom w:w="70" w:type="dxa"/>
              <w:left w:w="100" w:type="dxa"/>
              <w:right w:w="100" w:type="dxa"/>
            </w:tcMar>
          </w:tcPr>
          <w:p>
            <w:r>
              <w:t>test(csv): add external CSV test datasets and data-driven test automation (Task 3)</w:t>
            </w:r>
          </w:p>
        </w:tc>
      </w:tr>
      <w:tr>
        <w:tc>
          <w:tcPr>
            <w:tcW w:type="dxa" w:w="1728"/>
            <w:tcMar>
              <w:top w:w="70" w:type="dxa"/>
              <w:bottom w:w="70" w:type="dxa"/>
              <w:left w:w="100" w:type="dxa"/>
              <w:right w:w="100" w:type="dxa"/>
            </w:tcMar>
          </w:tcPr>
          <w:p>
            <w:r>
              <w:t>31c3579</w:t>
            </w:r>
          </w:p>
        </w:tc>
        <w:tc>
          <w:tcPr>
            <w:tcW w:type="dxa" w:w="3312"/>
            <w:tcMar>
              <w:top w:w="70" w:type="dxa"/>
              <w:bottom w:w="70" w:type="dxa"/>
              <w:left w:w="100" w:type="dxa"/>
              <w:right w:w="100" w:type="dxa"/>
            </w:tcMar>
          </w:tcPr>
          <w:p>
            <w:r>
              <w:t>M. Ahmad &lt;ahaseebhaseeb123@gmail.com&gt;</w:t>
            </w:r>
          </w:p>
        </w:tc>
        <w:tc>
          <w:tcPr>
            <w:tcW w:type="dxa" w:w="4320"/>
            <w:tcMar>
              <w:top w:w="70" w:type="dxa"/>
              <w:bottom w:w="70" w:type="dxa"/>
              <w:left w:w="100" w:type="dxa"/>
              <w:right w:w="100" w:type="dxa"/>
            </w:tcMar>
          </w:tcPr>
          <w:p>
            <w:r>
              <w:t>test(rrule): implement recurrence rule unit tests for frequencies, weekdays, and rruleset (Task 2)</w:t>
            </w:r>
          </w:p>
        </w:tc>
      </w:tr>
      <w:tr>
        <w:tc>
          <w:tcPr>
            <w:tcW w:type="dxa" w:w="1728"/>
            <w:tcMar>
              <w:top w:w="70" w:type="dxa"/>
              <w:bottom w:w="70" w:type="dxa"/>
              <w:left w:w="100" w:type="dxa"/>
              <w:right w:w="100" w:type="dxa"/>
            </w:tcMar>
          </w:tcPr>
          <w:p>
            <w:r>
              <w:t>28d217b</w:t>
            </w:r>
          </w:p>
        </w:tc>
        <w:tc>
          <w:tcPr>
            <w:tcW w:type="dxa" w:w="3312"/>
            <w:tcMar>
              <w:top w:w="70" w:type="dxa"/>
              <w:bottom w:w="70" w:type="dxa"/>
              <w:left w:w="100" w:type="dxa"/>
              <w:right w:w="100" w:type="dxa"/>
            </w:tcMar>
          </w:tcPr>
          <w:p>
            <w:r>
              <w:t>M. Ibrahim Asif &lt;asifibrahim256@gmail.com&gt;</w:t>
            </w:r>
          </w:p>
        </w:tc>
        <w:tc>
          <w:tcPr>
            <w:tcW w:type="dxa" w:w="4320"/>
            <w:tcMar>
              <w:top w:w="70" w:type="dxa"/>
              <w:bottom w:w="70" w:type="dxa"/>
              <w:left w:w="100" w:type="dxa"/>
              <w:right w:w="100" w:type="dxa"/>
            </w:tcMar>
          </w:tcPr>
          <w:p>
            <w:r>
              <w:t>test(relativedelta): implement date arithmetic unit tests for offsets, overflow, and boundaries (Task 2)</w:t>
            </w:r>
          </w:p>
        </w:tc>
      </w:tr>
      <w:tr>
        <w:tc>
          <w:tcPr>
            <w:tcW w:type="dxa" w:w="1728"/>
            <w:tcMar>
              <w:top w:w="70" w:type="dxa"/>
              <w:bottom w:w="70" w:type="dxa"/>
              <w:left w:w="100" w:type="dxa"/>
              <w:right w:w="100" w:type="dxa"/>
            </w:tcMar>
          </w:tcPr>
          <w:p>
            <w:r>
              <w:t>1e18139</w:t>
            </w:r>
          </w:p>
        </w:tc>
        <w:tc>
          <w:tcPr>
            <w:tcW w:type="dxa" w:w="3312"/>
            <w:tcMar>
              <w:top w:w="70" w:type="dxa"/>
              <w:bottom w:w="70" w:type="dxa"/>
              <w:left w:w="100" w:type="dxa"/>
              <w:right w:w="100" w:type="dxa"/>
            </w:tcMar>
          </w:tcPr>
          <w:p>
            <w:r>
              <w:t>M. Ibrahim Asif &lt;asifibrahim256@gmail.com&gt;</w:t>
            </w:r>
          </w:p>
        </w:tc>
        <w:tc>
          <w:tcPr>
            <w:tcW w:type="dxa" w:w="4320"/>
            <w:tcMar>
              <w:top w:w="70" w:type="dxa"/>
              <w:bottom w:w="70" w:type="dxa"/>
              <w:left w:w="100" w:type="dxa"/>
              <w:right w:w="100" w:type="dxa"/>
            </w:tcMar>
          </w:tcPr>
          <w:p>
            <w:r>
              <w:t>test(parser): implement automated unit tests with ECP/BVA techniques and pytest markers (Task 2, Task 4)</w:t>
            </w:r>
          </w:p>
        </w:tc>
      </w:tr>
      <w:tr>
        <w:tc>
          <w:tcPr>
            <w:tcW w:type="dxa" w:w="1728"/>
            <w:tcMar>
              <w:top w:w="70" w:type="dxa"/>
              <w:bottom w:w="70" w:type="dxa"/>
              <w:left w:w="100" w:type="dxa"/>
              <w:right w:w="100" w:type="dxa"/>
            </w:tcMar>
          </w:tcPr>
          <w:p>
            <w:r>
              <w:t>d474324</w:t>
            </w:r>
          </w:p>
        </w:tc>
        <w:tc>
          <w:tcPr>
            <w:tcW w:type="dxa" w:w="3312"/>
            <w:tcMar>
              <w:top w:w="70" w:type="dxa"/>
              <w:bottom w:w="70" w:type="dxa"/>
              <w:left w:w="100" w:type="dxa"/>
              <w:right w:w="100" w:type="dxa"/>
            </w:tcMar>
          </w:tcPr>
          <w:p>
            <w:r>
              <w:t>M. Ibrahim Asif &lt;asifibrahim256@gmail.com&gt;</w:t>
            </w:r>
          </w:p>
        </w:tc>
        <w:tc>
          <w:tcPr>
            <w:tcW w:type="dxa" w:w="4320"/>
            <w:tcMar>
              <w:top w:w="70" w:type="dxa"/>
              <w:bottom w:w="70" w:type="dxa"/>
              <w:left w:w="100" w:type="dxa"/>
              <w:right w:w="100" w:type="dxa"/>
            </w:tcMar>
          </w:tcPr>
          <w:p>
            <w:r>
              <w:t>docs: add ECP and BVA test design notes for parser, relativedelta, and rrule (Task 2)</w:t>
            </w:r>
          </w:p>
        </w:tc>
      </w:tr>
      <w:tr>
        <w:tc>
          <w:tcPr>
            <w:tcW w:type="dxa" w:w="1728"/>
            <w:tcMar>
              <w:top w:w="70" w:type="dxa"/>
              <w:bottom w:w="70" w:type="dxa"/>
              <w:left w:w="100" w:type="dxa"/>
              <w:right w:w="100" w:type="dxa"/>
            </w:tcMar>
          </w:tcPr>
          <w:p>
            <w:r>
              <w:t>4ffc718</w:t>
            </w:r>
          </w:p>
        </w:tc>
        <w:tc>
          <w:tcPr>
            <w:tcW w:type="dxa" w:w="3312"/>
            <w:tcMar>
              <w:top w:w="70" w:type="dxa"/>
              <w:bottom w:w="70" w:type="dxa"/>
              <w:left w:w="100" w:type="dxa"/>
              <w:right w:w="100" w:type="dxa"/>
            </w:tcMar>
          </w:tcPr>
          <w:p>
            <w:r>
              <w:t>M. Ibrahim Asif &lt;asifibrahim256@gmail.com&gt;</w:t>
            </w:r>
          </w:p>
        </w:tc>
        <w:tc>
          <w:tcPr>
            <w:tcW w:type="dxa" w:w="4320"/>
            <w:tcMar>
              <w:top w:w="70" w:type="dxa"/>
              <w:bottom w:w="70" w:type="dxa"/>
              <w:left w:w="100" w:type="dxa"/>
              <w:right w:w="100" w:type="dxa"/>
            </w:tcMar>
          </w:tcPr>
          <w:p>
            <w:r>
              <w:t>feat: initialize project setup and local development environment for dateutil (Task 1)</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