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58B" w:rsidRDefault="0006758B" w:rsidP="0006758B"/>
    <w:sdt>
      <w:sdtPr>
        <w:rPr>
          <w:rFonts w:asciiTheme="minorHAnsi" w:eastAsiaTheme="minorHAnsi" w:hAnsiTheme="minorHAnsi" w:cstheme="minorBidi"/>
          <w:color w:val="auto"/>
          <w:sz w:val="22"/>
          <w:szCs w:val="22"/>
        </w:rPr>
        <w:id w:val="-1158379842"/>
        <w:docPartObj>
          <w:docPartGallery w:val="Table of Contents"/>
          <w:docPartUnique/>
        </w:docPartObj>
      </w:sdtPr>
      <w:sdtEndPr>
        <w:rPr>
          <w:b/>
          <w:bCs/>
          <w:noProof/>
        </w:rPr>
      </w:sdtEndPr>
      <w:sdtContent>
        <w:p w:rsidR="00BB56A2" w:rsidRDefault="00BB56A2">
          <w:pPr>
            <w:pStyle w:val="TOCHeading"/>
          </w:pPr>
          <w:r>
            <w:t>Table of C</w:t>
          </w:r>
          <w:bookmarkStart w:id="0" w:name="_GoBack"/>
          <w:bookmarkEnd w:id="0"/>
          <w:r>
            <w:t>ontents</w:t>
          </w:r>
        </w:p>
        <w:p w:rsidR="0053385E" w:rsidRDefault="00BB56A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5361288" w:history="1">
            <w:r w:rsidR="0053385E" w:rsidRPr="00675612">
              <w:rPr>
                <w:rStyle w:val="Hyperlink"/>
                <w:rFonts w:ascii="Wingdings" w:hAnsi="Wingdings"/>
                <w:bCs/>
                <w:noProof/>
              </w:rPr>
              <w:t></w:t>
            </w:r>
            <w:r w:rsidR="0053385E">
              <w:rPr>
                <w:rFonts w:eastAsiaTheme="minorEastAsia"/>
                <w:noProof/>
              </w:rPr>
              <w:tab/>
            </w:r>
            <w:r w:rsidR="0053385E" w:rsidRPr="00675612">
              <w:rPr>
                <w:rStyle w:val="Hyperlink"/>
                <w:b/>
                <w:bCs/>
                <w:noProof/>
              </w:rPr>
              <w:t>Steps of Master thesis</w:t>
            </w:r>
            <w:r w:rsidR="0053385E">
              <w:rPr>
                <w:noProof/>
                <w:webHidden/>
              </w:rPr>
              <w:tab/>
            </w:r>
            <w:r w:rsidR="0053385E">
              <w:rPr>
                <w:noProof/>
                <w:webHidden/>
              </w:rPr>
              <w:fldChar w:fldCharType="begin"/>
            </w:r>
            <w:r w:rsidR="0053385E">
              <w:rPr>
                <w:noProof/>
                <w:webHidden/>
              </w:rPr>
              <w:instrText xml:space="preserve"> PAGEREF _Toc455361288 \h </w:instrText>
            </w:r>
            <w:r w:rsidR="0053385E">
              <w:rPr>
                <w:noProof/>
                <w:webHidden/>
              </w:rPr>
            </w:r>
            <w:r w:rsidR="0053385E">
              <w:rPr>
                <w:noProof/>
                <w:webHidden/>
              </w:rPr>
              <w:fldChar w:fldCharType="separate"/>
            </w:r>
            <w:r w:rsidR="0053385E">
              <w:rPr>
                <w:noProof/>
                <w:webHidden/>
              </w:rPr>
              <w:t>1</w:t>
            </w:r>
            <w:r w:rsidR="0053385E">
              <w:rPr>
                <w:noProof/>
                <w:webHidden/>
              </w:rPr>
              <w:fldChar w:fldCharType="end"/>
            </w:r>
          </w:hyperlink>
        </w:p>
        <w:p w:rsidR="0053385E" w:rsidRDefault="0053385E">
          <w:pPr>
            <w:pStyle w:val="TOC1"/>
            <w:tabs>
              <w:tab w:val="left" w:pos="440"/>
              <w:tab w:val="right" w:leader="dot" w:pos="9350"/>
            </w:tabs>
            <w:rPr>
              <w:rFonts w:eastAsiaTheme="minorEastAsia"/>
              <w:noProof/>
            </w:rPr>
          </w:pPr>
          <w:hyperlink w:anchor="_Toc455361289" w:history="1">
            <w:r w:rsidRPr="00675612">
              <w:rPr>
                <w:rStyle w:val="Hyperlink"/>
                <w:b/>
                <w:bCs/>
                <w:noProof/>
              </w:rPr>
              <w:t>1.</w:t>
            </w:r>
            <w:r>
              <w:rPr>
                <w:rFonts w:eastAsiaTheme="minorEastAsia"/>
                <w:noProof/>
              </w:rPr>
              <w:tab/>
            </w:r>
            <w:r w:rsidRPr="00675612">
              <w:rPr>
                <w:rStyle w:val="Hyperlink"/>
                <w:b/>
                <w:bCs/>
                <w:noProof/>
              </w:rPr>
              <w:t>Comparison of WSN hierarchical routing protocols according to energy efficiency heterogeneity levels</w:t>
            </w:r>
            <w:r>
              <w:rPr>
                <w:noProof/>
                <w:webHidden/>
              </w:rPr>
              <w:tab/>
            </w:r>
            <w:r>
              <w:rPr>
                <w:noProof/>
                <w:webHidden/>
              </w:rPr>
              <w:fldChar w:fldCharType="begin"/>
            </w:r>
            <w:r>
              <w:rPr>
                <w:noProof/>
                <w:webHidden/>
              </w:rPr>
              <w:instrText xml:space="preserve"> PAGEREF _Toc455361289 \h </w:instrText>
            </w:r>
            <w:r>
              <w:rPr>
                <w:noProof/>
                <w:webHidden/>
              </w:rPr>
            </w:r>
            <w:r>
              <w:rPr>
                <w:noProof/>
                <w:webHidden/>
              </w:rPr>
              <w:fldChar w:fldCharType="separate"/>
            </w:r>
            <w:r>
              <w:rPr>
                <w:noProof/>
                <w:webHidden/>
              </w:rPr>
              <w:t>2</w:t>
            </w:r>
            <w:r>
              <w:rPr>
                <w:noProof/>
                <w:webHidden/>
              </w:rPr>
              <w:fldChar w:fldCharType="end"/>
            </w:r>
          </w:hyperlink>
        </w:p>
        <w:p w:rsidR="0053385E" w:rsidRDefault="0053385E">
          <w:pPr>
            <w:pStyle w:val="TOC2"/>
            <w:tabs>
              <w:tab w:val="left" w:pos="880"/>
              <w:tab w:val="right" w:leader="dot" w:pos="9350"/>
            </w:tabs>
            <w:rPr>
              <w:rFonts w:eastAsiaTheme="minorEastAsia"/>
              <w:noProof/>
            </w:rPr>
          </w:pPr>
          <w:hyperlink w:anchor="_Toc455361290" w:history="1">
            <w:r w:rsidRPr="00675612">
              <w:rPr>
                <w:rStyle w:val="Hyperlink"/>
                <w:noProof/>
              </w:rPr>
              <w:t>1.1.</w:t>
            </w:r>
            <w:r>
              <w:rPr>
                <w:rFonts w:eastAsiaTheme="minorEastAsia"/>
                <w:noProof/>
              </w:rPr>
              <w:tab/>
            </w:r>
            <w:r w:rsidRPr="00675612">
              <w:rPr>
                <w:rStyle w:val="Hyperlink"/>
                <w:noProof/>
              </w:rPr>
              <w:t>Abstract</w:t>
            </w:r>
            <w:r>
              <w:rPr>
                <w:noProof/>
                <w:webHidden/>
              </w:rPr>
              <w:tab/>
            </w:r>
            <w:r>
              <w:rPr>
                <w:noProof/>
                <w:webHidden/>
              </w:rPr>
              <w:fldChar w:fldCharType="begin"/>
            </w:r>
            <w:r>
              <w:rPr>
                <w:noProof/>
                <w:webHidden/>
              </w:rPr>
              <w:instrText xml:space="preserve"> PAGEREF _Toc455361290 \h </w:instrText>
            </w:r>
            <w:r>
              <w:rPr>
                <w:noProof/>
                <w:webHidden/>
              </w:rPr>
            </w:r>
            <w:r>
              <w:rPr>
                <w:noProof/>
                <w:webHidden/>
              </w:rPr>
              <w:fldChar w:fldCharType="separate"/>
            </w:r>
            <w:r>
              <w:rPr>
                <w:noProof/>
                <w:webHidden/>
              </w:rPr>
              <w:t>2</w:t>
            </w:r>
            <w:r>
              <w:rPr>
                <w:noProof/>
                <w:webHidden/>
              </w:rPr>
              <w:fldChar w:fldCharType="end"/>
            </w:r>
          </w:hyperlink>
        </w:p>
        <w:p w:rsidR="0053385E" w:rsidRDefault="0053385E">
          <w:pPr>
            <w:pStyle w:val="TOC2"/>
            <w:tabs>
              <w:tab w:val="left" w:pos="880"/>
              <w:tab w:val="right" w:leader="dot" w:pos="9350"/>
            </w:tabs>
            <w:rPr>
              <w:rFonts w:eastAsiaTheme="minorEastAsia"/>
              <w:noProof/>
            </w:rPr>
          </w:pPr>
          <w:hyperlink w:anchor="_Toc455361291" w:history="1">
            <w:r w:rsidRPr="00675612">
              <w:rPr>
                <w:rStyle w:val="Hyperlink"/>
                <w:noProof/>
              </w:rPr>
              <w:t>1.2.</w:t>
            </w:r>
            <w:r>
              <w:rPr>
                <w:rFonts w:eastAsiaTheme="minorEastAsia"/>
                <w:noProof/>
              </w:rPr>
              <w:tab/>
            </w:r>
            <w:r w:rsidRPr="00675612">
              <w:rPr>
                <w:rStyle w:val="Hyperlink"/>
                <w:noProof/>
              </w:rPr>
              <w:t>Studied protocols</w:t>
            </w:r>
            <w:r>
              <w:rPr>
                <w:noProof/>
                <w:webHidden/>
              </w:rPr>
              <w:tab/>
            </w:r>
            <w:r>
              <w:rPr>
                <w:noProof/>
                <w:webHidden/>
              </w:rPr>
              <w:fldChar w:fldCharType="begin"/>
            </w:r>
            <w:r>
              <w:rPr>
                <w:noProof/>
                <w:webHidden/>
              </w:rPr>
              <w:instrText xml:space="preserve"> PAGEREF _Toc455361291 \h </w:instrText>
            </w:r>
            <w:r>
              <w:rPr>
                <w:noProof/>
                <w:webHidden/>
              </w:rPr>
            </w:r>
            <w:r>
              <w:rPr>
                <w:noProof/>
                <w:webHidden/>
              </w:rPr>
              <w:fldChar w:fldCharType="separate"/>
            </w:r>
            <w:r>
              <w:rPr>
                <w:noProof/>
                <w:webHidden/>
              </w:rPr>
              <w:t>2</w:t>
            </w:r>
            <w:r>
              <w:rPr>
                <w:noProof/>
                <w:webHidden/>
              </w:rPr>
              <w:fldChar w:fldCharType="end"/>
            </w:r>
          </w:hyperlink>
        </w:p>
        <w:p w:rsidR="0053385E" w:rsidRDefault="0053385E">
          <w:pPr>
            <w:pStyle w:val="TOC2"/>
            <w:tabs>
              <w:tab w:val="left" w:pos="880"/>
              <w:tab w:val="right" w:leader="dot" w:pos="9350"/>
            </w:tabs>
            <w:rPr>
              <w:rFonts w:eastAsiaTheme="minorEastAsia"/>
              <w:noProof/>
            </w:rPr>
          </w:pPr>
          <w:hyperlink w:anchor="_Toc455361292" w:history="1">
            <w:r w:rsidRPr="00675612">
              <w:rPr>
                <w:rStyle w:val="Hyperlink"/>
                <w:noProof/>
              </w:rPr>
              <w:t>1.3.</w:t>
            </w:r>
            <w:r>
              <w:rPr>
                <w:rFonts w:eastAsiaTheme="minorEastAsia"/>
                <w:noProof/>
              </w:rPr>
              <w:tab/>
            </w:r>
            <w:r w:rsidRPr="00675612">
              <w:rPr>
                <w:rStyle w:val="Hyperlink"/>
                <w:noProof/>
              </w:rPr>
              <w:t>Simulation results</w:t>
            </w:r>
            <w:r>
              <w:rPr>
                <w:noProof/>
                <w:webHidden/>
              </w:rPr>
              <w:tab/>
            </w:r>
            <w:r>
              <w:rPr>
                <w:noProof/>
                <w:webHidden/>
              </w:rPr>
              <w:fldChar w:fldCharType="begin"/>
            </w:r>
            <w:r>
              <w:rPr>
                <w:noProof/>
                <w:webHidden/>
              </w:rPr>
              <w:instrText xml:space="preserve"> PAGEREF _Toc455361292 \h </w:instrText>
            </w:r>
            <w:r>
              <w:rPr>
                <w:noProof/>
                <w:webHidden/>
              </w:rPr>
            </w:r>
            <w:r>
              <w:rPr>
                <w:noProof/>
                <w:webHidden/>
              </w:rPr>
              <w:fldChar w:fldCharType="separate"/>
            </w:r>
            <w:r>
              <w:rPr>
                <w:noProof/>
                <w:webHidden/>
              </w:rPr>
              <w:t>2</w:t>
            </w:r>
            <w:r>
              <w:rPr>
                <w:noProof/>
                <w:webHidden/>
              </w:rPr>
              <w:fldChar w:fldCharType="end"/>
            </w:r>
          </w:hyperlink>
        </w:p>
        <w:p w:rsidR="0053385E" w:rsidRDefault="0053385E">
          <w:pPr>
            <w:pStyle w:val="TOC2"/>
            <w:tabs>
              <w:tab w:val="left" w:pos="880"/>
              <w:tab w:val="right" w:leader="dot" w:pos="9350"/>
            </w:tabs>
            <w:rPr>
              <w:rFonts w:eastAsiaTheme="minorEastAsia"/>
              <w:noProof/>
            </w:rPr>
          </w:pPr>
          <w:hyperlink w:anchor="_Toc455361293" w:history="1">
            <w:r w:rsidRPr="00675612">
              <w:rPr>
                <w:rStyle w:val="Hyperlink"/>
                <w:noProof/>
              </w:rPr>
              <w:t>1.4.</w:t>
            </w:r>
            <w:r>
              <w:rPr>
                <w:rFonts w:eastAsiaTheme="minorEastAsia"/>
                <w:noProof/>
              </w:rPr>
              <w:tab/>
            </w:r>
            <w:r w:rsidRPr="00675612">
              <w:rPr>
                <w:rStyle w:val="Hyperlink"/>
                <w:noProof/>
              </w:rPr>
              <w:t>Summary</w:t>
            </w:r>
            <w:r>
              <w:rPr>
                <w:noProof/>
                <w:webHidden/>
              </w:rPr>
              <w:tab/>
            </w:r>
            <w:r>
              <w:rPr>
                <w:noProof/>
                <w:webHidden/>
              </w:rPr>
              <w:fldChar w:fldCharType="begin"/>
            </w:r>
            <w:r>
              <w:rPr>
                <w:noProof/>
                <w:webHidden/>
              </w:rPr>
              <w:instrText xml:space="preserve"> PAGEREF _Toc455361293 \h </w:instrText>
            </w:r>
            <w:r>
              <w:rPr>
                <w:noProof/>
                <w:webHidden/>
              </w:rPr>
            </w:r>
            <w:r>
              <w:rPr>
                <w:noProof/>
                <w:webHidden/>
              </w:rPr>
              <w:fldChar w:fldCharType="separate"/>
            </w:r>
            <w:r>
              <w:rPr>
                <w:noProof/>
                <w:webHidden/>
              </w:rPr>
              <w:t>2</w:t>
            </w:r>
            <w:r>
              <w:rPr>
                <w:noProof/>
                <w:webHidden/>
              </w:rPr>
              <w:fldChar w:fldCharType="end"/>
            </w:r>
          </w:hyperlink>
        </w:p>
        <w:p w:rsidR="0053385E" w:rsidRDefault="0053385E">
          <w:pPr>
            <w:pStyle w:val="TOC1"/>
            <w:tabs>
              <w:tab w:val="left" w:pos="440"/>
              <w:tab w:val="right" w:leader="dot" w:pos="9350"/>
            </w:tabs>
            <w:rPr>
              <w:rFonts w:eastAsiaTheme="minorEastAsia"/>
              <w:noProof/>
            </w:rPr>
          </w:pPr>
          <w:hyperlink w:anchor="_Toc455361294" w:history="1">
            <w:r w:rsidRPr="00675612">
              <w:rPr>
                <w:rStyle w:val="Hyperlink"/>
                <w:b/>
                <w:bCs/>
                <w:noProof/>
              </w:rPr>
              <w:t>2.</w:t>
            </w:r>
            <w:r>
              <w:rPr>
                <w:rFonts w:eastAsiaTheme="minorEastAsia"/>
                <w:noProof/>
              </w:rPr>
              <w:tab/>
            </w:r>
            <w:r w:rsidRPr="00675612">
              <w:rPr>
                <w:rStyle w:val="Hyperlink"/>
                <w:b/>
                <w:bCs/>
                <w:noProof/>
                <w:lang w:bidi="ar-SY"/>
              </w:rPr>
              <w:t>Added value of research</w:t>
            </w:r>
            <w:r>
              <w:rPr>
                <w:noProof/>
                <w:webHidden/>
              </w:rPr>
              <w:tab/>
            </w:r>
            <w:r>
              <w:rPr>
                <w:noProof/>
                <w:webHidden/>
              </w:rPr>
              <w:fldChar w:fldCharType="begin"/>
            </w:r>
            <w:r>
              <w:rPr>
                <w:noProof/>
                <w:webHidden/>
              </w:rPr>
              <w:instrText xml:space="preserve"> PAGEREF _Toc455361294 \h </w:instrText>
            </w:r>
            <w:r>
              <w:rPr>
                <w:noProof/>
                <w:webHidden/>
              </w:rPr>
            </w:r>
            <w:r>
              <w:rPr>
                <w:noProof/>
                <w:webHidden/>
              </w:rPr>
              <w:fldChar w:fldCharType="separate"/>
            </w:r>
            <w:r>
              <w:rPr>
                <w:noProof/>
                <w:webHidden/>
              </w:rPr>
              <w:t>3</w:t>
            </w:r>
            <w:r>
              <w:rPr>
                <w:noProof/>
                <w:webHidden/>
              </w:rPr>
              <w:fldChar w:fldCharType="end"/>
            </w:r>
          </w:hyperlink>
        </w:p>
        <w:p w:rsidR="0053385E" w:rsidRDefault="0053385E">
          <w:pPr>
            <w:pStyle w:val="TOC2"/>
            <w:tabs>
              <w:tab w:val="left" w:pos="880"/>
              <w:tab w:val="right" w:leader="dot" w:pos="9350"/>
            </w:tabs>
            <w:rPr>
              <w:rFonts w:eastAsiaTheme="minorEastAsia"/>
              <w:noProof/>
            </w:rPr>
          </w:pPr>
          <w:hyperlink w:anchor="_Toc455361295" w:history="1">
            <w:r w:rsidRPr="00675612">
              <w:rPr>
                <w:rStyle w:val="Hyperlink"/>
                <w:noProof/>
                <w:lang w:bidi="ar-SY"/>
              </w:rPr>
              <w:t>2.1.</w:t>
            </w:r>
            <w:r>
              <w:rPr>
                <w:rFonts w:eastAsiaTheme="minorEastAsia"/>
                <w:noProof/>
              </w:rPr>
              <w:tab/>
            </w:r>
            <w:r w:rsidRPr="00675612">
              <w:rPr>
                <w:rStyle w:val="Hyperlink"/>
                <w:noProof/>
                <w:lang w:bidi="ar-SY"/>
              </w:rPr>
              <w:t>Abstract</w:t>
            </w:r>
            <w:r>
              <w:rPr>
                <w:noProof/>
                <w:webHidden/>
              </w:rPr>
              <w:tab/>
            </w:r>
            <w:r>
              <w:rPr>
                <w:noProof/>
                <w:webHidden/>
              </w:rPr>
              <w:fldChar w:fldCharType="begin"/>
            </w:r>
            <w:r>
              <w:rPr>
                <w:noProof/>
                <w:webHidden/>
              </w:rPr>
              <w:instrText xml:space="preserve"> PAGEREF _Toc455361295 \h </w:instrText>
            </w:r>
            <w:r>
              <w:rPr>
                <w:noProof/>
                <w:webHidden/>
              </w:rPr>
            </w:r>
            <w:r>
              <w:rPr>
                <w:noProof/>
                <w:webHidden/>
              </w:rPr>
              <w:fldChar w:fldCharType="separate"/>
            </w:r>
            <w:r>
              <w:rPr>
                <w:noProof/>
                <w:webHidden/>
              </w:rPr>
              <w:t>3</w:t>
            </w:r>
            <w:r>
              <w:rPr>
                <w:noProof/>
                <w:webHidden/>
              </w:rPr>
              <w:fldChar w:fldCharType="end"/>
            </w:r>
          </w:hyperlink>
        </w:p>
        <w:p w:rsidR="0053385E" w:rsidRDefault="0053385E">
          <w:pPr>
            <w:pStyle w:val="TOC2"/>
            <w:tabs>
              <w:tab w:val="left" w:pos="880"/>
              <w:tab w:val="right" w:leader="dot" w:pos="9350"/>
            </w:tabs>
            <w:rPr>
              <w:rFonts w:eastAsiaTheme="minorEastAsia"/>
              <w:noProof/>
            </w:rPr>
          </w:pPr>
          <w:hyperlink w:anchor="_Toc455361296" w:history="1">
            <w:r w:rsidRPr="00675612">
              <w:rPr>
                <w:rStyle w:val="Hyperlink"/>
                <w:noProof/>
                <w:lang w:bidi="ar-SY"/>
              </w:rPr>
              <w:t>2.2.</w:t>
            </w:r>
            <w:r>
              <w:rPr>
                <w:rFonts w:eastAsiaTheme="minorEastAsia"/>
                <w:noProof/>
              </w:rPr>
              <w:tab/>
            </w:r>
            <w:r w:rsidRPr="00675612">
              <w:rPr>
                <w:rStyle w:val="Hyperlink"/>
                <w:noProof/>
                <w:lang w:bidi="ar-SY"/>
              </w:rPr>
              <w:t>Suggest a mathematical model</w:t>
            </w:r>
            <w:r>
              <w:rPr>
                <w:noProof/>
                <w:webHidden/>
              </w:rPr>
              <w:tab/>
            </w:r>
            <w:r>
              <w:rPr>
                <w:noProof/>
                <w:webHidden/>
              </w:rPr>
              <w:fldChar w:fldCharType="begin"/>
            </w:r>
            <w:r>
              <w:rPr>
                <w:noProof/>
                <w:webHidden/>
              </w:rPr>
              <w:instrText xml:space="preserve"> PAGEREF _Toc455361296 \h </w:instrText>
            </w:r>
            <w:r>
              <w:rPr>
                <w:noProof/>
                <w:webHidden/>
              </w:rPr>
            </w:r>
            <w:r>
              <w:rPr>
                <w:noProof/>
                <w:webHidden/>
              </w:rPr>
              <w:fldChar w:fldCharType="separate"/>
            </w:r>
            <w:r>
              <w:rPr>
                <w:noProof/>
                <w:webHidden/>
              </w:rPr>
              <w:t>4</w:t>
            </w:r>
            <w:r>
              <w:rPr>
                <w:noProof/>
                <w:webHidden/>
              </w:rPr>
              <w:fldChar w:fldCharType="end"/>
            </w:r>
          </w:hyperlink>
        </w:p>
        <w:p w:rsidR="0053385E" w:rsidRDefault="0053385E">
          <w:pPr>
            <w:pStyle w:val="TOC2"/>
            <w:tabs>
              <w:tab w:val="left" w:pos="880"/>
              <w:tab w:val="right" w:leader="dot" w:pos="9350"/>
            </w:tabs>
            <w:rPr>
              <w:rFonts w:eastAsiaTheme="minorEastAsia"/>
              <w:noProof/>
            </w:rPr>
          </w:pPr>
          <w:hyperlink w:anchor="_Toc455361297" w:history="1">
            <w:r w:rsidRPr="00675612">
              <w:rPr>
                <w:rStyle w:val="Hyperlink"/>
                <w:noProof/>
              </w:rPr>
              <w:t>2.3.</w:t>
            </w:r>
            <w:r>
              <w:rPr>
                <w:rFonts w:eastAsiaTheme="minorEastAsia"/>
                <w:noProof/>
              </w:rPr>
              <w:tab/>
            </w:r>
            <w:r w:rsidRPr="00675612">
              <w:rPr>
                <w:rStyle w:val="Hyperlink"/>
                <w:noProof/>
                <w:lang w:bidi="ar-SY"/>
              </w:rPr>
              <w:t>Modify behavior of LEACH to include previous mathematical model.</w:t>
            </w:r>
            <w:r>
              <w:rPr>
                <w:noProof/>
                <w:webHidden/>
              </w:rPr>
              <w:tab/>
            </w:r>
            <w:r>
              <w:rPr>
                <w:noProof/>
                <w:webHidden/>
              </w:rPr>
              <w:fldChar w:fldCharType="begin"/>
            </w:r>
            <w:r>
              <w:rPr>
                <w:noProof/>
                <w:webHidden/>
              </w:rPr>
              <w:instrText xml:space="preserve"> PAGEREF _Toc455361297 \h </w:instrText>
            </w:r>
            <w:r>
              <w:rPr>
                <w:noProof/>
                <w:webHidden/>
              </w:rPr>
            </w:r>
            <w:r>
              <w:rPr>
                <w:noProof/>
                <w:webHidden/>
              </w:rPr>
              <w:fldChar w:fldCharType="separate"/>
            </w:r>
            <w:r>
              <w:rPr>
                <w:noProof/>
                <w:webHidden/>
              </w:rPr>
              <w:t>5</w:t>
            </w:r>
            <w:r>
              <w:rPr>
                <w:noProof/>
                <w:webHidden/>
              </w:rPr>
              <w:fldChar w:fldCharType="end"/>
            </w:r>
          </w:hyperlink>
        </w:p>
        <w:p w:rsidR="0053385E" w:rsidRDefault="0053385E">
          <w:pPr>
            <w:pStyle w:val="TOC2"/>
            <w:tabs>
              <w:tab w:val="left" w:pos="880"/>
              <w:tab w:val="right" w:leader="dot" w:pos="9350"/>
            </w:tabs>
            <w:rPr>
              <w:rFonts w:eastAsiaTheme="minorEastAsia"/>
              <w:noProof/>
            </w:rPr>
          </w:pPr>
          <w:hyperlink w:anchor="_Toc455361298" w:history="1">
            <w:r w:rsidRPr="00675612">
              <w:rPr>
                <w:rStyle w:val="Hyperlink"/>
                <w:noProof/>
                <w:lang w:bidi="ar-SY"/>
              </w:rPr>
              <w:t>2.4.</w:t>
            </w:r>
            <w:r>
              <w:rPr>
                <w:rFonts w:eastAsiaTheme="minorEastAsia"/>
                <w:noProof/>
              </w:rPr>
              <w:tab/>
            </w:r>
            <w:r w:rsidRPr="00675612">
              <w:rPr>
                <w:rStyle w:val="Hyperlink"/>
                <w:noProof/>
                <w:lang w:bidi="ar-SY"/>
              </w:rPr>
              <w:t>Comparison and evaluation of proposed algorithm with LEACH</w:t>
            </w:r>
            <w:r>
              <w:rPr>
                <w:noProof/>
                <w:webHidden/>
              </w:rPr>
              <w:tab/>
            </w:r>
            <w:r>
              <w:rPr>
                <w:noProof/>
                <w:webHidden/>
              </w:rPr>
              <w:fldChar w:fldCharType="begin"/>
            </w:r>
            <w:r>
              <w:rPr>
                <w:noProof/>
                <w:webHidden/>
              </w:rPr>
              <w:instrText xml:space="preserve"> PAGEREF _Toc455361298 \h </w:instrText>
            </w:r>
            <w:r>
              <w:rPr>
                <w:noProof/>
                <w:webHidden/>
              </w:rPr>
            </w:r>
            <w:r>
              <w:rPr>
                <w:noProof/>
                <w:webHidden/>
              </w:rPr>
              <w:fldChar w:fldCharType="separate"/>
            </w:r>
            <w:r>
              <w:rPr>
                <w:noProof/>
                <w:webHidden/>
              </w:rPr>
              <w:t>5</w:t>
            </w:r>
            <w:r>
              <w:rPr>
                <w:noProof/>
                <w:webHidden/>
              </w:rPr>
              <w:fldChar w:fldCharType="end"/>
            </w:r>
          </w:hyperlink>
        </w:p>
        <w:p w:rsidR="0053385E" w:rsidRDefault="0053385E">
          <w:pPr>
            <w:pStyle w:val="TOC2"/>
            <w:tabs>
              <w:tab w:val="left" w:pos="880"/>
              <w:tab w:val="right" w:leader="dot" w:pos="9350"/>
            </w:tabs>
            <w:rPr>
              <w:rFonts w:eastAsiaTheme="minorEastAsia"/>
              <w:noProof/>
            </w:rPr>
          </w:pPr>
          <w:hyperlink w:anchor="_Toc455361299" w:history="1">
            <w:r w:rsidRPr="00675612">
              <w:rPr>
                <w:rStyle w:val="Hyperlink"/>
                <w:noProof/>
                <w:lang w:bidi="ar-SY"/>
              </w:rPr>
              <w:t>2.5.</w:t>
            </w:r>
            <w:r>
              <w:rPr>
                <w:rFonts w:eastAsiaTheme="minorEastAsia"/>
                <w:noProof/>
              </w:rPr>
              <w:tab/>
            </w:r>
            <w:r w:rsidRPr="00675612">
              <w:rPr>
                <w:rStyle w:val="Hyperlink"/>
                <w:noProof/>
                <w:lang w:bidi="ar-SY"/>
              </w:rPr>
              <w:t>Summary of simulation results.</w:t>
            </w:r>
            <w:r>
              <w:rPr>
                <w:noProof/>
                <w:webHidden/>
              </w:rPr>
              <w:tab/>
            </w:r>
            <w:r>
              <w:rPr>
                <w:noProof/>
                <w:webHidden/>
              </w:rPr>
              <w:fldChar w:fldCharType="begin"/>
            </w:r>
            <w:r>
              <w:rPr>
                <w:noProof/>
                <w:webHidden/>
              </w:rPr>
              <w:instrText xml:space="preserve"> PAGEREF _Toc455361299 \h </w:instrText>
            </w:r>
            <w:r>
              <w:rPr>
                <w:noProof/>
                <w:webHidden/>
              </w:rPr>
            </w:r>
            <w:r>
              <w:rPr>
                <w:noProof/>
                <w:webHidden/>
              </w:rPr>
              <w:fldChar w:fldCharType="separate"/>
            </w:r>
            <w:r>
              <w:rPr>
                <w:noProof/>
                <w:webHidden/>
              </w:rPr>
              <w:t>5</w:t>
            </w:r>
            <w:r>
              <w:rPr>
                <w:noProof/>
                <w:webHidden/>
              </w:rPr>
              <w:fldChar w:fldCharType="end"/>
            </w:r>
          </w:hyperlink>
        </w:p>
        <w:p w:rsidR="00BB56A2" w:rsidRDefault="00BB56A2">
          <w:r>
            <w:rPr>
              <w:b/>
              <w:bCs/>
              <w:noProof/>
            </w:rPr>
            <w:fldChar w:fldCharType="end"/>
          </w:r>
        </w:p>
      </w:sdtContent>
    </w:sdt>
    <w:p w:rsidR="00BB56A2" w:rsidRDefault="00BB56A2" w:rsidP="0006758B"/>
    <w:p w:rsidR="00023CE9" w:rsidRPr="00A1529D" w:rsidRDefault="006B57DE" w:rsidP="009649C5">
      <w:pPr>
        <w:pStyle w:val="Heading1"/>
        <w:numPr>
          <w:ilvl w:val="0"/>
          <w:numId w:val="10"/>
        </w:numPr>
        <w:rPr>
          <w:b/>
          <w:bCs/>
        </w:rPr>
      </w:pPr>
      <w:bookmarkStart w:id="1" w:name="_Toc455361288"/>
      <w:r w:rsidRPr="00A1529D">
        <w:rPr>
          <w:b/>
          <w:bCs/>
        </w:rPr>
        <w:t>Steps</w:t>
      </w:r>
      <w:r w:rsidR="00023CE9" w:rsidRPr="00A1529D">
        <w:rPr>
          <w:b/>
          <w:bCs/>
        </w:rPr>
        <w:t xml:space="preserve"> of Master thesis</w:t>
      </w:r>
      <w:bookmarkEnd w:id="1"/>
    </w:p>
    <w:p w:rsidR="00BB56A2" w:rsidRDefault="00023CE9" w:rsidP="00023CE9">
      <w:r>
        <w:t xml:space="preserve"> I performed my master thesis in two parts:</w:t>
      </w:r>
    </w:p>
    <w:p w:rsidR="006B57DE" w:rsidRDefault="006B57DE" w:rsidP="00023CE9">
      <w:r w:rsidRPr="00A1529D">
        <w:rPr>
          <w:b/>
          <w:bCs/>
        </w:rPr>
        <w:t>First part</w:t>
      </w:r>
      <w:r w:rsidR="00023CE9" w:rsidRPr="00A1529D">
        <w:rPr>
          <w:b/>
          <w:bCs/>
        </w:rPr>
        <w:t>:</w:t>
      </w:r>
      <w:r w:rsidR="00023CE9">
        <w:t xml:space="preserve"> I studied hierarchical routing protocols in WSN, I focused mainly on three protocols which </w:t>
      </w:r>
      <w:r w:rsidR="00023CE9" w:rsidRPr="00023CE9">
        <w:t>designed to cop to different levels of energy heterogeneity</w:t>
      </w:r>
      <w:r w:rsidR="00A1529D">
        <w:t>.</w:t>
      </w:r>
      <w:r w:rsidR="00023CE9">
        <w:t xml:space="preserve"> </w:t>
      </w:r>
      <w:r w:rsidR="00A1529D">
        <w:t xml:space="preserve">Then </w:t>
      </w:r>
      <w:proofErr w:type="spellStart"/>
      <w:r w:rsidR="00A1529D">
        <w:t>i</w:t>
      </w:r>
      <w:proofErr w:type="spellEnd"/>
      <w:r w:rsidR="00023CE9">
        <w:t xml:space="preserve"> implemented them in MATLAB to simulate then evaluate their performance </w:t>
      </w:r>
      <w:r>
        <w:t>according to defined performance measures.</w:t>
      </w:r>
    </w:p>
    <w:p w:rsidR="00023CE9" w:rsidRDefault="006B57DE" w:rsidP="00023CE9">
      <w:r>
        <w:t xml:space="preserve">This part yields to my </w:t>
      </w:r>
      <w:r w:rsidRPr="00A1529D">
        <w:rPr>
          <w:b/>
          <w:bCs/>
          <w:i/>
          <w:iCs/>
          <w:color w:val="7B7B7B" w:themeColor="accent3" w:themeShade="BF"/>
        </w:rPr>
        <w:t>first paper</w:t>
      </w:r>
      <w:r w:rsidRPr="00A1529D">
        <w:rPr>
          <w:color w:val="7B7B7B" w:themeColor="accent3" w:themeShade="BF"/>
        </w:rPr>
        <w:t xml:space="preserve"> </w:t>
      </w:r>
      <w:r>
        <w:t>which I published in IRECOS Journal.</w:t>
      </w:r>
      <w:r w:rsidR="00023CE9">
        <w:t xml:space="preserve">  </w:t>
      </w:r>
    </w:p>
    <w:p w:rsidR="006B57DE" w:rsidRDefault="006B57DE" w:rsidP="00A1529D">
      <w:r w:rsidRPr="00A1529D">
        <w:rPr>
          <w:b/>
          <w:bCs/>
        </w:rPr>
        <w:t>Second part</w:t>
      </w:r>
      <w:r w:rsidRPr="00A1529D">
        <w:rPr>
          <w:b/>
          <w:bCs/>
        </w:rPr>
        <w:t>:</w:t>
      </w:r>
      <w:r>
        <w:t xml:space="preserve"> from the previous </w:t>
      </w:r>
      <w:r>
        <w:t xml:space="preserve">study, </w:t>
      </w:r>
      <w:r>
        <w:t xml:space="preserve">I </w:t>
      </w:r>
      <w:r>
        <w:t xml:space="preserve">figured out a new mathematical model that saves more energy in some cases of nodes localization in homogeneous environment. Then I draw the flow chart that </w:t>
      </w:r>
      <w:r w:rsidR="00A1529D">
        <w:t>took</w:t>
      </w:r>
      <w:r>
        <w:t xml:space="preserve"> into con</w:t>
      </w:r>
      <w:r w:rsidR="00A1529D">
        <w:t>sideration the implementation of the</w:t>
      </w:r>
      <w:r>
        <w:t xml:space="preserve"> new </w:t>
      </w:r>
      <w:r w:rsidR="00A1529D">
        <w:t xml:space="preserve">model. </w:t>
      </w:r>
      <w:r>
        <w:t>I</w:t>
      </w:r>
      <w:r>
        <w:t xml:space="preserve"> implemented </w:t>
      </w:r>
      <w:r>
        <w:t>and tested the</w:t>
      </w:r>
      <w:r>
        <w:t xml:space="preserve"> in MATLAB to simulate then evaluate their performance according to defined performance measures.</w:t>
      </w:r>
    </w:p>
    <w:p w:rsidR="006B57DE" w:rsidRDefault="006B57DE" w:rsidP="00A1529D">
      <w:r>
        <w:t xml:space="preserve">This part yields to my </w:t>
      </w:r>
      <w:r w:rsidR="00A1529D" w:rsidRPr="00A1529D">
        <w:rPr>
          <w:b/>
          <w:bCs/>
          <w:i/>
          <w:iCs/>
          <w:color w:val="7B7B7B" w:themeColor="accent3" w:themeShade="BF"/>
        </w:rPr>
        <w:t>second</w:t>
      </w:r>
      <w:r w:rsidRPr="00A1529D">
        <w:rPr>
          <w:b/>
          <w:bCs/>
          <w:i/>
          <w:iCs/>
          <w:color w:val="7B7B7B" w:themeColor="accent3" w:themeShade="BF"/>
        </w:rPr>
        <w:t xml:space="preserve"> paper</w:t>
      </w:r>
      <w:r w:rsidRPr="00A1529D">
        <w:rPr>
          <w:color w:val="7B7B7B" w:themeColor="accent3" w:themeShade="BF"/>
        </w:rPr>
        <w:t xml:space="preserve"> </w:t>
      </w:r>
      <w:r>
        <w:t xml:space="preserve">which I published in </w:t>
      </w:r>
      <w:r w:rsidR="00A1529D">
        <w:t xml:space="preserve">Damascus </w:t>
      </w:r>
      <w:r>
        <w:t>Journal</w:t>
      </w:r>
      <w:r w:rsidR="00A1529D">
        <w:t xml:space="preserve"> for engineering science</w:t>
      </w:r>
      <w:r>
        <w:t xml:space="preserve">.  </w:t>
      </w:r>
    </w:p>
    <w:p w:rsidR="00A1529D" w:rsidRDefault="00A1529D" w:rsidP="00A1529D">
      <w:r>
        <w:t>Details about my two papers will be discussed below, but the simulation parameters and results is found in my papers.</w:t>
      </w:r>
    </w:p>
    <w:p w:rsidR="00BB56A2" w:rsidRDefault="00A1529D" w:rsidP="00A1529D">
      <w:r>
        <w:t xml:space="preserve">   </w:t>
      </w:r>
    </w:p>
    <w:p w:rsidR="00A1529D" w:rsidRDefault="00A1529D" w:rsidP="00A1529D"/>
    <w:p w:rsidR="0006758B" w:rsidRPr="000E719C" w:rsidRDefault="0006758B" w:rsidP="0006758B">
      <w:pPr>
        <w:pStyle w:val="Heading1"/>
        <w:numPr>
          <w:ilvl w:val="0"/>
          <w:numId w:val="7"/>
        </w:numPr>
        <w:rPr>
          <w:b/>
          <w:bCs/>
          <w:sz w:val="36"/>
          <w:szCs w:val="36"/>
        </w:rPr>
      </w:pPr>
      <w:bookmarkStart w:id="2" w:name="_Toc455361289"/>
      <w:r w:rsidRPr="000E719C">
        <w:rPr>
          <w:b/>
          <w:bCs/>
          <w:sz w:val="36"/>
          <w:szCs w:val="36"/>
        </w:rPr>
        <w:lastRenderedPageBreak/>
        <w:t>Comparison of WSN hierarchical routing protocols according to energy efficiency heterogeneity levels</w:t>
      </w:r>
      <w:bookmarkEnd w:id="2"/>
    </w:p>
    <w:p w:rsidR="0006758B" w:rsidRDefault="0006758B" w:rsidP="0006758B"/>
    <w:p w:rsidR="0006758B" w:rsidRDefault="0006758B" w:rsidP="009C1475">
      <w:pPr>
        <w:pStyle w:val="Heading2"/>
        <w:numPr>
          <w:ilvl w:val="1"/>
          <w:numId w:val="7"/>
        </w:numPr>
      </w:pPr>
      <w:bookmarkStart w:id="3" w:name="_Toc455361290"/>
      <w:r>
        <w:t>Abstract</w:t>
      </w:r>
      <w:bookmarkEnd w:id="3"/>
    </w:p>
    <w:p w:rsidR="009C1475" w:rsidRPr="009C1475" w:rsidRDefault="009C1475" w:rsidP="009C1475">
      <w:pPr>
        <w:pStyle w:val="BodyText2"/>
        <w:tabs>
          <w:tab w:val="right" w:pos="10080"/>
        </w:tabs>
        <w:ind w:left="360" w:right="28"/>
        <w:jc w:val="lowKashida"/>
        <w:rPr>
          <w:i/>
          <w:iCs/>
          <w:color w:val="000000" w:themeColor="text1"/>
        </w:rPr>
      </w:pPr>
      <w:r w:rsidRPr="009C1475">
        <w:rPr>
          <w:i/>
          <w:iCs/>
          <w:color w:val="000000" w:themeColor="text1"/>
        </w:rPr>
        <w:t>The hierarchical routing protocols of WSN depend on clustering algorithm to reduce energy consumption. Theses protocols can increase scalability and lifetime of the network. Energy-efficient clustering protocols should be designed for adapt to the characteristic of energy efficiency heterogeneity of wireless sensor networks.</w:t>
      </w:r>
    </w:p>
    <w:p w:rsidR="009C1475" w:rsidRPr="009C1475" w:rsidRDefault="009C1475" w:rsidP="009C1475">
      <w:pPr>
        <w:pStyle w:val="BodyText2"/>
        <w:tabs>
          <w:tab w:val="right" w:pos="10080"/>
        </w:tabs>
        <w:ind w:left="360" w:right="28"/>
        <w:jc w:val="lowKashida"/>
        <w:rPr>
          <w:i/>
          <w:iCs/>
          <w:color w:val="000000" w:themeColor="text1"/>
        </w:rPr>
      </w:pPr>
      <w:r w:rsidRPr="009C1475">
        <w:rPr>
          <w:i/>
          <w:iCs/>
          <w:color w:val="000000" w:themeColor="text1"/>
        </w:rPr>
        <w:t>In this paper, we evaluate hierarchical routing protocols by their sensitivity to energy heterogeneity and their effects on lifetime, number of cluster heads per rounds, performance, stability and instability period of the whole network.</w:t>
      </w:r>
    </w:p>
    <w:p w:rsidR="009C1475" w:rsidRPr="009C1475" w:rsidRDefault="009C1475" w:rsidP="009C1475">
      <w:pPr>
        <w:pStyle w:val="BodyText2"/>
        <w:tabs>
          <w:tab w:val="right" w:pos="10080"/>
        </w:tabs>
        <w:ind w:left="360" w:right="28"/>
        <w:jc w:val="lowKashida"/>
        <w:rPr>
          <w:i/>
          <w:iCs/>
          <w:color w:val="000000" w:themeColor="text1"/>
        </w:rPr>
      </w:pPr>
      <w:r w:rsidRPr="009C1475">
        <w:rPr>
          <w:i/>
          <w:iCs/>
          <w:color w:val="000000" w:themeColor="text1"/>
        </w:rPr>
        <w:t>The obtained simulation results show the comparison between three routing protocols designed to cop to different levels of energy heterogeneity. The first protocol (called LEACH) designed for homogeneous network, the second one (SEP) designed for tow-level heterogeneous networks and the third and last one (DEEC) designed for multi-level heterogeneous networks.</w:t>
      </w:r>
    </w:p>
    <w:p w:rsidR="009C1475" w:rsidRPr="009C1475" w:rsidRDefault="009C1475" w:rsidP="009C1475">
      <w:pPr>
        <w:pStyle w:val="ListParagraph"/>
        <w:ind w:left="360"/>
      </w:pPr>
      <w:r w:rsidRPr="009C1475">
        <w:rPr>
          <w:i/>
          <w:iCs/>
          <w:color w:val="000000" w:themeColor="text1"/>
        </w:rPr>
        <w:t>This paper shows which hierarchical routing protocol to use in sensor networks to cope with targeted performance measures taking into consideration application needs.</w:t>
      </w:r>
    </w:p>
    <w:p w:rsidR="0006758B" w:rsidRDefault="0006758B" w:rsidP="009C1475">
      <w:pPr>
        <w:pStyle w:val="Heading2"/>
        <w:numPr>
          <w:ilvl w:val="1"/>
          <w:numId w:val="7"/>
        </w:numPr>
      </w:pPr>
      <w:bookmarkStart w:id="4" w:name="_Toc455361291"/>
      <w:r>
        <w:t>Studied protocols</w:t>
      </w:r>
      <w:bookmarkEnd w:id="4"/>
    </w:p>
    <w:p w:rsidR="00F6701A" w:rsidRDefault="00F6701A" w:rsidP="00F6701A">
      <w:pPr>
        <w:pStyle w:val="BodyText2"/>
        <w:spacing w:after="120" w:line="200" w:lineRule="atLeast"/>
        <w:ind w:left="360"/>
        <w:rPr>
          <w:color w:val="000000" w:themeColor="text1"/>
          <w:sz w:val="20"/>
          <w:szCs w:val="20"/>
        </w:rPr>
      </w:pPr>
      <w:r>
        <w:rPr>
          <w:color w:val="000000" w:themeColor="text1"/>
          <w:sz w:val="20"/>
          <w:szCs w:val="20"/>
        </w:rPr>
        <w:t>I</w:t>
      </w:r>
      <w:r w:rsidRPr="008750E0">
        <w:rPr>
          <w:color w:val="000000" w:themeColor="text1"/>
          <w:sz w:val="20"/>
          <w:szCs w:val="20"/>
        </w:rPr>
        <w:t xml:space="preserve"> evaluate</w:t>
      </w:r>
      <w:r>
        <w:rPr>
          <w:color w:val="000000" w:themeColor="text1"/>
          <w:sz w:val="20"/>
          <w:szCs w:val="20"/>
        </w:rPr>
        <w:t>d</w:t>
      </w:r>
      <w:r w:rsidRPr="008750E0">
        <w:rPr>
          <w:color w:val="000000" w:themeColor="text1"/>
          <w:sz w:val="20"/>
          <w:szCs w:val="20"/>
        </w:rPr>
        <w:t xml:space="preserve"> energy efficiency for hierarchical routing protocols by </w:t>
      </w:r>
      <w:r>
        <w:rPr>
          <w:color w:val="000000" w:themeColor="text1"/>
          <w:sz w:val="20"/>
          <w:szCs w:val="20"/>
        </w:rPr>
        <w:t>studying</w:t>
      </w:r>
      <w:r w:rsidRPr="008750E0">
        <w:rPr>
          <w:color w:val="000000" w:themeColor="text1"/>
          <w:sz w:val="20"/>
          <w:szCs w:val="20"/>
        </w:rPr>
        <w:t xml:space="preserve"> three protocols differing one from each other by heterogeneity level that we take it into account.</w:t>
      </w:r>
    </w:p>
    <w:p w:rsidR="00F6701A" w:rsidRPr="008750E0" w:rsidRDefault="00F6701A" w:rsidP="00700C9E">
      <w:pPr>
        <w:pStyle w:val="BodyText2"/>
        <w:spacing w:after="120" w:line="200" w:lineRule="atLeast"/>
        <w:ind w:left="360"/>
        <w:rPr>
          <w:color w:val="000000" w:themeColor="text1"/>
          <w:sz w:val="20"/>
          <w:szCs w:val="20"/>
        </w:rPr>
      </w:pPr>
      <w:r>
        <w:rPr>
          <w:color w:val="000000" w:themeColor="text1"/>
          <w:sz w:val="20"/>
          <w:szCs w:val="20"/>
        </w:rPr>
        <w:t xml:space="preserve">These protocols </w:t>
      </w:r>
      <w:r w:rsidR="00700C9E">
        <w:rPr>
          <w:color w:val="000000" w:themeColor="text1"/>
          <w:sz w:val="20"/>
          <w:szCs w:val="20"/>
        </w:rPr>
        <w:t>was</w:t>
      </w:r>
      <w:r>
        <w:rPr>
          <w:color w:val="000000" w:themeColor="text1"/>
          <w:sz w:val="20"/>
          <w:szCs w:val="20"/>
        </w:rPr>
        <w:t xml:space="preserve">: </w:t>
      </w:r>
      <w:r w:rsidRPr="008750E0">
        <w:rPr>
          <w:color w:val="000000" w:themeColor="text1"/>
          <w:sz w:val="20"/>
          <w:szCs w:val="20"/>
        </w:rPr>
        <w:t>LEACH, SEP and DEEC.</w:t>
      </w:r>
    </w:p>
    <w:p w:rsidR="009C1475" w:rsidRDefault="00F6701A" w:rsidP="009C1475">
      <w:pPr>
        <w:pStyle w:val="BodyText2"/>
        <w:spacing w:after="120" w:line="200" w:lineRule="atLeast"/>
        <w:ind w:left="360"/>
        <w:rPr>
          <w:color w:val="000000" w:themeColor="text1"/>
          <w:sz w:val="20"/>
          <w:szCs w:val="20"/>
        </w:rPr>
      </w:pPr>
      <w:r w:rsidRPr="00CA74E3">
        <w:rPr>
          <w:color w:val="000000" w:themeColor="text1"/>
          <w:sz w:val="20"/>
          <w:szCs w:val="20"/>
        </w:rPr>
        <w:t xml:space="preserve">I </w:t>
      </w:r>
      <w:r w:rsidR="00CA74E3" w:rsidRPr="00CA74E3">
        <w:rPr>
          <w:color w:val="000000" w:themeColor="text1"/>
          <w:sz w:val="20"/>
          <w:szCs w:val="20"/>
        </w:rPr>
        <w:t xml:space="preserve">studied the mathematical model of energy consumption for each protocol and </w:t>
      </w:r>
      <w:r w:rsidRPr="008750E0">
        <w:rPr>
          <w:color w:val="000000" w:themeColor="text1"/>
          <w:sz w:val="20"/>
          <w:szCs w:val="20"/>
        </w:rPr>
        <w:t>compare</w:t>
      </w:r>
      <w:r>
        <w:rPr>
          <w:color w:val="000000" w:themeColor="text1"/>
          <w:sz w:val="20"/>
          <w:szCs w:val="20"/>
        </w:rPr>
        <w:t>d</w:t>
      </w:r>
      <w:r w:rsidRPr="008750E0">
        <w:rPr>
          <w:color w:val="000000" w:themeColor="text1"/>
          <w:sz w:val="20"/>
          <w:szCs w:val="20"/>
        </w:rPr>
        <w:t xml:space="preserve"> performance of </w:t>
      </w:r>
      <w:r>
        <w:rPr>
          <w:color w:val="000000" w:themeColor="text1"/>
          <w:sz w:val="20"/>
          <w:szCs w:val="20"/>
        </w:rPr>
        <w:t xml:space="preserve">the </w:t>
      </w:r>
      <w:r w:rsidRPr="008750E0">
        <w:rPr>
          <w:color w:val="000000" w:themeColor="text1"/>
          <w:sz w:val="20"/>
          <w:szCs w:val="20"/>
        </w:rPr>
        <w:t>selected proto</w:t>
      </w:r>
      <w:r>
        <w:rPr>
          <w:color w:val="000000" w:themeColor="text1"/>
          <w:sz w:val="20"/>
          <w:szCs w:val="20"/>
        </w:rPr>
        <w:t xml:space="preserve">cols based-on measures which are stability period, instability period, network lifetime, number of cluster heads per round </w:t>
      </w:r>
      <w:r w:rsidR="00CA74E3">
        <w:rPr>
          <w:color w:val="000000" w:themeColor="text1"/>
          <w:sz w:val="20"/>
          <w:szCs w:val="20"/>
        </w:rPr>
        <w:t>and number of deed(or alive) nodes pe</w:t>
      </w:r>
      <w:r w:rsidR="009C1475">
        <w:rPr>
          <w:color w:val="000000" w:themeColor="text1"/>
          <w:sz w:val="20"/>
          <w:szCs w:val="20"/>
        </w:rPr>
        <w:t>r round.</w:t>
      </w:r>
    </w:p>
    <w:p w:rsidR="00CA74E3" w:rsidRPr="009C1475" w:rsidRDefault="0006758B" w:rsidP="009C1475">
      <w:pPr>
        <w:pStyle w:val="Heading2"/>
        <w:numPr>
          <w:ilvl w:val="1"/>
          <w:numId w:val="7"/>
        </w:numPr>
      </w:pPr>
      <w:bookmarkStart w:id="5" w:name="_Toc455361292"/>
      <w:r w:rsidRPr="009C1475">
        <w:t>Simulation results</w:t>
      </w:r>
      <w:bookmarkEnd w:id="5"/>
      <w:r w:rsidRPr="009C1475">
        <w:t xml:space="preserve"> </w:t>
      </w:r>
    </w:p>
    <w:p w:rsidR="00CA74E3" w:rsidRPr="00CA74E3" w:rsidRDefault="00CA74E3" w:rsidP="00CA74E3">
      <w:pPr>
        <w:pStyle w:val="BodyText2"/>
        <w:spacing w:after="120" w:line="200" w:lineRule="atLeast"/>
        <w:ind w:left="360"/>
        <w:rPr>
          <w:color w:val="000000" w:themeColor="text1"/>
          <w:sz w:val="20"/>
          <w:szCs w:val="20"/>
        </w:rPr>
      </w:pPr>
      <w:r>
        <w:rPr>
          <w:color w:val="000000" w:themeColor="text1"/>
          <w:sz w:val="20"/>
          <w:szCs w:val="20"/>
        </w:rPr>
        <w:t xml:space="preserve">I performed the comparison in </w:t>
      </w:r>
      <w:r w:rsidRPr="008750E0">
        <w:rPr>
          <w:color w:val="000000" w:themeColor="text1"/>
          <w:sz w:val="20"/>
          <w:szCs w:val="20"/>
        </w:rPr>
        <w:t xml:space="preserve">three different </w:t>
      </w:r>
      <w:r>
        <w:rPr>
          <w:color w:val="000000" w:themeColor="text1"/>
          <w:sz w:val="20"/>
          <w:szCs w:val="20"/>
        </w:rPr>
        <w:t>types of environment</w:t>
      </w:r>
      <w:r w:rsidR="00BB56A2">
        <w:rPr>
          <w:color w:val="000000" w:themeColor="text1"/>
          <w:sz w:val="20"/>
          <w:szCs w:val="20"/>
        </w:rPr>
        <w:t>s</w:t>
      </w:r>
      <w:r>
        <w:rPr>
          <w:color w:val="000000" w:themeColor="text1"/>
          <w:sz w:val="20"/>
          <w:szCs w:val="20"/>
        </w:rPr>
        <w:t xml:space="preserve">, they are </w:t>
      </w:r>
      <w:r>
        <w:rPr>
          <w:color w:val="000000" w:themeColor="text1"/>
          <w:sz w:val="20"/>
          <w:szCs w:val="20"/>
        </w:rPr>
        <w:br/>
      </w:r>
      <w:r w:rsidRPr="00CA74E3">
        <w:rPr>
          <w:b/>
          <w:bCs/>
          <w:color w:val="000000" w:themeColor="text1"/>
          <w:sz w:val="20"/>
          <w:szCs w:val="20"/>
        </w:rPr>
        <w:t>1.2.1.</w:t>
      </w:r>
      <w:r>
        <w:rPr>
          <w:color w:val="000000" w:themeColor="text1"/>
          <w:sz w:val="20"/>
          <w:szCs w:val="20"/>
        </w:rPr>
        <w:t xml:space="preserve">  </w:t>
      </w:r>
      <w:r w:rsidRPr="00CA74E3">
        <w:rPr>
          <w:color w:val="000000" w:themeColor="text1"/>
          <w:sz w:val="20"/>
          <w:szCs w:val="20"/>
        </w:rPr>
        <w:t>Homogeneous environment</w:t>
      </w:r>
    </w:p>
    <w:p w:rsidR="00CA74E3" w:rsidRPr="00CA74E3" w:rsidRDefault="00CA74E3" w:rsidP="00CA74E3">
      <w:pPr>
        <w:pStyle w:val="BodyText2"/>
        <w:spacing w:after="120" w:line="200" w:lineRule="atLeast"/>
        <w:ind w:left="360"/>
        <w:rPr>
          <w:color w:val="000000" w:themeColor="text1"/>
          <w:sz w:val="20"/>
          <w:szCs w:val="20"/>
        </w:rPr>
      </w:pPr>
      <w:r w:rsidRPr="00CA74E3">
        <w:rPr>
          <w:b/>
          <w:bCs/>
          <w:color w:val="000000" w:themeColor="text1"/>
          <w:sz w:val="20"/>
          <w:szCs w:val="20"/>
        </w:rPr>
        <w:t>1.2.2.</w:t>
      </w:r>
      <w:r w:rsidRPr="00CA74E3">
        <w:rPr>
          <w:color w:val="000000" w:themeColor="text1"/>
          <w:sz w:val="20"/>
          <w:szCs w:val="20"/>
        </w:rPr>
        <w:t xml:space="preserve"> 2-level Heterogeneous environment</w:t>
      </w:r>
    </w:p>
    <w:p w:rsidR="00CA74E3" w:rsidRPr="00CA74E3" w:rsidRDefault="00CA74E3" w:rsidP="00CA74E3">
      <w:pPr>
        <w:pStyle w:val="BodyText2"/>
        <w:spacing w:after="120" w:line="200" w:lineRule="atLeast"/>
        <w:ind w:left="360"/>
        <w:rPr>
          <w:color w:val="000000" w:themeColor="text1"/>
          <w:sz w:val="20"/>
          <w:szCs w:val="20"/>
        </w:rPr>
      </w:pPr>
      <w:r w:rsidRPr="00CA74E3">
        <w:rPr>
          <w:b/>
          <w:bCs/>
          <w:color w:val="000000" w:themeColor="text1"/>
          <w:sz w:val="20"/>
          <w:szCs w:val="20"/>
        </w:rPr>
        <w:t>1.2.3.</w:t>
      </w:r>
      <w:r w:rsidRPr="00CA74E3">
        <w:rPr>
          <w:color w:val="000000" w:themeColor="text1"/>
          <w:sz w:val="20"/>
          <w:szCs w:val="20"/>
        </w:rPr>
        <w:t xml:space="preserve"> n-level Heterogeneous environment</w:t>
      </w:r>
    </w:p>
    <w:p w:rsidR="00CA74E3" w:rsidRDefault="00CA74E3" w:rsidP="00CA74E3">
      <w:r>
        <w:t xml:space="preserve">      I discussed the suitable protocol for each case of environment type insight of each performance measure.</w:t>
      </w:r>
    </w:p>
    <w:p w:rsidR="0006758B" w:rsidRDefault="0006758B" w:rsidP="009C1475">
      <w:pPr>
        <w:pStyle w:val="Heading2"/>
        <w:numPr>
          <w:ilvl w:val="1"/>
          <w:numId w:val="7"/>
        </w:numPr>
      </w:pPr>
      <w:bookmarkStart w:id="6" w:name="_Toc455361293"/>
      <w:r>
        <w:t>Summary</w:t>
      </w:r>
      <w:bookmarkEnd w:id="6"/>
    </w:p>
    <w:tbl>
      <w:tblPr>
        <w:tblStyle w:val="TableGrid"/>
        <w:tblW w:w="10260" w:type="dxa"/>
        <w:tblInd w:w="-365" w:type="dxa"/>
        <w:tblLayout w:type="fixed"/>
        <w:tblLook w:val="04A0" w:firstRow="1" w:lastRow="0" w:firstColumn="1" w:lastColumn="0" w:noHBand="0" w:noVBand="1"/>
      </w:tblPr>
      <w:tblGrid>
        <w:gridCol w:w="2070"/>
        <w:gridCol w:w="2250"/>
        <w:gridCol w:w="2340"/>
        <w:gridCol w:w="3600"/>
      </w:tblGrid>
      <w:tr w:rsidR="00CA74E3" w:rsidRPr="009B418A" w:rsidTr="009C1475">
        <w:trPr>
          <w:trHeight w:val="367"/>
        </w:trPr>
        <w:tc>
          <w:tcPr>
            <w:tcW w:w="2070" w:type="dxa"/>
          </w:tcPr>
          <w:p w:rsidR="00CA74E3" w:rsidRPr="00FC4FC2" w:rsidRDefault="00CA74E3" w:rsidP="00251E1C">
            <w:pPr>
              <w:pStyle w:val="BodyText"/>
              <w:spacing w:after="0"/>
              <w:jc w:val="lowKashida"/>
              <w:rPr>
                <w:b/>
                <w:bCs/>
                <w:color w:val="000000" w:themeColor="text1"/>
                <w:sz w:val="18"/>
                <w:szCs w:val="18"/>
              </w:rPr>
            </w:pPr>
          </w:p>
        </w:tc>
        <w:tc>
          <w:tcPr>
            <w:tcW w:w="2250" w:type="dxa"/>
          </w:tcPr>
          <w:p w:rsidR="00CA74E3" w:rsidRPr="00FC4FC2" w:rsidRDefault="00CA74E3" w:rsidP="00251E1C">
            <w:pPr>
              <w:pStyle w:val="BodyText"/>
              <w:spacing w:after="0"/>
              <w:jc w:val="lowKashida"/>
              <w:rPr>
                <w:b/>
                <w:bCs/>
                <w:color w:val="000000" w:themeColor="text1"/>
                <w:sz w:val="18"/>
                <w:szCs w:val="18"/>
              </w:rPr>
            </w:pPr>
            <w:r w:rsidRPr="00FC4FC2">
              <w:rPr>
                <w:b/>
                <w:bCs/>
                <w:color w:val="000000" w:themeColor="text1"/>
                <w:sz w:val="18"/>
                <w:szCs w:val="18"/>
              </w:rPr>
              <w:t>Homogenous</w:t>
            </w:r>
          </w:p>
        </w:tc>
        <w:tc>
          <w:tcPr>
            <w:tcW w:w="2340" w:type="dxa"/>
          </w:tcPr>
          <w:p w:rsidR="00CA74E3" w:rsidRPr="00FC4FC2" w:rsidRDefault="00CA74E3" w:rsidP="00251E1C">
            <w:pPr>
              <w:pStyle w:val="BodyText"/>
              <w:spacing w:after="0"/>
              <w:jc w:val="lowKashida"/>
              <w:rPr>
                <w:b/>
                <w:bCs/>
                <w:color w:val="000000" w:themeColor="text1"/>
                <w:sz w:val="18"/>
                <w:szCs w:val="18"/>
              </w:rPr>
            </w:pPr>
            <w:r w:rsidRPr="00FC4FC2">
              <w:rPr>
                <w:b/>
                <w:bCs/>
                <w:color w:val="000000" w:themeColor="text1"/>
                <w:sz w:val="18"/>
                <w:szCs w:val="18"/>
              </w:rPr>
              <w:t>2-level</w:t>
            </w:r>
          </w:p>
          <w:p w:rsidR="00CA74E3" w:rsidRPr="00FC4FC2" w:rsidRDefault="00CA74E3" w:rsidP="00251E1C">
            <w:pPr>
              <w:pStyle w:val="BodyText"/>
              <w:spacing w:after="0"/>
              <w:jc w:val="lowKashida"/>
              <w:rPr>
                <w:b/>
                <w:bCs/>
                <w:color w:val="000000" w:themeColor="text1"/>
                <w:sz w:val="18"/>
                <w:szCs w:val="18"/>
              </w:rPr>
            </w:pPr>
            <w:r w:rsidRPr="00FC4FC2">
              <w:rPr>
                <w:b/>
                <w:bCs/>
                <w:color w:val="000000" w:themeColor="text1"/>
                <w:sz w:val="18"/>
                <w:szCs w:val="18"/>
              </w:rPr>
              <w:t>Heterogeneous</w:t>
            </w:r>
          </w:p>
        </w:tc>
        <w:tc>
          <w:tcPr>
            <w:tcW w:w="3600" w:type="dxa"/>
          </w:tcPr>
          <w:p w:rsidR="00CA74E3" w:rsidRPr="00FC4FC2" w:rsidRDefault="00CA74E3" w:rsidP="00251E1C">
            <w:pPr>
              <w:pStyle w:val="BodyText"/>
              <w:spacing w:after="0"/>
              <w:jc w:val="lowKashida"/>
              <w:rPr>
                <w:b/>
                <w:bCs/>
                <w:color w:val="000000" w:themeColor="text1"/>
                <w:sz w:val="18"/>
                <w:szCs w:val="18"/>
              </w:rPr>
            </w:pPr>
            <w:r w:rsidRPr="00FC4FC2">
              <w:rPr>
                <w:b/>
                <w:bCs/>
                <w:color w:val="000000" w:themeColor="text1"/>
                <w:sz w:val="18"/>
                <w:szCs w:val="18"/>
              </w:rPr>
              <w:t>Multi-level</w:t>
            </w:r>
          </w:p>
          <w:p w:rsidR="00CA74E3" w:rsidRPr="00FC4FC2" w:rsidRDefault="00CA74E3" w:rsidP="00251E1C">
            <w:pPr>
              <w:pStyle w:val="BodyText"/>
              <w:spacing w:after="0"/>
              <w:jc w:val="lowKashida"/>
              <w:rPr>
                <w:b/>
                <w:bCs/>
                <w:color w:val="000000" w:themeColor="text1"/>
                <w:sz w:val="18"/>
                <w:szCs w:val="18"/>
              </w:rPr>
            </w:pPr>
            <w:r w:rsidRPr="00FC4FC2">
              <w:rPr>
                <w:b/>
                <w:bCs/>
                <w:color w:val="000000" w:themeColor="text1"/>
                <w:sz w:val="18"/>
                <w:szCs w:val="18"/>
              </w:rPr>
              <w:t>Heterogeneous</w:t>
            </w:r>
          </w:p>
        </w:tc>
      </w:tr>
      <w:tr w:rsidR="00CA74E3" w:rsidRPr="00405537" w:rsidTr="009C1475">
        <w:tc>
          <w:tcPr>
            <w:tcW w:w="2070" w:type="dxa"/>
          </w:tcPr>
          <w:p w:rsidR="00CA74E3" w:rsidRPr="00FC4FC2" w:rsidRDefault="00CA74E3" w:rsidP="00251E1C">
            <w:pPr>
              <w:pStyle w:val="BodyText"/>
              <w:spacing w:after="0"/>
              <w:jc w:val="lowKashida"/>
              <w:rPr>
                <w:b/>
                <w:bCs/>
                <w:color w:val="000000" w:themeColor="text1"/>
                <w:sz w:val="18"/>
                <w:szCs w:val="18"/>
              </w:rPr>
            </w:pPr>
            <w:r w:rsidRPr="00FC4FC2">
              <w:rPr>
                <w:b/>
                <w:bCs/>
                <w:color w:val="000000" w:themeColor="text1"/>
                <w:sz w:val="18"/>
                <w:szCs w:val="18"/>
              </w:rPr>
              <w:t>Stability period</w:t>
            </w:r>
          </w:p>
          <w:p w:rsidR="00CA74E3" w:rsidRPr="00FC4FC2" w:rsidRDefault="00CA74E3" w:rsidP="00251E1C">
            <w:pPr>
              <w:autoSpaceDE w:val="0"/>
              <w:autoSpaceDN w:val="0"/>
              <w:adjustRightInd w:val="0"/>
              <w:rPr>
                <w:color w:val="000000" w:themeColor="text1"/>
                <w:sz w:val="18"/>
                <w:szCs w:val="18"/>
              </w:rPr>
            </w:pPr>
          </w:p>
          <w:p w:rsidR="00CA74E3" w:rsidRPr="00FC4FC2" w:rsidRDefault="00CA74E3" w:rsidP="00251E1C">
            <w:pPr>
              <w:autoSpaceDE w:val="0"/>
              <w:autoSpaceDN w:val="0"/>
              <w:adjustRightInd w:val="0"/>
              <w:rPr>
                <w:sz w:val="18"/>
                <w:szCs w:val="18"/>
              </w:rPr>
            </w:pPr>
            <w:r w:rsidRPr="00FC4FC2">
              <w:rPr>
                <w:color w:val="000000" w:themeColor="text1"/>
                <w:sz w:val="18"/>
                <w:szCs w:val="18"/>
              </w:rPr>
              <w:t>(</w:t>
            </w:r>
            <w:r w:rsidRPr="00FC4FC2">
              <w:rPr>
                <w:sz w:val="18"/>
                <w:szCs w:val="18"/>
              </w:rPr>
              <w:t>crucial for many applications where the feedback from</w:t>
            </w:r>
          </w:p>
          <w:p w:rsidR="00CA74E3" w:rsidRPr="00FC4FC2" w:rsidRDefault="00CA74E3" w:rsidP="00251E1C">
            <w:pPr>
              <w:pStyle w:val="BodyText"/>
              <w:spacing w:after="0"/>
              <w:jc w:val="lowKashida"/>
              <w:rPr>
                <w:color w:val="000000" w:themeColor="text1"/>
                <w:sz w:val="18"/>
                <w:szCs w:val="18"/>
              </w:rPr>
            </w:pPr>
            <w:r w:rsidRPr="00FC4FC2">
              <w:rPr>
                <w:sz w:val="18"/>
                <w:szCs w:val="18"/>
                <w:lang w:val="en-US"/>
              </w:rPr>
              <w:t>the sensor network must be reliable ,so the longer value is preferred</w:t>
            </w:r>
            <w:r w:rsidRPr="00FC4FC2">
              <w:rPr>
                <w:color w:val="000000" w:themeColor="text1"/>
                <w:sz w:val="18"/>
                <w:szCs w:val="18"/>
              </w:rPr>
              <w:t>)</w:t>
            </w:r>
          </w:p>
        </w:tc>
        <w:tc>
          <w:tcPr>
            <w:tcW w:w="2250" w:type="dxa"/>
          </w:tcPr>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 xml:space="preserve">LEACH &amp; DEEC yield </w:t>
            </w:r>
            <w:r w:rsidRPr="00FC4FC2">
              <w:rPr>
                <w:color w:val="000000" w:themeColor="text1"/>
                <w:sz w:val="18"/>
                <w:szCs w:val="18"/>
                <w:lang w:val="en-US"/>
              </w:rPr>
              <w:t xml:space="preserve">to </w:t>
            </w:r>
            <w:r w:rsidRPr="00FC4FC2">
              <w:rPr>
                <w:color w:val="000000" w:themeColor="text1"/>
                <w:sz w:val="18"/>
                <w:szCs w:val="18"/>
              </w:rPr>
              <w:t>long measure value (</w:t>
            </w:r>
            <w:r w:rsidRPr="00FC4FC2">
              <w:rPr>
                <w:b/>
                <w:bCs/>
                <w:color w:val="000000" w:themeColor="text1"/>
                <w:sz w:val="18"/>
                <w:szCs w:val="18"/>
              </w:rPr>
              <w:t>preferred</w:t>
            </w:r>
            <w:r w:rsidRPr="00FC4FC2">
              <w:rPr>
                <w:color w:val="000000" w:themeColor="text1"/>
                <w:sz w:val="18"/>
                <w:szCs w:val="18"/>
              </w:rPr>
              <w:t>).</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SEP yields to small measure value.</w:t>
            </w:r>
          </w:p>
        </w:tc>
        <w:tc>
          <w:tcPr>
            <w:tcW w:w="2340" w:type="dxa"/>
          </w:tcPr>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SEP has the greatest measure value (</w:t>
            </w:r>
            <w:r w:rsidRPr="00FC4FC2">
              <w:rPr>
                <w:b/>
                <w:bCs/>
                <w:color w:val="000000" w:themeColor="text1"/>
                <w:sz w:val="18"/>
                <w:szCs w:val="18"/>
              </w:rPr>
              <w:t>preferred</w:t>
            </w:r>
            <w:r w:rsidRPr="00FC4FC2">
              <w:rPr>
                <w:color w:val="000000" w:themeColor="text1"/>
                <w:sz w:val="18"/>
                <w:szCs w:val="18"/>
              </w:rPr>
              <w:t>).</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LEACH &amp; DEEC have the smallest measure value.</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p>
        </w:tc>
        <w:tc>
          <w:tcPr>
            <w:tcW w:w="3600" w:type="dxa"/>
          </w:tcPr>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DEEC yields to the longest measure value (</w:t>
            </w:r>
            <w:r w:rsidRPr="00FC4FC2">
              <w:rPr>
                <w:b/>
                <w:bCs/>
                <w:color w:val="000000" w:themeColor="text1"/>
                <w:sz w:val="18"/>
                <w:szCs w:val="18"/>
              </w:rPr>
              <w:t>preferred</w:t>
            </w:r>
            <w:r w:rsidRPr="00FC4FC2">
              <w:rPr>
                <w:color w:val="000000" w:themeColor="text1"/>
                <w:sz w:val="18"/>
                <w:szCs w:val="18"/>
              </w:rPr>
              <w:t>).</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LEACH yields to long measure value if there is a little bit difference between nodes’ energy.</w:t>
            </w: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SEP yields to the smallest measure value.</w:t>
            </w:r>
          </w:p>
        </w:tc>
      </w:tr>
      <w:tr w:rsidR="00CA74E3" w:rsidRPr="00405537" w:rsidTr="009C1475">
        <w:tc>
          <w:tcPr>
            <w:tcW w:w="2070" w:type="dxa"/>
          </w:tcPr>
          <w:p w:rsidR="00CA74E3" w:rsidRPr="00FC4FC2" w:rsidRDefault="00CA74E3" w:rsidP="00251E1C">
            <w:pPr>
              <w:pStyle w:val="BodyText"/>
              <w:spacing w:after="0"/>
              <w:jc w:val="lowKashida"/>
              <w:rPr>
                <w:b/>
                <w:bCs/>
                <w:color w:val="000000" w:themeColor="text1"/>
                <w:sz w:val="18"/>
                <w:szCs w:val="18"/>
              </w:rPr>
            </w:pPr>
            <w:r w:rsidRPr="00FC4FC2">
              <w:rPr>
                <w:b/>
                <w:bCs/>
                <w:color w:val="000000" w:themeColor="text1"/>
                <w:sz w:val="18"/>
                <w:szCs w:val="18"/>
              </w:rPr>
              <w:t>Instability period</w:t>
            </w:r>
          </w:p>
          <w:p w:rsidR="00CA74E3" w:rsidRPr="00FC4FC2" w:rsidRDefault="00CA74E3" w:rsidP="00251E1C">
            <w:pPr>
              <w:pStyle w:val="BodyText"/>
              <w:spacing w:after="0"/>
              <w:jc w:val="lowKashida"/>
              <w:rPr>
                <w:b/>
                <w:bCs/>
                <w:color w:val="000000" w:themeColor="text1"/>
                <w:sz w:val="18"/>
                <w:szCs w:val="18"/>
              </w:rPr>
            </w:pPr>
          </w:p>
          <w:p w:rsidR="00CA74E3" w:rsidRPr="00FC4FC2" w:rsidRDefault="00CA74E3" w:rsidP="00251E1C">
            <w:pPr>
              <w:pStyle w:val="BodyText"/>
              <w:spacing w:after="0"/>
              <w:jc w:val="lowKashida"/>
              <w:rPr>
                <w:b/>
                <w:bCs/>
                <w:color w:val="000000" w:themeColor="text1"/>
                <w:sz w:val="18"/>
                <w:szCs w:val="18"/>
              </w:rPr>
            </w:pPr>
            <w:r w:rsidRPr="00FC4FC2">
              <w:rPr>
                <w:sz w:val="18"/>
                <w:szCs w:val="18"/>
                <w:lang w:val="en-US"/>
              </w:rPr>
              <w:lastRenderedPageBreak/>
              <w:t>the smaller value is the preferred value</w:t>
            </w:r>
          </w:p>
        </w:tc>
        <w:tc>
          <w:tcPr>
            <w:tcW w:w="2250" w:type="dxa"/>
          </w:tcPr>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lastRenderedPageBreak/>
              <w:t>LEACH &amp; DEEC yield to small measure value (</w:t>
            </w:r>
            <w:r w:rsidRPr="00FC4FC2">
              <w:rPr>
                <w:b/>
                <w:bCs/>
                <w:color w:val="000000" w:themeColor="text1"/>
                <w:sz w:val="18"/>
                <w:szCs w:val="18"/>
              </w:rPr>
              <w:t>preferred</w:t>
            </w:r>
            <w:r w:rsidRPr="00FC4FC2">
              <w:rPr>
                <w:color w:val="000000" w:themeColor="text1"/>
                <w:sz w:val="18"/>
                <w:szCs w:val="18"/>
              </w:rPr>
              <w:t>).</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SEP yields to long one.</w:t>
            </w:r>
          </w:p>
        </w:tc>
        <w:tc>
          <w:tcPr>
            <w:tcW w:w="2340" w:type="dxa"/>
          </w:tcPr>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lastRenderedPageBreak/>
              <w:t>LEACH &amp; DEEC yields to long measure value.</w:t>
            </w: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lastRenderedPageBreak/>
              <w:t>SEP yields to small measure value (</w:t>
            </w:r>
            <w:r w:rsidRPr="00FC4FC2">
              <w:rPr>
                <w:b/>
                <w:bCs/>
                <w:color w:val="000000" w:themeColor="text1"/>
                <w:sz w:val="18"/>
                <w:szCs w:val="18"/>
              </w:rPr>
              <w:t>preferred</w:t>
            </w:r>
            <w:r w:rsidRPr="00FC4FC2">
              <w:rPr>
                <w:color w:val="000000" w:themeColor="text1"/>
                <w:sz w:val="18"/>
                <w:szCs w:val="18"/>
              </w:rPr>
              <w:t>).</w:t>
            </w:r>
          </w:p>
        </w:tc>
        <w:tc>
          <w:tcPr>
            <w:tcW w:w="3600" w:type="dxa"/>
          </w:tcPr>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lastRenderedPageBreak/>
              <w:t>DEEC yields to small measure value (</w:t>
            </w:r>
            <w:r w:rsidRPr="00FC4FC2">
              <w:rPr>
                <w:b/>
                <w:bCs/>
                <w:color w:val="000000" w:themeColor="text1"/>
                <w:sz w:val="18"/>
                <w:szCs w:val="18"/>
              </w:rPr>
              <w:t>preferred</w:t>
            </w:r>
            <w:r w:rsidRPr="00FC4FC2">
              <w:rPr>
                <w:color w:val="000000" w:themeColor="text1"/>
                <w:sz w:val="18"/>
                <w:szCs w:val="18"/>
              </w:rPr>
              <w:t>).</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lastRenderedPageBreak/>
              <w:t>LEACH yields to small measure value if there is a little bit difference between nodes’ energy.</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SEP yields to long measure value.</w:t>
            </w:r>
          </w:p>
        </w:tc>
      </w:tr>
      <w:tr w:rsidR="00CA74E3" w:rsidRPr="00405537" w:rsidTr="009C1475">
        <w:tc>
          <w:tcPr>
            <w:tcW w:w="2070" w:type="dxa"/>
          </w:tcPr>
          <w:p w:rsidR="00CA74E3" w:rsidRPr="00FC4FC2" w:rsidRDefault="00CA74E3" w:rsidP="00251E1C">
            <w:pPr>
              <w:pStyle w:val="BodyText"/>
              <w:spacing w:after="0"/>
              <w:jc w:val="lowKashida"/>
              <w:rPr>
                <w:b/>
                <w:bCs/>
                <w:color w:val="000000" w:themeColor="text1"/>
                <w:sz w:val="18"/>
                <w:szCs w:val="18"/>
              </w:rPr>
            </w:pPr>
            <w:r w:rsidRPr="00FC4FC2">
              <w:rPr>
                <w:b/>
                <w:bCs/>
                <w:color w:val="000000" w:themeColor="text1"/>
                <w:sz w:val="18"/>
                <w:szCs w:val="18"/>
              </w:rPr>
              <w:lastRenderedPageBreak/>
              <w:t>Total throughput</w:t>
            </w:r>
          </w:p>
          <w:p w:rsidR="00CA74E3" w:rsidRPr="00FC4FC2" w:rsidRDefault="00CA74E3" w:rsidP="00251E1C">
            <w:pPr>
              <w:pStyle w:val="BodyText"/>
              <w:spacing w:after="0"/>
              <w:jc w:val="lowKashida"/>
              <w:rPr>
                <w:b/>
                <w:bCs/>
                <w:color w:val="000000" w:themeColor="text1"/>
                <w:sz w:val="18"/>
                <w:szCs w:val="18"/>
              </w:rPr>
            </w:pPr>
          </w:p>
          <w:p w:rsidR="00CA74E3" w:rsidRPr="00FC4FC2" w:rsidRDefault="00CA74E3" w:rsidP="00251E1C">
            <w:pPr>
              <w:pStyle w:val="BodyText"/>
              <w:spacing w:after="0"/>
              <w:jc w:val="lowKashida"/>
              <w:rPr>
                <w:b/>
                <w:bCs/>
                <w:color w:val="000000" w:themeColor="text1"/>
                <w:sz w:val="18"/>
                <w:szCs w:val="18"/>
              </w:rPr>
            </w:pPr>
            <w:r w:rsidRPr="00FC4FC2">
              <w:rPr>
                <w:sz w:val="18"/>
                <w:szCs w:val="18"/>
                <w:lang w:val="en-US"/>
              </w:rPr>
              <w:t>the longer value is preferred</w:t>
            </w:r>
          </w:p>
          <w:p w:rsidR="00CA74E3" w:rsidRPr="00FC4FC2" w:rsidRDefault="00CA74E3" w:rsidP="00251E1C">
            <w:pPr>
              <w:pStyle w:val="BodyText"/>
              <w:spacing w:after="0"/>
              <w:jc w:val="lowKashida"/>
              <w:rPr>
                <w:color w:val="000000" w:themeColor="text1"/>
                <w:sz w:val="18"/>
                <w:szCs w:val="18"/>
              </w:rPr>
            </w:pPr>
          </w:p>
        </w:tc>
        <w:tc>
          <w:tcPr>
            <w:tcW w:w="2250" w:type="dxa"/>
          </w:tcPr>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SEP &amp; DEEC have the largest throughput (</w:t>
            </w:r>
            <w:r w:rsidRPr="00FC4FC2">
              <w:rPr>
                <w:b/>
                <w:bCs/>
                <w:color w:val="000000" w:themeColor="text1"/>
                <w:sz w:val="18"/>
                <w:szCs w:val="18"/>
              </w:rPr>
              <w:t>preferred</w:t>
            </w:r>
            <w:r w:rsidRPr="00FC4FC2">
              <w:rPr>
                <w:color w:val="000000" w:themeColor="text1"/>
                <w:sz w:val="18"/>
                <w:szCs w:val="18"/>
              </w:rPr>
              <w:t>).</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LEACH has the smallest throughput.</w:t>
            </w:r>
          </w:p>
        </w:tc>
        <w:tc>
          <w:tcPr>
            <w:tcW w:w="2340" w:type="dxa"/>
          </w:tcPr>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DEEC has the longest throughput (</w:t>
            </w:r>
            <w:r w:rsidRPr="00FC4FC2">
              <w:rPr>
                <w:b/>
                <w:bCs/>
                <w:color w:val="000000" w:themeColor="text1"/>
                <w:sz w:val="18"/>
                <w:szCs w:val="18"/>
              </w:rPr>
              <w:t>preferred</w:t>
            </w:r>
            <w:r w:rsidRPr="00FC4FC2">
              <w:rPr>
                <w:color w:val="000000" w:themeColor="text1"/>
                <w:sz w:val="18"/>
                <w:szCs w:val="18"/>
              </w:rPr>
              <w:t>).</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SEP has less throughput comparing to DEEC.</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LEACH has the smallest throughput.</w:t>
            </w:r>
          </w:p>
        </w:tc>
        <w:tc>
          <w:tcPr>
            <w:tcW w:w="3600" w:type="dxa"/>
          </w:tcPr>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SEP has the longest throughput (</w:t>
            </w:r>
            <w:r w:rsidRPr="00FC4FC2">
              <w:rPr>
                <w:b/>
                <w:bCs/>
                <w:color w:val="000000" w:themeColor="text1"/>
                <w:sz w:val="18"/>
                <w:szCs w:val="18"/>
              </w:rPr>
              <w:t>preferred</w:t>
            </w:r>
            <w:r w:rsidRPr="00FC4FC2">
              <w:rPr>
                <w:color w:val="000000" w:themeColor="text1"/>
                <w:sz w:val="18"/>
                <w:szCs w:val="18"/>
              </w:rPr>
              <w:t>).</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DEEC has throughput less than SEP.</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LEACH has the smallest throughput.</w:t>
            </w:r>
          </w:p>
        </w:tc>
      </w:tr>
      <w:tr w:rsidR="00CA74E3" w:rsidRPr="00405537" w:rsidTr="009C1475">
        <w:tc>
          <w:tcPr>
            <w:tcW w:w="2070" w:type="dxa"/>
          </w:tcPr>
          <w:p w:rsidR="00CA74E3" w:rsidRPr="00FC4FC2" w:rsidRDefault="00CA74E3" w:rsidP="00251E1C">
            <w:pPr>
              <w:pStyle w:val="BodyText"/>
              <w:spacing w:after="0"/>
              <w:jc w:val="lowKashida"/>
              <w:rPr>
                <w:b/>
                <w:bCs/>
                <w:color w:val="000000" w:themeColor="text1"/>
                <w:sz w:val="18"/>
                <w:szCs w:val="18"/>
              </w:rPr>
            </w:pPr>
            <w:r w:rsidRPr="00FC4FC2">
              <w:rPr>
                <w:b/>
                <w:bCs/>
                <w:color w:val="000000" w:themeColor="text1"/>
                <w:sz w:val="18"/>
                <w:szCs w:val="18"/>
              </w:rPr>
              <w:t>Lifetime</w:t>
            </w:r>
          </w:p>
          <w:p w:rsidR="00CA74E3" w:rsidRPr="00FC4FC2" w:rsidRDefault="00CA74E3" w:rsidP="00251E1C">
            <w:pPr>
              <w:pStyle w:val="BodyText"/>
              <w:spacing w:after="0"/>
              <w:jc w:val="lowKashida"/>
              <w:rPr>
                <w:b/>
                <w:bCs/>
                <w:color w:val="000000" w:themeColor="text1"/>
                <w:sz w:val="18"/>
                <w:szCs w:val="18"/>
              </w:rPr>
            </w:pPr>
          </w:p>
          <w:p w:rsidR="00CA74E3" w:rsidRPr="00FC4FC2" w:rsidRDefault="00CA74E3" w:rsidP="00251E1C">
            <w:pPr>
              <w:pStyle w:val="BodyText"/>
              <w:spacing w:after="0"/>
              <w:jc w:val="lowKashida"/>
              <w:rPr>
                <w:b/>
                <w:bCs/>
                <w:color w:val="000000" w:themeColor="text1"/>
                <w:sz w:val="18"/>
                <w:szCs w:val="18"/>
              </w:rPr>
            </w:pPr>
            <w:r w:rsidRPr="00FC4FC2">
              <w:rPr>
                <w:sz w:val="18"/>
                <w:szCs w:val="18"/>
                <w:lang w:val="en-US"/>
              </w:rPr>
              <w:t>the longer value is preferred in the case of no need for reliability</w:t>
            </w:r>
          </w:p>
        </w:tc>
        <w:tc>
          <w:tcPr>
            <w:tcW w:w="2250" w:type="dxa"/>
          </w:tcPr>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LEACH &amp; DEEC yield to small lifetime (</w:t>
            </w:r>
            <w:r w:rsidRPr="00FC4FC2">
              <w:rPr>
                <w:b/>
                <w:bCs/>
                <w:color w:val="000000" w:themeColor="text1"/>
                <w:sz w:val="18"/>
                <w:szCs w:val="18"/>
              </w:rPr>
              <w:t>preferred if reliability not necessary</w:t>
            </w:r>
            <w:r w:rsidRPr="00FC4FC2">
              <w:rPr>
                <w:color w:val="000000" w:themeColor="text1"/>
                <w:sz w:val="18"/>
                <w:szCs w:val="18"/>
              </w:rPr>
              <w:t>).</w:t>
            </w: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SEP yields to long lifetime.</w:t>
            </w:r>
          </w:p>
        </w:tc>
        <w:tc>
          <w:tcPr>
            <w:tcW w:w="2340" w:type="dxa"/>
          </w:tcPr>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LEACH &amp; DEEC yield to long lifetime.</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SEP yields to small lifetime (</w:t>
            </w:r>
            <w:r w:rsidRPr="00FC4FC2">
              <w:rPr>
                <w:b/>
                <w:bCs/>
                <w:color w:val="000000" w:themeColor="text1"/>
                <w:sz w:val="18"/>
                <w:szCs w:val="18"/>
              </w:rPr>
              <w:t>preferred if reliability not necessary</w:t>
            </w:r>
            <w:r w:rsidRPr="00FC4FC2">
              <w:rPr>
                <w:color w:val="000000" w:themeColor="text1"/>
                <w:sz w:val="18"/>
                <w:szCs w:val="18"/>
              </w:rPr>
              <w:t>).</w:t>
            </w:r>
          </w:p>
          <w:p w:rsidR="00CA74E3" w:rsidRPr="00FC4FC2" w:rsidRDefault="00CA74E3" w:rsidP="00251E1C">
            <w:pPr>
              <w:pStyle w:val="BodyText"/>
              <w:spacing w:after="0"/>
              <w:jc w:val="lowKashida"/>
              <w:rPr>
                <w:color w:val="000000" w:themeColor="text1"/>
                <w:sz w:val="18"/>
                <w:szCs w:val="18"/>
              </w:rPr>
            </w:pPr>
          </w:p>
        </w:tc>
        <w:tc>
          <w:tcPr>
            <w:tcW w:w="3600" w:type="dxa"/>
          </w:tcPr>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DEEC yields to small measure value.</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LEACH yields to long measure value if there is a little bit difference between nodes’ energy.</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SEP yields to long measure value (</w:t>
            </w:r>
            <w:r w:rsidRPr="00FC4FC2">
              <w:rPr>
                <w:b/>
                <w:bCs/>
                <w:color w:val="000000" w:themeColor="text1"/>
                <w:sz w:val="18"/>
                <w:szCs w:val="18"/>
              </w:rPr>
              <w:t>preferred if reliability not necessary</w:t>
            </w:r>
            <w:r w:rsidRPr="00FC4FC2">
              <w:rPr>
                <w:color w:val="000000" w:themeColor="text1"/>
                <w:sz w:val="18"/>
                <w:szCs w:val="18"/>
              </w:rPr>
              <w:t>).</w:t>
            </w:r>
          </w:p>
        </w:tc>
      </w:tr>
      <w:tr w:rsidR="00CA74E3" w:rsidRPr="00405537" w:rsidTr="009C1475">
        <w:trPr>
          <w:trHeight w:val="1555"/>
        </w:trPr>
        <w:tc>
          <w:tcPr>
            <w:tcW w:w="2070" w:type="dxa"/>
          </w:tcPr>
          <w:p w:rsidR="00CA74E3" w:rsidRPr="00FC4FC2" w:rsidRDefault="00CA74E3" w:rsidP="00251E1C">
            <w:pPr>
              <w:pStyle w:val="BodyText"/>
              <w:spacing w:after="0"/>
              <w:jc w:val="lowKashida"/>
              <w:rPr>
                <w:b/>
                <w:bCs/>
                <w:color w:val="000000" w:themeColor="text1"/>
                <w:sz w:val="18"/>
                <w:szCs w:val="18"/>
              </w:rPr>
            </w:pPr>
            <w:r w:rsidRPr="00FC4FC2">
              <w:rPr>
                <w:b/>
                <w:bCs/>
                <w:color w:val="000000" w:themeColor="text1"/>
                <w:sz w:val="18"/>
                <w:szCs w:val="18"/>
              </w:rPr>
              <w:t>No. Of CHs</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(optimal value is N*</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e>
                <m:sub>
                  <m:r>
                    <w:rPr>
                      <w:rFonts w:ascii="Cambria Math" w:hAnsi="Cambria Math"/>
                      <w:color w:val="000000" w:themeColor="text1"/>
                      <w:sz w:val="18"/>
                      <w:szCs w:val="18"/>
                    </w:rPr>
                    <m:t>opt</m:t>
                  </m:r>
                </m:sub>
              </m:sSub>
            </m:oMath>
            <w:r w:rsidRPr="00FC4FC2">
              <w:rPr>
                <w:color w:val="000000" w:themeColor="text1"/>
                <w:sz w:val="18"/>
                <w:szCs w:val="18"/>
              </w:rPr>
              <w:t>)</w:t>
            </w:r>
          </w:p>
        </w:tc>
        <w:tc>
          <w:tcPr>
            <w:tcW w:w="2250" w:type="dxa"/>
          </w:tcPr>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 xml:space="preserve">In LEACH, it is centred </w:t>
            </w:r>
            <w:proofErr w:type="gramStart"/>
            <w:r w:rsidRPr="00FC4FC2">
              <w:rPr>
                <w:color w:val="000000" w:themeColor="text1"/>
                <w:sz w:val="18"/>
                <w:szCs w:val="18"/>
              </w:rPr>
              <w:t>around</w:t>
            </w:r>
            <w:proofErr w:type="gramEnd"/>
            <w:r w:rsidRPr="00FC4FC2">
              <w:rPr>
                <w:color w:val="000000" w:themeColor="text1"/>
                <w:sz w:val="18"/>
                <w:szCs w:val="18"/>
              </w:rPr>
              <w:t xml:space="preserve"> optimal value (</w:t>
            </w:r>
            <w:r w:rsidRPr="00FC4FC2">
              <w:rPr>
                <w:b/>
                <w:bCs/>
                <w:color w:val="000000" w:themeColor="text1"/>
                <w:sz w:val="18"/>
                <w:szCs w:val="18"/>
              </w:rPr>
              <w:t>preferred</w:t>
            </w:r>
            <w:r w:rsidRPr="00FC4FC2">
              <w:rPr>
                <w:color w:val="000000" w:themeColor="text1"/>
                <w:sz w:val="18"/>
                <w:szCs w:val="18"/>
              </w:rPr>
              <w:t>).</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 xml:space="preserve">SEP, it isn’t centred </w:t>
            </w:r>
            <w:proofErr w:type="gramStart"/>
            <w:r w:rsidRPr="00FC4FC2">
              <w:rPr>
                <w:color w:val="000000" w:themeColor="text1"/>
                <w:sz w:val="18"/>
                <w:szCs w:val="18"/>
              </w:rPr>
              <w:t>around</w:t>
            </w:r>
            <w:proofErr w:type="gramEnd"/>
            <w:r w:rsidRPr="00FC4FC2">
              <w:rPr>
                <w:color w:val="000000" w:themeColor="text1"/>
                <w:sz w:val="18"/>
                <w:szCs w:val="18"/>
              </w:rPr>
              <w:t xml:space="preserve"> optimal value during instability period (long period). </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DEEC, there is a variance in it.</w:t>
            </w:r>
          </w:p>
        </w:tc>
        <w:tc>
          <w:tcPr>
            <w:tcW w:w="2340" w:type="dxa"/>
          </w:tcPr>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 xml:space="preserve">In LEACH &amp; SEP, it is centred around optimal value during stability period, </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proofErr w:type="gramStart"/>
            <w:r w:rsidRPr="00FC4FC2">
              <w:rPr>
                <w:color w:val="000000" w:themeColor="text1"/>
                <w:sz w:val="18"/>
                <w:szCs w:val="18"/>
              </w:rPr>
              <w:t>but</w:t>
            </w:r>
            <w:proofErr w:type="gramEnd"/>
            <w:r w:rsidRPr="00FC4FC2">
              <w:rPr>
                <w:color w:val="000000" w:themeColor="text1"/>
                <w:sz w:val="18"/>
                <w:szCs w:val="18"/>
              </w:rPr>
              <w:t xml:space="preserve"> in SEP, CHs percentage is centred around optimal value which is the optimal value. This percentage extends along the stability period which is the best measure value for SEP protocol</w:t>
            </w: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w:t>
            </w:r>
            <w:r w:rsidRPr="00FC4FC2">
              <w:rPr>
                <w:b/>
                <w:bCs/>
                <w:color w:val="000000" w:themeColor="text1"/>
                <w:sz w:val="18"/>
                <w:szCs w:val="18"/>
              </w:rPr>
              <w:t>SEP preferred</w:t>
            </w:r>
            <w:r w:rsidRPr="00FC4FC2">
              <w:rPr>
                <w:color w:val="000000" w:themeColor="text1"/>
                <w:sz w:val="18"/>
                <w:szCs w:val="18"/>
              </w:rPr>
              <w:t>).</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DEEC, there is a variance in it.</w:t>
            </w:r>
          </w:p>
        </w:tc>
        <w:tc>
          <w:tcPr>
            <w:tcW w:w="3600" w:type="dxa"/>
          </w:tcPr>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 xml:space="preserve">In LEACH, it is centred </w:t>
            </w:r>
            <w:proofErr w:type="gramStart"/>
            <w:r w:rsidRPr="00FC4FC2">
              <w:rPr>
                <w:color w:val="000000" w:themeColor="text1"/>
                <w:sz w:val="18"/>
                <w:szCs w:val="18"/>
              </w:rPr>
              <w:t>around</w:t>
            </w:r>
            <w:proofErr w:type="gramEnd"/>
            <w:r w:rsidRPr="00FC4FC2">
              <w:rPr>
                <w:color w:val="000000" w:themeColor="text1"/>
                <w:sz w:val="18"/>
                <w:szCs w:val="18"/>
              </w:rPr>
              <w:t xml:space="preserve"> optimal value (</w:t>
            </w:r>
            <w:r w:rsidRPr="00FC4FC2">
              <w:rPr>
                <w:b/>
                <w:bCs/>
                <w:color w:val="000000" w:themeColor="text1"/>
                <w:sz w:val="18"/>
                <w:szCs w:val="18"/>
              </w:rPr>
              <w:t>preferred</w:t>
            </w:r>
            <w:r w:rsidRPr="00FC4FC2">
              <w:rPr>
                <w:color w:val="000000" w:themeColor="text1"/>
                <w:sz w:val="18"/>
                <w:szCs w:val="18"/>
              </w:rPr>
              <w:t>).</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 xml:space="preserve">SEP, it isn’t centred </w:t>
            </w:r>
            <w:proofErr w:type="gramStart"/>
            <w:r w:rsidRPr="00FC4FC2">
              <w:rPr>
                <w:color w:val="000000" w:themeColor="text1"/>
                <w:sz w:val="18"/>
                <w:szCs w:val="18"/>
              </w:rPr>
              <w:t>around</w:t>
            </w:r>
            <w:proofErr w:type="gramEnd"/>
            <w:r w:rsidRPr="00FC4FC2">
              <w:rPr>
                <w:color w:val="000000" w:themeColor="text1"/>
                <w:sz w:val="18"/>
                <w:szCs w:val="18"/>
              </w:rPr>
              <w:t xml:space="preserve"> optimal value during instability period (long period).</w:t>
            </w:r>
          </w:p>
          <w:p w:rsidR="00CA74E3" w:rsidRPr="00FC4FC2" w:rsidRDefault="00CA74E3" w:rsidP="00251E1C">
            <w:pPr>
              <w:pStyle w:val="BodyText"/>
              <w:spacing w:after="0"/>
              <w:jc w:val="lowKashida"/>
              <w:rPr>
                <w:color w:val="000000" w:themeColor="text1"/>
                <w:sz w:val="18"/>
                <w:szCs w:val="18"/>
              </w:rPr>
            </w:pPr>
          </w:p>
          <w:p w:rsidR="00CA74E3" w:rsidRPr="00FC4FC2" w:rsidRDefault="00CA74E3" w:rsidP="00251E1C">
            <w:pPr>
              <w:pStyle w:val="BodyText"/>
              <w:spacing w:after="0"/>
              <w:jc w:val="lowKashida"/>
              <w:rPr>
                <w:color w:val="000000" w:themeColor="text1"/>
                <w:sz w:val="18"/>
                <w:szCs w:val="18"/>
              </w:rPr>
            </w:pPr>
            <w:r w:rsidRPr="00FC4FC2">
              <w:rPr>
                <w:color w:val="000000" w:themeColor="text1"/>
                <w:sz w:val="18"/>
                <w:szCs w:val="18"/>
              </w:rPr>
              <w:t>DEEC, there is a variance in it.</w:t>
            </w:r>
          </w:p>
        </w:tc>
      </w:tr>
    </w:tbl>
    <w:p w:rsidR="0006758B" w:rsidRDefault="0006758B" w:rsidP="0006758B">
      <w:pPr>
        <w:pStyle w:val="ListParagraph"/>
        <w:ind w:left="360"/>
      </w:pPr>
    </w:p>
    <w:p w:rsidR="00DD00AE" w:rsidRPr="00DD00AE" w:rsidRDefault="00DD00AE" w:rsidP="00DD00AE">
      <w:pPr>
        <w:pStyle w:val="BodyText"/>
        <w:spacing w:after="0"/>
        <w:jc w:val="lowKashida"/>
        <w:rPr>
          <w:color w:val="000000" w:themeColor="text1"/>
          <w:sz w:val="22"/>
          <w:szCs w:val="22"/>
        </w:rPr>
      </w:pPr>
      <w:r w:rsidRPr="00DD00AE">
        <w:rPr>
          <w:color w:val="000000" w:themeColor="text1"/>
          <w:sz w:val="22"/>
          <w:szCs w:val="22"/>
        </w:rPr>
        <w:t xml:space="preserve">This study helps us to make decision which one fits to our application needs before deploying the sensors in the work field. For example many applications need reliability to insure the feedback from sensor nodes, some applications need to prolong the lifetime of sensor batteries because of </w:t>
      </w:r>
      <w:r w:rsidRPr="00DD00AE">
        <w:rPr>
          <w:rFonts w:asciiTheme="majorBidi" w:hAnsiTheme="majorBidi" w:cstheme="majorBidi"/>
          <w:color w:val="000000" w:themeColor="text1"/>
          <w:sz w:val="22"/>
          <w:szCs w:val="22"/>
        </w:rPr>
        <w:t>difficulty</w:t>
      </w:r>
      <w:r w:rsidRPr="00DD00AE">
        <w:rPr>
          <w:color w:val="000000" w:themeColor="text1"/>
          <w:sz w:val="22"/>
          <w:szCs w:val="22"/>
        </w:rPr>
        <w:t xml:space="preserve"> of recharge or replace them. </w:t>
      </w:r>
    </w:p>
    <w:p w:rsidR="0006758B" w:rsidRPr="00DD00AE" w:rsidRDefault="0006758B" w:rsidP="0006758B">
      <w:pPr>
        <w:pStyle w:val="ListParagraph"/>
        <w:ind w:left="360"/>
        <w:rPr>
          <w:lang w:val="en-GB"/>
        </w:rPr>
      </w:pPr>
    </w:p>
    <w:p w:rsidR="00895385" w:rsidRPr="000E719C" w:rsidRDefault="00627187" w:rsidP="000E719C">
      <w:pPr>
        <w:pStyle w:val="Heading1"/>
        <w:numPr>
          <w:ilvl w:val="0"/>
          <w:numId w:val="7"/>
        </w:numPr>
        <w:rPr>
          <w:b/>
          <w:bCs/>
        </w:rPr>
      </w:pPr>
      <w:bookmarkStart w:id="7" w:name="_Toc455361294"/>
      <w:r w:rsidRPr="000E719C">
        <w:rPr>
          <w:b/>
          <w:bCs/>
          <w:lang w:bidi="ar-SY"/>
        </w:rPr>
        <w:t>Added value</w:t>
      </w:r>
      <w:r w:rsidR="00895385" w:rsidRPr="000E719C">
        <w:rPr>
          <w:b/>
          <w:bCs/>
          <w:lang w:bidi="ar-SY"/>
        </w:rPr>
        <w:t xml:space="preserve"> of research</w:t>
      </w:r>
      <w:bookmarkEnd w:id="7"/>
      <w:r w:rsidR="00895385" w:rsidRPr="000E719C">
        <w:rPr>
          <w:b/>
          <w:bCs/>
          <w:lang w:bidi="ar-SY"/>
        </w:rPr>
        <w:t xml:space="preserve"> </w:t>
      </w:r>
    </w:p>
    <w:p w:rsidR="00627187" w:rsidRDefault="00895385" w:rsidP="000E719C">
      <w:pPr>
        <w:pStyle w:val="ListParagraph"/>
        <w:ind w:left="360"/>
        <w:rPr>
          <w:lang w:bidi="ar-SY"/>
        </w:rPr>
      </w:pPr>
      <w:r>
        <w:rPr>
          <w:lang w:bidi="ar-SY"/>
        </w:rPr>
        <w:t>Propose a new routing protocol that take into consideration the distance between sensors and base station</w:t>
      </w:r>
      <w:r w:rsidR="00700C9E">
        <w:rPr>
          <w:lang w:bidi="ar-SY"/>
        </w:rPr>
        <w:t xml:space="preserve"> which </w:t>
      </w:r>
      <w:r w:rsidR="000E719C">
        <w:rPr>
          <w:lang w:bidi="ar-SY"/>
        </w:rPr>
        <w:t>I named it:</w:t>
      </w:r>
    </w:p>
    <w:p w:rsidR="000E719C" w:rsidRPr="000E719C" w:rsidRDefault="000E719C" w:rsidP="000E719C">
      <w:pPr>
        <w:ind w:left="1440" w:firstLine="720"/>
        <w:rPr>
          <w:rFonts w:ascii="Bell MT" w:hAnsi="Bell MT"/>
          <w:b/>
          <w:bCs/>
          <w:sz w:val="32"/>
          <w:szCs w:val="32"/>
        </w:rPr>
      </w:pPr>
      <w:r w:rsidRPr="000E719C">
        <w:rPr>
          <w:rFonts w:ascii="Bell MT" w:hAnsi="Bell MT"/>
          <w:b/>
          <w:bCs/>
          <w:sz w:val="32"/>
          <w:szCs w:val="32"/>
        </w:rPr>
        <w:t xml:space="preserve">Base-Station Distance Adaptive LEACH </w:t>
      </w:r>
    </w:p>
    <w:p w:rsidR="00895385" w:rsidRPr="000E719C" w:rsidRDefault="00895385" w:rsidP="000E719C">
      <w:pPr>
        <w:rPr>
          <w:sz w:val="28"/>
          <w:szCs w:val="28"/>
          <w:lang w:bidi="ar-SY"/>
        </w:rPr>
      </w:pPr>
      <w:r w:rsidRPr="000E719C">
        <w:rPr>
          <w:sz w:val="28"/>
          <w:szCs w:val="28"/>
          <w:lang w:bidi="ar-SY"/>
        </w:rPr>
        <w:t>This work includes:</w:t>
      </w:r>
    </w:p>
    <w:p w:rsidR="000E719C" w:rsidRDefault="000E719C" w:rsidP="00F251C7">
      <w:pPr>
        <w:pStyle w:val="Heading2"/>
        <w:numPr>
          <w:ilvl w:val="1"/>
          <w:numId w:val="7"/>
        </w:numPr>
        <w:rPr>
          <w:lang w:bidi="ar-SY"/>
        </w:rPr>
      </w:pPr>
      <w:bookmarkStart w:id="8" w:name="_Toc455361295"/>
      <w:r>
        <w:rPr>
          <w:lang w:bidi="ar-SY"/>
        </w:rPr>
        <w:t>Abstract</w:t>
      </w:r>
      <w:bookmarkEnd w:id="8"/>
    </w:p>
    <w:p w:rsidR="00676296" w:rsidRPr="00A524CA" w:rsidRDefault="00676296" w:rsidP="00337557">
      <w:pPr>
        <w:pStyle w:val="BodyText2"/>
        <w:tabs>
          <w:tab w:val="right" w:pos="10080"/>
        </w:tabs>
        <w:ind w:left="360" w:right="28"/>
        <w:jc w:val="lowKashida"/>
        <w:rPr>
          <w:i/>
          <w:iCs/>
          <w:color w:val="000000" w:themeColor="text1"/>
        </w:rPr>
      </w:pPr>
      <w:r w:rsidRPr="00A524CA">
        <w:rPr>
          <w:i/>
          <w:iCs/>
          <w:color w:val="000000" w:themeColor="text1"/>
        </w:rPr>
        <w:t>For some ap</w:t>
      </w:r>
      <w:r w:rsidR="00337557">
        <w:rPr>
          <w:i/>
          <w:iCs/>
          <w:color w:val="000000" w:themeColor="text1"/>
        </w:rPr>
        <w:t xml:space="preserve">plications, we need to deploy large number </w:t>
      </w:r>
      <w:r w:rsidRPr="00A524CA">
        <w:rPr>
          <w:i/>
          <w:iCs/>
          <w:color w:val="000000" w:themeColor="text1"/>
        </w:rPr>
        <w:t>of sensors in working field to sense the environment and send collected data to a base-station for processing; these sensors depend on non-rechargeable batteries, so the routing protocols for such</w:t>
      </w:r>
      <w:r w:rsidR="00337557">
        <w:rPr>
          <w:i/>
          <w:iCs/>
          <w:color w:val="000000" w:themeColor="text1"/>
        </w:rPr>
        <w:t xml:space="preserve"> network</w:t>
      </w:r>
      <w:r w:rsidRPr="00A524CA">
        <w:rPr>
          <w:i/>
          <w:iCs/>
          <w:color w:val="000000" w:themeColor="text1"/>
        </w:rPr>
        <w:t xml:space="preserve"> need</w:t>
      </w:r>
      <w:r w:rsidR="00337557">
        <w:rPr>
          <w:i/>
          <w:iCs/>
          <w:color w:val="000000" w:themeColor="text1"/>
        </w:rPr>
        <w:t>s</w:t>
      </w:r>
      <w:r w:rsidRPr="00A524CA">
        <w:rPr>
          <w:i/>
          <w:iCs/>
          <w:color w:val="000000" w:themeColor="text1"/>
        </w:rPr>
        <w:t xml:space="preserve"> to be efficient. LEACH is a hierarchical routing protocols</w:t>
      </w:r>
      <w:r w:rsidR="00337557">
        <w:rPr>
          <w:i/>
          <w:iCs/>
          <w:color w:val="000000" w:themeColor="text1"/>
        </w:rPr>
        <w:t xml:space="preserve"> which</w:t>
      </w:r>
      <w:r w:rsidRPr="00A524CA">
        <w:rPr>
          <w:i/>
          <w:iCs/>
          <w:color w:val="000000" w:themeColor="text1"/>
        </w:rPr>
        <w:t xml:space="preserve"> helps in saving energy in wireless sensor networks.</w:t>
      </w:r>
    </w:p>
    <w:p w:rsidR="00676296" w:rsidRPr="00A524CA" w:rsidRDefault="00676296" w:rsidP="00676296">
      <w:pPr>
        <w:pStyle w:val="BodyText2"/>
        <w:tabs>
          <w:tab w:val="right" w:pos="10080"/>
        </w:tabs>
        <w:ind w:left="360" w:right="28"/>
        <w:jc w:val="lowKashida"/>
        <w:rPr>
          <w:i/>
          <w:iCs/>
          <w:color w:val="000000" w:themeColor="text1"/>
        </w:rPr>
      </w:pPr>
    </w:p>
    <w:p w:rsidR="00676296" w:rsidRPr="00A524CA" w:rsidRDefault="00676296" w:rsidP="00337557">
      <w:pPr>
        <w:pStyle w:val="BodyText2"/>
        <w:tabs>
          <w:tab w:val="right" w:pos="10080"/>
        </w:tabs>
        <w:ind w:left="360" w:right="28"/>
        <w:jc w:val="lowKashida"/>
        <w:rPr>
          <w:i/>
          <w:iCs/>
          <w:color w:val="000000" w:themeColor="text1"/>
        </w:rPr>
      </w:pPr>
      <w:r w:rsidRPr="00A524CA">
        <w:rPr>
          <w:i/>
          <w:iCs/>
          <w:color w:val="000000" w:themeColor="text1"/>
        </w:rPr>
        <w:lastRenderedPageBreak/>
        <w:t xml:space="preserve">In this paper, we </w:t>
      </w:r>
      <w:r w:rsidR="00337557">
        <w:rPr>
          <w:i/>
          <w:iCs/>
          <w:color w:val="000000" w:themeColor="text1"/>
        </w:rPr>
        <w:t xml:space="preserve">propose an algorithm that </w:t>
      </w:r>
      <w:r w:rsidRPr="00A524CA">
        <w:rPr>
          <w:i/>
          <w:iCs/>
          <w:color w:val="000000" w:themeColor="text1"/>
        </w:rPr>
        <w:t>enhance LEACH (</w:t>
      </w:r>
      <w:r w:rsidR="00337557">
        <w:rPr>
          <w:i/>
          <w:iCs/>
          <w:color w:val="000000" w:themeColor="text1"/>
        </w:rPr>
        <w:t xml:space="preserve">LEACH </w:t>
      </w:r>
      <w:r w:rsidRPr="00A524CA">
        <w:rPr>
          <w:i/>
          <w:iCs/>
          <w:color w:val="000000" w:themeColor="text1"/>
        </w:rPr>
        <w:t>work</w:t>
      </w:r>
      <w:r w:rsidR="00337557">
        <w:rPr>
          <w:i/>
          <w:iCs/>
          <w:color w:val="000000" w:themeColor="text1"/>
        </w:rPr>
        <w:t>s</w:t>
      </w:r>
      <w:r w:rsidRPr="00A524CA">
        <w:rPr>
          <w:i/>
          <w:iCs/>
          <w:color w:val="000000" w:themeColor="text1"/>
        </w:rPr>
        <w:t xml:space="preserve"> efficiency in homogeneous networks) to </w:t>
      </w:r>
      <w:r w:rsidR="00337557">
        <w:rPr>
          <w:i/>
          <w:iCs/>
          <w:color w:val="000000" w:themeColor="text1"/>
        </w:rPr>
        <w:t xml:space="preserve">be </w:t>
      </w:r>
      <w:r w:rsidRPr="00A524CA">
        <w:rPr>
          <w:i/>
          <w:iCs/>
          <w:color w:val="000000" w:themeColor="text1"/>
        </w:rPr>
        <w:t xml:space="preserve">adapt with base-station distance, </w:t>
      </w:r>
      <w:r w:rsidR="00337557">
        <w:rPr>
          <w:i/>
          <w:iCs/>
          <w:color w:val="000000" w:themeColor="text1"/>
        </w:rPr>
        <w:t xml:space="preserve">consequently, </w:t>
      </w:r>
      <w:r w:rsidR="00337557" w:rsidRPr="00A524CA">
        <w:rPr>
          <w:i/>
          <w:iCs/>
          <w:color w:val="000000" w:themeColor="text1"/>
        </w:rPr>
        <w:t>more</w:t>
      </w:r>
      <w:r w:rsidRPr="00A524CA">
        <w:rPr>
          <w:i/>
          <w:iCs/>
          <w:color w:val="000000" w:themeColor="text1"/>
        </w:rPr>
        <w:t xml:space="preserve"> energy saving for certain distances from base-station. </w:t>
      </w:r>
    </w:p>
    <w:p w:rsidR="00676296" w:rsidRPr="00A524CA" w:rsidRDefault="00676296" w:rsidP="00676296">
      <w:pPr>
        <w:pStyle w:val="BodyText2"/>
        <w:tabs>
          <w:tab w:val="right" w:pos="10080"/>
        </w:tabs>
        <w:ind w:left="360" w:right="28"/>
        <w:jc w:val="lowKashida"/>
        <w:rPr>
          <w:i/>
          <w:iCs/>
          <w:color w:val="000000" w:themeColor="text1"/>
        </w:rPr>
      </w:pPr>
    </w:p>
    <w:p w:rsidR="00676296" w:rsidRPr="00A524CA" w:rsidRDefault="00676296" w:rsidP="00B60DA0">
      <w:pPr>
        <w:pStyle w:val="BodyText2"/>
        <w:tabs>
          <w:tab w:val="right" w:pos="10080"/>
        </w:tabs>
        <w:ind w:left="360" w:right="28"/>
        <w:jc w:val="lowKashida"/>
        <w:rPr>
          <w:i/>
          <w:iCs/>
          <w:color w:val="000000" w:themeColor="text1"/>
        </w:rPr>
      </w:pPr>
      <w:r w:rsidRPr="00A524CA">
        <w:rPr>
          <w:i/>
          <w:iCs/>
          <w:color w:val="000000" w:themeColor="text1"/>
        </w:rPr>
        <w:t xml:space="preserve">Enhanced LEACH depends on mathematical model </w:t>
      </w:r>
      <w:r w:rsidR="00337557">
        <w:rPr>
          <w:i/>
          <w:iCs/>
          <w:color w:val="000000" w:themeColor="text1"/>
        </w:rPr>
        <w:t xml:space="preserve">that </w:t>
      </w:r>
      <w:r w:rsidRPr="00A524CA">
        <w:rPr>
          <w:i/>
          <w:iCs/>
          <w:color w:val="000000" w:themeColor="text1"/>
        </w:rPr>
        <w:t>calculate</w:t>
      </w:r>
      <w:r w:rsidR="00337557">
        <w:rPr>
          <w:i/>
          <w:iCs/>
          <w:color w:val="000000" w:themeColor="text1"/>
        </w:rPr>
        <w:t>s</w:t>
      </w:r>
      <w:r w:rsidRPr="00A524CA">
        <w:rPr>
          <w:i/>
          <w:iCs/>
          <w:color w:val="000000" w:themeColor="text1"/>
        </w:rPr>
        <w:t xml:space="preserve"> an estimated average energy in each round </w:t>
      </w:r>
      <w:r w:rsidR="00337557">
        <w:rPr>
          <w:i/>
          <w:iCs/>
          <w:color w:val="000000" w:themeColor="text1"/>
        </w:rPr>
        <w:t xml:space="preserve">as well as </w:t>
      </w:r>
      <w:r w:rsidRPr="00A524CA">
        <w:rPr>
          <w:i/>
          <w:iCs/>
          <w:color w:val="000000" w:themeColor="text1"/>
        </w:rPr>
        <w:t xml:space="preserve">node’s remaining energy to ensure rotating cluster head role across all nodes, </w:t>
      </w:r>
      <w:r w:rsidR="00337557" w:rsidRPr="00A524CA">
        <w:rPr>
          <w:i/>
          <w:iCs/>
          <w:color w:val="000000" w:themeColor="text1"/>
        </w:rPr>
        <w:t>it</w:t>
      </w:r>
      <w:r w:rsidRPr="00A524CA">
        <w:rPr>
          <w:i/>
          <w:iCs/>
          <w:color w:val="000000" w:themeColor="text1"/>
        </w:rPr>
        <w:t xml:space="preserve"> also calculate</w:t>
      </w:r>
      <w:r w:rsidR="00337557">
        <w:rPr>
          <w:i/>
          <w:iCs/>
          <w:color w:val="000000" w:themeColor="text1"/>
        </w:rPr>
        <w:t>s</w:t>
      </w:r>
      <w:r w:rsidRPr="00A524CA">
        <w:rPr>
          <w:i/>
          <w:iCs/>
          <w:color w:val="000000" w:themeColor="text1"/>
        </w:rPr>
        <w:t xml:space="preserve"> base station distance</w:t>
      </w:r>
      <w:r w:rsidR="00337557">
        <w:rPr>
          <w:i/>
          <w:iCs/>
          <w:color w:val="000000" w:themeColor="text1"/>
        </w:rPr>
        <w:t xml:space="preserve"> from sensor node during election</w:t>
      </w:r>
      <w:r w:rsidRPr="00A524CA">
        <w:rPr>
          <w:i/>
          <w:iCs/>
          <w:color w:val="000000" w:themeColor="text1"/>
        </w:rPr>
        <w:t xml:space="preserve"> </w:t>
      </w:r>
      <w:r w:rsidR="00337557">
        <w:rPr>
          <w:i/>
          <w:iCs/>
          <w:color w:val="000000" w:themeColor="text1"/>
        </w:rPr>
        <w:t>that</w:t>
      </w:r>
      <w:r w:rsidRPr="00A524CA">
        <w:rPr>
          <w:i/>
          <w:iCs/>
          <w:color w:val="000000" w:themeColor="text1"/>
        </w:rPr>
        <w:t xml:space="preserve"> LEACH d</w:t>
      </w:r>
      <w:r w:rsidR="00B60DA0">
        <w:rPr>
          <w:i/>
          <w:iCs/>
          <w:color w:val="000000" w:themeColor="text1"/>
        </w:rPr>
        <w:t xml:space="preserve">oesn’t take into </w:t>
      </w:r>
      <w:r w:rsidR="00B60DA0" w:rsidRPr="00A524CA">
        <w:rPr>
          <w:i/>
          <w:iCs/>
          <w:color w:val="000000" w:themeColor="text1"/>
        </w:rPr>
        <w:t>consideration</w:t>
      </w:r>
      <w:r w:rsidRPr="00A524CA">
        <w:rPr>
          <w:i/>
          <w:iCs/>
          <w:color w:val="000000" w:themeColor="text1"/>
        </w:rPr>
        <w:t>.</w:t>
      </w:r>
    </w:p>
    <w:p w:rsidR="00676296" w:rsidRPr="00A524CA" w:rsidRDefault="00676296" w:rsidP="00676296">
      <w:pPr>
        <w:pStyle w:val="BodyText2"/>
        <w:tabs>
          <w:tab w:val="right" w:pos="10080"/>
        </w:tabs>
        <w:ind w:left="360" w:right="28"/>
        <w:jc w:val="lowKashida"/>
        <w:rPr>
          <w:i/>
          <w:iCs/>
          <w:color w:val="000000" w:themeColor="text1"/>
        </w:rPr>
      </w:pPr>
    </w:p>
    <w:p w:rsidR="00676296" w:rsidRPr="00A524CA" w:rsidRDefault="00676296" w:rsidP="00B60DA0">
      <w:pPr>
        <w:pStyle w:val="BodyText2"/>
        <w:tabs>
          <w:tab w:val="right" w:pos="10080"/>
        </w:tabs>
        <w:ind w:left="360" w:right="28"/>
        <w:jc w:val="lowKashida"/>
        <w:rPr>
          <w:i/>
          <w:iCs/>
          <w:color w:val="000000" w:themeColor="text1"/>
        </w:rPr>
      </w:pPr>
      <w:r w:rsidRPr="00A524CA">
        <w:rPr>
          <w:i/>
          <w:iCs/>
          <w:color w:val="000000" w:themeColor="text1"/>
        </w:rPr>
        <w:t xml:space="preserve">The obtained simulation results show that </w:t>
      </w:r>
      <w:r w:rsidR="00B60DA0">
        <w:rPr>
          <w:i/>
          <w:iCs/>
          <w:color w:val="000000" w:themeColor="text1"/>
        </w:rPr>
        <w:t>proposed algorithm outperforms</w:t>
      </w:r>
      <w:r w:rsidRPr="00A524CA">
        <w:rPr>
          <w:i/>
          <w:iCs/>
          <w:color w:val="000000" w:themeColor="text1"/>
        </w:rPr>
        <w:t xml:space="preserve"> LEACH</w:t>
      </w:r>
      <w:r w:rsidR="00B60DA0">
        <w:rPr>
          <w:i/>
          <w:iCs/>
          <w:color w:val="000000" w:themeColor="text1"/>
        </w:rPr>
        <w:t>, it</w:t>
      </w:r>
      <w:r w:rsidRPr="00A524CA">
        <w:rPr>
          <w:i/>
          <w:iCs/>
          <w:color w:val="000000" w:themeColor="text1"/>
        </w:rPr>
        <w:t xml:space="preserve"> saves </w:t>
      </w:r>
      <w:r w:rsidR="00B60DA0">
        <w:rPr>
          <w:i/>
          <w:iCs/>
          <w:color w:val="000000" w:themeColor="text1"/>
        </w:rPr>
        <w:t xml:space="preserve">more </w:t>
      </w:r>
      <w:r w:rsidRPr="00A524CA">
        <w:rPr>
          <w:i/>
          <w:iCs/>
          <w:color w:val="000000" w:themeColor="text1"/>
        </w:rPr>
        <w:t xml:space="preserve">energy than LEACH and increase network stability and reliability when base-station is inside working field and consume </w:t>
      </w:r>
      <w:r w:rsidR="00B60DA0">
        <w:rPr>
          <w:i/>
          <w:iCs/>
          <w:color w:val="000000" w:themeColor="text1"/>
        </w:rPr>
        <w:t>as much as energy in</w:t>
      </w:r>
      <w:r w:rsidRPr="00A524CA">
        <w:rPr>
          <w:i/>
          <w:iCs/>
          <w:color w:val="000000" w:themeColor="text1"/>
        </w:rPr>
        <w:t xml:space="preserve"> LEACH when base-station is outside work field.</w:t>
      </w:r>
    </w:p>
    <w:p w:rsidR="00676296" w:rsidRPr="00676296" w:rsidRDefault="00676296" w:rsidP="00676296">
      <w:pPr>
        <w:pStyle w:val="ListParagraph"/>
        <w:ind w:left="360"/>
        <w:rPr>
          <w:lang w:val="en-GB" w:bidi="ar-SY"/>
        </w:rPr>
      </w:pPr>
    </w:p>
    <w:p w:rsidR="00895385" w:rsidRDefault="00895385" w:rsidP="00700C9E">
      <w:pPr>
        <w:pStyle w:val="Heading2"/>
        <w:numPr>
          <w:ilvl w:val="1"/>
          <w:numId w:val="7"/>
        </w:numPr>
        <w:rPr>
          <w:lang w:bidi="ar-SY"/>
        </w:rPr>
      </w:pPr>
      <w:bookmarkStart w:id="9" w:name="_Toc455361296"/>
      <w:r>
        <w:rPr>
          <w:lang w:bidi="ar-SY"/>
        </w:rPr>
        <w:t>Suggest a mathematical model</w:t>
      </w:r>
      <w:bookmarkEnd w:id="9"/>
      <w:r>
        <w:rPr>
          <w:lang w:bidi="ar-SY"/>
        </w:rPr>
        <w:t xml:space="preserve"> </w:t>
      </w:r>
    </w:p>
    <w:p w:rsidR="0090530A" w:rsidRPr="0090530A" w:rsidRDefault="00A524CA" w:rsidP="0090530A">
      <w:pPr>
        <w:rPr>
          <w:lang w:bidi="ar-SY"/>
        </w:rPr>
      </w:pPr>
      <w:r>
        <w:rPr>
          <w:lang w:bidi="ar-SY"/>
        </w:rPr>
        <w:br/>
      </w:r>
      <w:r w:rsidR="0090530A">
        <w:rPr>
          <w:lang w:bidi="ar-SY"/>
        </w:rPr>
        <w:t>Total network energy</w:t>
      </w:r>
    </w:p>
    <w:p w:rsidR="00A34488" w:rsidRDefault="00325ABC" w:rsidP="00A34488">
      <w:pPr>
        <w:bidi/>
        <w:jc w:val="both"/>
        <w:rPr>
          <w:rFonts w:ascii="Simplified Arabic" w:hAnsi="Simplified Arabic" w:cs="Simplified Arabic"/>
          <w:color w:val="000000" w:themeColor="text1"/>
          <w:lang w:bidi="ar-SY"/>
        </w:rPr>
      </w:pPr>
      <m:oMathPara>
        <m:oMath>
          <m:sSub>
            <m:sSubPr>
              <m:ctrlPr>
                <w:rPr>
                  <w:rFonts w:ascii="Cambria Math" w:hAnsi="Simplified Arabic" w:cs="Simplified Arabic"/>
                  <w:b/>
                  <w:bCs/>
                  <w:i/>
                  <w:color w:val="000000" w:themeColor="text1"/>
                </w:rPr>
              </m:ctrlPr>
            </m:sSubPr>
            <m:e>
              <m:r>
                <m:rPr>
                  <m:sty m:val="bi"/>
                </m:rPr>
                <w:rPr>
                  <w:rFonts w:ascii="Cambria Math" w:hAnsi="Simplified Arabic" w:cs="Simplified Arabic"/>
                  <w:color w:val="000000" w:themeColor="text1"/>
                </w:rPr>
                <m:t xml:space="preserve"> </m:t>
              </m:r>
              <m:r>
                <m:rPr>
                  <m:sty m:val="bi"/>
                </m:rPr>
                <w:rPr>
                  <w:rFonts w:ascii="Cambria Math" w:hAnsi="Cambria Math" w:cs="Simplified Arabic"/>
                  <w:color w:val="000000" w:themeColor="text1"/>
                </w:rPr>
                <m:t>E</m:t>
              </m:r>
            </m:e>
            <m:sub>
              <m:r>
                <m:rPr>
                  <m:sty m:val="bi"/>
                </m:rPr>
                <w:rPr>
                  <w:rFonts w:ascii="Cambria Math" w:hAnsi="Cambria Math" w:cs="Simplified Arabic"/>
                  <w:color w:val="000000" w:themeColor="text1"/>
                </w:rPr>
                <m:t>total</m:t>
              </m:r>
            </m:sub>
          </m:sSub>
          <m:r>
            <m:rPr>
              <m:sty m:val="bi"/>
            </m:rPr>
            <w:rPr>
              <w:rFonts w:ascii="Cambria Math" w:hAnsi="Simplified Arabic" w:cs="Simplified Arabic"/>
              <w:color w:val="000000" w:themeColor="text1"/>
            </w:rPr>
            <m:t xml:space="preserve"> =</m:t>
          </m:r>
          <m:r>
            <m:rPr>
              <m:sty m:val="bi"/>
            </m:rPr>
            <w:rPr>
              <w:rFonts w:ascii="Cambria Math" w:hAnsi="Cambria Math" w:cs="Simplified Arabic"/>
              <w:color w:val="000000" w:themeColor="text1"/>
            </w:rPr>
            <m:t>N</m:t>
          </m:r>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E</m:t>
              </m:r>
            </m:e>
            <m:sub>
              <m:r>
                <m:rPr>
                  <m:sty m:val="bi"/>
                </m:rPr>
                <w:rPr>
                  <w:rFonts w:ascii="Cambria Math" w:hAnsi="Simplified Arabic" w:cs="Simplified Arabic"/>
                  <w:color w:val="000000" w:themeColor="text1"/>
                </w:rPr>
                <m:t>0</m:t>
              </m:r>
            </m:sub>
          </m:sSub>
          <m:r>
            <w:rPr>
              <w:rFonts w:ascii="Cambria Math" w:hAnsi="Simplified Arabic" w:cs="Simplified Arabic"/>
              <w:color w:val="000000" w:themeColor="text1"/>
            </w:rPr>
            <m:t xml:space="preserve">                             </m:t>
          </m:r>
          <m:d>
            <m:dPr>
              <m:ctrlPr>
                <w:rPr>
                  <w:rFonts w:ascii="Cambria Math" w:hAnsi="Simplified Arabic" w:cs="Simplified Arabic"/>
                  <w:b/>
                  <w:color w:val="000000" w:themeColor="text1"/>
                </w:rPr>
              </m:ctrlPr>
            </m:dPr>
            <m:e>
              <m:r>
                <m:rPr>
                  <m:sty m:val="b"/>
                </m:rPr>
                <w:rPr>
                  <w:rFonts w:ascii="Cambria Math" w:hAnsi="Cambria Math" w:cs="Simplified Arabic"/>
                  <w:color w:val="000000" w:themeColor="text1"/>
                </w:rPr>
                <m:t>1</m:t>
              </m:r>
            </m:e>
          </m:d>
          <m:r>
            <m:rPr>
              <m:sty m:val="p"/>
            </m:rPr>
            <w:rPr>
              <w:rFonts w:ascii="Cambria Math" w:hAnsi="Simplified Arabic" w:cs="Simplified Arabic"/>
              <w:color w:val="000000" w:themeColor="text1"/>
            </w:rPr>
            <m:t xml:space="preserve">                 </m:t>
          </m:r>
        </m:oMath>
      </m:oMathPara>
    </w:p>
    <w:p w:rsidR="0090530A" w:rsidRDefault="0090530A" w:rsidP="0090530A">
      <w:pPr>
        <w:jc w:val="both"/>
        <w:rPr>
          <w:rFonts w:ascii="Simplified Arabic" w:hAnsi="Simplified Arabic" w:cs="Simplified Arabic"/>
          <w:color w:val="000000" w:themeColor="text1"/>
          <w:rtl/>
          <w:lang w:bidi="ar-SY"/>
        </w:rPr>
      </w:pPr>
      <w:r>
        <w:rPr>
          <w:rFonts w:ascii="Simplified Arabic" w:hAnsi="Simplified Arabic" w:cs="Simplified Arabic"/>
          <w:color w:val="000000" w:themeColor="text1"/>
          <w:lang w:bidi="ar-SY"/>
        </w:rPr>
        <w:t>Estimated average energy</w:t>
      </w:r>
    </w:p>
    <w:p w:rsidR="00A34488" w:rsidRPr="0035088E" w:rsidRDefault="00A34488" w:rsidP="00A34488">
      <w:pPr>
        <w:bidi/>
        <w:ind w:left="360"/>
        <w:jc w:val="both"/>
        <w:rPr>
          <w:rFonts w:ascii="Simplified Arabic" w:hAnsi="Simplified Arabic" w:cs="Simplified Arabic"/>
          <w:b/>
          <w:lang w:bidi="ar-SY"/>
        </w:rPr>
      </w:pPr>
      <m:oMathPara>
        <m:oMath>
          <m:r>
            <m:rPr>
              <m:sty m:val="bi"/>
            </m:rPr>
            <w:rPr>
              <w:rFonts w:ascii="Cambria Math" w:hAnsi="Cambria Math" w:cs="Simplified Arabic"/>
              <w:color w:val="000000" w:themeColor="text1"/>
            </w:rPr>
            <m:t>Ē</m:t>
          </m:r>
          <m:d>
            <m:dPr>
              <m:ctrlPr>
                <w:rPr>
                  <w:rFonts w:ascii="Cambria Math" w:hAnsi="Simplified Arabic" w:cs="Simplified Arabic"/>
                  <w:b/>
                  <w:i/>
                  <w:iCs/>
                  <w:color w:val="000000" w:themeColor="text1"/>
                </w:rPr>
              </m:ctrlPr>
            </m:dPr>
            <m:e>
              <m:r>
                <m:rPr>
                  <m:sty m:val="bi"/>
                </m:rPr>
                <w:rPr>
                  <w:rFonts w:ascii="Cambria Math" w:hAnsi="Simplified Arabic" w:cs="Simplified Arabic"/>
                  <w:color w:val="000000" w:themeColor="text1"/>
                </w:rPr>
                <m:t>r</m:t>
              </m:r>
            </m:e>
          </m:d>
          <m:r>
            <m:rPr>
              <m:sty m:val="bi"/>
            </m:rPr>
            <w:rPr>
              <w:rFonts w:ascii="Cambria Math" w:hAnsi="Simplified Arabic" w:cs="Simplified Arabic"/>
              <w:color w:val="000000" w:themeColor="text1"/>
            </w:rPr>
            <m:t>=</m:t>
          </m:r>
          <m:f>
            <m:fPr>
              <m:ctrlPr>
                <w:rPr>
                  <w:rFonts w:ascii="Cambria Math" w:hAnsi="Simplified Arabic" w:cs="Simplified Arabic"/>
                  <w:b/>
                  <w:i/>
                  <w:color w:val="000000" w:themeColor="text1"/>
                </w:rPr>
              </m:ctrlPr>
            </m:fPr>
            <m:num>
              <m:r>
                <m:rPr>
                  <m:sty m:val="bi"/>
                </m:rPr>
                <w:rPr>
                  <w:rFonts w:ascii="Cambria Math" w:hAnsi="Simplified Arabic" w:cs="Simplified Arabic"/>
                  <w:color w:val="000000" w:themeColor="text1"/>
                </w:rPr>
                <m:t>1</m:t>
              </m:r>
            </m:num>
            <m:den>
              <m:r>
                <m:rPr>
                  <m:sty m:val="bi"/>
                </m:rPr>
                <w:rPr>
                  <w:rFonts w:ascii="Cambria Math" w:hAnsi="Cambria Math" w:cs="Simplified Arabic"/>
                  <w:color w:val="000000" w:themeColor="text1"/>
                </w:rPr>
                <m:t>N</m:t>
              </m:r>
            </m:den>
          </m:f>
          <m:r>
            <m:rPr>
              <m:sty m:val="bi"/>
            </m:rPr>
            <w:rPr>
              <w:rFonts w:ascii="Cambria Math" w:hAnsi="Simplified Arabic" w:cs="Simplified Arabic"/>
              <w:color w:val="000000" w:themeColor="text1"/>
            </w:rPr>
            <m:t xml:space="preserve"> </m:t>
          </m:r>
          <m:sSub>
            <m:sSubPr>
              <m:ctrlPr>
                <w:rPr>
                  <w:rFonts w:ascii="Cambria Math" w:hAnsi="Simplified Arabic" w:cs="Simplified Arabic"/>
                  <w:b/>
                  <w:i/>
                  <w:color w:val="000000" w:themeColor="text1"/>
                </w:rPr>
              </m:ctrlPr>
            </m:sSubPr>
            <m:e>
              <m:r>
                <m:rPr>
                  <m:sty m:val="bi"/>
                </m:rPr>
                <w:rPr>
                  <w:rFonts w:ascii="Cambria Math" w:hAnsi="Cambria Math" w:cs="Simplified Arabic"/>
                  <w:color w:val="000000" w:themeColor="text1"/>
                </w:rPr>
                <m:t>E</m:t>
              </m:r>
            </m:e>
            <m:sub>
              <m:r>
                <m:rPr>
                  <m:sty m:val="bi"/>
                </m:rPr>
                <w:rPr>
                  <w:rFonts w:ascii="Cambria Math" w:hAnsi="Cambria Math" w:cs="Simplified Arabic"/>
                  <w:color w:val="000000" w:themeColor="text1"/>
                </w:rPr>
                <m:t>total</m:t>
              </m:r>
              <m:r>
                <m:rPr>
                  <m:sty m:val="bi"/>
                </m:rPr>
                <w:rPr>
                  <w:rFonts w:ascii="Cambria Math" w:hAnsi="Simplified Arabic" w:cs="Simplified Arabic"/>
                  <w:color w:val="000000" w:themeColor="text1"/>
                </w:rPr>
                <m:t xml:space="preserve"> </m:t>
              </m:r>
            </m:sub>
          </m:sSub>
          <m:d>
            <m:dPr>
              <m:ctrlPr>
                <w:rPr>
                  <w:rFonts w:ascii="Cambria Math" w:hAnsi="Simplified Arabic" w:cs="Simplified Arabic"/>
                  <w:b/>
                  <w:i/>
                  <w:color w:val="000000" w:themeColor="text1"/>
                </w:rPr>
              </m:ctrlPr>
            </m:dPr>
            <m:e>
              <m:r>
                <m:rPr>
                  <m:sty m:val="bi"/>
                </m:rPr>
                <w:rPr>
                  <w:rFonts w:ascii="Cambria Math" w:hAnsi="Simplified Arabic" w:cs="Simplified Arabic"/>
                  <w:color w:val="000000" w:themeColor="text1"/>
                </w:rPr>
                <m:t>1</m:t>
              </m:r>
              <m:r>
                <m:rPr>
                  <m:sty m:val="bi"/>
                </m:rPr>
                <w:rPr>
                  <w:rFonts w:ascii="Cambria Math" w:hAnsi="Cambria Math" w:cs="Simplified Arabic"/>
                  <w:color w:val="000000" w:themeColor="text1"/>
                </w:rPr>
                <m:t>-</m:t>
              </m:r>
              <m:f>
                <m:fPr>
                  <m:ctrlPr>
                    <w:rPr>
                      <w:rFonts w:ascii="Cambria Math" w:hAnsi="Simplified Arabic" w:cs="Simplified Arabic"/>
                      <w:b/>
                      <w:i/>
                      <w:color w:val="000000" w:themeColor="text1"/>
                    </w:rPr>
                  </m:ctrlPr>
                </m:fPr>
                <m:num>
                  <m:r>
                    <m:rPr>
                      <m:sty m:val="bi"/>
                    </m:rPr>
                    <w:rPr>
                      <w:rFonts w:ascii="Cambria Math" w:hAnsi="Cambria Math" w:cs="Simplified Arabic"/>
                      <w:color w:val="000000" w:themeColor="text1"/>
                    </w:rPr>
                    <m:t>r</m:t>
                  </m:r>
                </m:num>
                <m:den>
                  <m:r>
                    <m:rPr>
                      <m:sty m:val="bi"/>
                    </m:rPr>
                    <w:rPr>
                      <w:rFonts w:ascii="Cambria Math" w:hAnsi="Cambria Math" w:cs="Simplified Arabic"/>
                      <w:color w:val="000000" w:themeColor="text1"/>
                    </w:rPr>
                    <m:t>R</m:t>
                  </m:r>
                </m:den>
              </m:f>
            </m:e>
          </m:d>
          <m:r>
            <m:rPr>
              <m:sty m:val="bi"/>
            </m:rPr>
            <w:rPr>
              <w:rFonts w:ascii="Cambria Math" w:hAnsi="Simplified Arabic" w:cs="Simplified Arabic"/>
              <w:color w:val="000000" w:themeColor="text1"/>
            </w:rPr>
            <m:t xml:space="preserve">          </m:t>
          </m:r>
          <m:d>
            <m:dPr>
              <m:ctrlPr>
                <w:rPr>
                  <w:rFonts w:ascii="Cambria Math" w:hAnsi="Simplified Arabic" w:cs="Simplified Arabic"/>
                  <w:b/>
                  <w:color w:val="000000" w:themeColor="text1"/>
                </w:rPr>
              </m:ctrlPr>
            </m:dPr>
            <m:e>
              <m:r>
                <m:rPr>
                  <m:sty m:val="b"/>
                </m:rPr>
                <w:rPr>
                  <w:rFonts w:ascii="Cambria Math" w:hAnsi="Cambria Math" w:cs="Simplified Arabic"/>
                  <w:color w:val="000000" w:themeColor="text1"/>
                </w:rPr>
                <m:t>2</m:t>
              </m:r>
            </m:e>
          </m:d>
          <m:r>
            <m:rPr>
              <m:sty m:val="bi"/>
            </m:rPr>
            <w:rPr>
              <w:rFonts w:ascii="Cambria Math" w:hAnsi="Simplified Arabic" w:cs="Simplified Arabic"/>
              <w:color w:val="000000" w:themeColor="text1"/>
            </w:rPr>
            <m:t xml:space="preserve">        </m:t>
          </m:r>
        </m:oMath>
      </m:oMathPara>
    </w:p>
    <w:p w:rsidR="0090530A" w:rsidRDefault="0090530A" w:rsidP="0090530A">
      <w:pPr>
        <w:jc w:val="both"/>
        <w:rPr>
          <w:rFonts w:ascii="Simplified Arabic" w:hAnsi="Simplified Arabic" w:cs="Simplified Arabic"/>
          <w:rtl/>
          <w:lang w:bidi="ar-SY"/>
        </w:rPr>
      </w:pPr>
      <w:r>
        <w:rPr>
          <w:rFonts w:ascii="Simplified Arabic" w:hAnsi="Simplified Arabic" w:cs="Simplified Arabic"/>
          <w:lang w:bidi="ar-SY"/>
        </w:rPr>
        <w:t>Where R is the number of maximum rounds of network operation</w:t>
      </w:r>
    </w:p>
    <w:p w:rsidR="00A34488" w:rsidRPr="009F7EEB" w:rsidRDefault="00A34488" w:rsidP="0090530A">
      <w:pPr>
        <w:bidi/>
        <w:jc w:val="center"/>
        <w:rPr>
          <w:rFonts w:ascii="Simplified Arabic" w:hAnsi="Simplified Arabic" w:cs="Simplified Arabic"/>
          <w:rtl/>
          <w:lang w:bidi="ar-SY"/>
        </w:rPr>
      </w:pPr>
      <m:oMathPara>
        <m:oMath>
          <m:r>
            <m:rPr>
              <m:sty m:val="bi"/>
            </m:rPr>
            <w:rPr>
              <w:rFonts w:ascii="Cambria Math" w:hAnsi="Cambria Math" w:cs="Simplified Arabic"/>
              <w:color w:val="000000" w:themeColor="text1"/>
            </w:rPr>
            <m:t>R</m:t>
          </m:r>
          <m:r>
            <m:rPr>
              <m:sty m:val="bi"/>
            </m:rPr>
            <w:rPr>
              <w:rFonts w:ascii="Cambria Math" w:hAnsi="Simplified Arabic" w:cs="Simplified Arabic"/>
              <w:color w:val="000000" w:themeColor="text1"/>
            </w:rPr>
            <m:t xml:space="preserve">= </m:t>
          </m:r>
          <m:f>
            <m:fPr>
              <m:ctrlPr>
                <w:rPr>
                  <w:rFonts w:ascii="Cambria Math" w:hAnsi="Simplified Arabic" w:cs="Simplified Arabic"/>
                  <w:b/>
                  <w:bCs/>
                  <w:i/>
                  <w:color w:val="000000" w:themeColor="text1"/>
                </w:rPr>
              </m:ctrlPr>
            </m:fPr>
            <m:num>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E</m:t>
                  </m:r>
                </m:e>
                <m:sub>
                  <m:r>
                    <m:rPr>
                      <m:sty m:val="bi"/>
                    </m:rPr>
                    <w:rPr>
                      <w:rFonts w:ascii="Cambria Math" w:hAnsi="Cambria Math" w:cs="Simplified Arabic"/>
                      <w:color w:val="000000" w:themeColor="text1"/>
                    </w:rPr>
                    <m:t>total</m:t>
                  </m:r>
                </m:sub>
              </m:sSub>
            </m:num>
            <m:den>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E</m:t>
                  </m:r>
                </m:e>
                <m:sub>
                  <m:r>
                    <m:rPr>
                      <m:sty m:val="bi"/>
                    </m:rPr>
                    <w:rPr>
                      <w:rFonts w:ascii="Cambria Math" w:hAnsi="Cambria Math" w:cs="Simplified Arabic"/>
                      <w:color w:val="000000" w:themeColor="text1"/>
                    </w:rPr>
                    <m:t>round</m:t>
                  </m:r>
                </m:sub>
              </m:sSub>
            </m:den>
          </m:f>
          <m:r>
            <m:rPr>
              <m:sty m:val="bi"/>
            </m:rPr>
            <w:rPr>
              <w:rFonts w:ascii="Cambria Math" w:hAnsi="Simplified Arabic" w:cs="Simplified Arabic"/>
              <w:color w:val="000000" w:themeColor="text1"/>
            </w:rPr>
            <m:t xml:space="preserve">  </m:t>
          </m:r>
          <m:r>
            <w:rPr>
              <w:rFonts w:ascii="Cambria Math" w:hAnsi="Simplified Arabic" w:cs="Simplified Arabic"/>
              <w:color w:val="000000" w:themeColor="text1"/>
            </w:rPr>
            <m:t xml:space="preserve">                                </m:t>
          </m:r>
          <m:d>
            <m:dPr>
              <m:ctrlPr>
                <w:rPr>
                  <w:rFonts w:ascii="Cambria Math" w:hAnsi="Simplified Arabic" w:cs="Simplified Arabic"/>
                  <w:b/>
                  <w:color w:val="000000" w:themeColor="text1"/>
                </w:rPr>
              </m:ctrlPr>
            </m:dPr>
            <m:e>
              <m:r>
                <m:rPr>
                  <m:sty m:val="b"/>
                </m:rPr>
                <w:rPr>
                  <w:rFonts w:ascii="Cambria Math" w:hAnsi="Cambria Math" w:cs="Simplified Arabic"/>
                  <w:color w:val="000000" w:themeColor="text1"/>
                </w:rPr>
                <m:t>3</m:t>
              </m:r>
            </m:e>
          </m:d>
        </m:oMath>
      </m:oMathPara>
    </w:p>
    <w:p w:rsidR="0090530A" w:rsidRPr="0090530A" w:rsidRDefault="0090530A" w:rsidP="0090530A">
      <w:pPr>
        <w:jc w:val="both"/>
        <w:rPr>
          <w:rFonts w:ascii="Simplified Arabic" w:hAnsi="Simplified Arabic" w:cs="Simplified Arabic"/>
          <w:lang w:bidi="ar-SY"/>
        </w:rPr>
      </w:pPr>
      <w:r w:rsidRPr="0090530A">
        <w:rPr>
          <w:rFonts w:ascii="Simplified Arabic" w:hAnsi="Simplified Arabic" w:cs="Simplified Arabic"/>
          <w:lang w:bidi="ar-SY"/>
        </w:rPr>
        <w:t>Consumed energy in each round</w:t>
      </w:r>
    </w:p>
    <w:p w:rsidR="00A34488" w:rsidRDefault="00325ABC" w:rsidP="0090530A">
      <w:pPr>
        <w:bidi/>
        <w:jc w:val="both"/>
        <w:rPr>
          <w:rFonts w:ascii="Simplified Arabic" w:hAnsi="Simplified Arabic" w:cs="Simplified Arabic"/>
          <w:b/>
          <w:color w:val="000000" w:themeColor="text1"/>
        </w:rPr>
      </w:pPr>
      <m:oMath>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 xml:space="preserve"> E</m:t>
            </m:r>
          </m:e>
          <m:sub>
            <m:r>
              <m:rPr>
                <m:sty m:val="bi"/>
              </m:rPr>
              <w:rPr>
                <w:rFonts w:ascii="Cambria Math" w:hAnsi="Cambria Math" w:cs="Simplified Arabic"/>
                <w:color w:val="000000" w:themeColor="text1"/>
              </w:rPr>
              <m:t>round</m:t>
            </m:r>
          </m:sub>
        </m:sSub>
        <m:r>
          <m:rPr>
            <m:sty m:val="bi"/>
          </m:rPr>
          <w:rPr>
            <w:rFonts w:ascii="Cambria Math" w:hAnsi="Simplified Arabic" w:cs="Simplified Arabic"/>
            <w:color w:val="000000" w:themeColor="text1"/>
          </w:rPr>
          <m:t>=</m:t>
        </m:r>
        <m:r>
          <m:rPr>
            <m:sty m:val="bi"/>
          </m:rPr>
          <w:rPr>
            <w:rFonts w:ascii="Cambria Math" w:hAnsi="Cambria Math" w:cs="Simplified Arabic"/>
            <w:color w:val="000000" w:themeColor="text1"/>
          </w:rPr>
          <m:t>L</m:t>
        </m:r>
        <m:d>
          <m:dPr>
            <m:ctrlPr>
              <w:rPr>
                <w:rFonts w:ascii="Cambria Math" w:hAnsi="Simplified Arabic" w:cs="Simplified Arabic"/>
                <w:b/>
                <w:bCs/>
                <w:i/>
                <w:color w:val="000000" w:themeColor="text1"/>
              </w:rPr>
            </m:ctrlPr>
          </m:dPr>
          <m:e>
            <m:r>
              <m:rPr>
                <m:sty m:val="bi"/>
              </m:rPr>
              <w:rPr>
                <w:rFonts w:ascii="Cambria Math" w:hAnsi="Simplified Arabic" w:cs="Simplified Arabic"/>
                <w:color w:val="000000" w:themeColor="text1"/>
              </w:rPr>
              <m:t>2</m:t>
            </m:r>
            <m:r>
              <m:rPr>
                <m:sty m:val="bi"/>
              </m:rPr>
              <w:rPr>
                <w:rFonts w:ascii="Cambria Math" w:hAnsi="Cambria Math" w:cs="Simplified Arabic"/>
                <w:color w:val="000000" w:themeColor="text1"/>
              </w:rPr>
              <m:t>N</m:t>
            </m:r>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E</m:t>
                </m:r>
              </m:e>
              <m:sub>
                <m:r>
                  <m:rPr>
                    <m:sty m:val="bi"/>
                  </m:rPr>
                  <w:rPr>
                    <w:rFonts w:ascii="Cambria Math" w:hAnsi="Cambria Math" w:cs="Simplified Arabic"/>
                    <w:color w:val="000000" w:themeColor="text1"/>
                  </w:rPr>
                  <m:t>elec</m:t>
                </m:r>
              </m:sub>
            </m:sSub>
            <m:r>
              <m:rPr>
                <m:sty m:val="bi"/>
              </m:rPr>
              <w:rPr>
                <w:rFonts w:ascii="Cambria Math" w:hAnsi="Simplified Arabic" w:cs="Simplified Arabic"/>
                <w:color w:val="000000" w:themeColor="text1"/>
              </w:rPr>
              <m:t>+</m:t>
            </m:r>
            <m:r>
              <m:rPr>
                <m:sty m:val="bi"/>
              </m:rPr>
              <w:rPr>
                <w:rFonts w:ascii="Cambria Math" w:hAnsi="Cambria Math" w:cs="Simplified Arabic"/>
                <w:color w:val="000000" w:themeColor="text1"/>
              </w:rPr>
              <m:t>N</m:t>
            </m:r>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E</m:t>
                </m:r>
              </m:e>
              <m:sub>
                <m:r>
                  <m:rPr>
                    <m:sty m:val="bi"/>
                  </m:rPr>
                  <w:rPr>
                    <w:rFonts w:ascii="Cambria Math" w:hAnsi="Cambria Math" w:cs="Simplified Arabic"/>
                    <w:color w:val="000000" w:themeColor="text1"/>
                  </w:rPr>
                  <m:t>DA</m:t>
                </m:r>
              </m:sub>
            </m:sSub>
            <m:r>
              <m:rPr>
                <m:sty m:val="bi"/>
              </m:rPr>
              <w:rPr>
                <w:rFonts w:ascii="Cambria Math" w:hAnsi="Simplified Arabic" w:cs="Simplified Arabic"/>
                <w:color w:val="000000" w:themeColor="text1"/>
              </w:rPr>
              <m:t xml:space="preserve"> +</m:t>
            </m:r>
            <m:r>
              <m:rPr>
                <m:sty m:val="bi"/>
              </m:rPr>
              <w:rPr>
                <w:rFonts w:ascii="Cambria Math" w:hAnsi="Cambria Math" w:cs="Simplified Arabic"/>
                <w:color w:val="000000" w:themeColor="text1"/>
              </w:rPr>
              <m:t>k</m:t>
            </m:r>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ε</m:t>
                </m:r>
              </m:e>
              <m:sub>
                <m:r>
                  <m:rPr>
                    <m:sty m:val="bi"/>
                  </m:rPr>
                  <w:rPr>
                    <w:rFonts w:ascii="Cambria Math" w:hAnsi="Cambria Math" w:cs="Simplified Arabic"/>
                    <w:color w:val="000000" w:themeColor="text1"/>
                  </w:rPr>
                  <m:t>mp</m:t>
                </m:r>
              </m:sub>
            </m:sSub>
            <m:sSup>
              <m:sSupPr>
                <m:ctrlPr>
                  <w:rPr>
                    <w:rFonts w:ascii="Cambria Math" w:hAnsi="Simplified Arabic" w:cs="Simplified Arabic"/>
                    <w:b/>
                    <w:bCs/>
                    <w:i/>
                    <w:color w:val="000000" w:themeColor="text1"/>
                  </w:rPr>
                </m:ctrlPr>
              </m:sSupPr>
              <m:e>
                <m:sSubSup>
                  <m:sSubSupPr>
                    <m:ctrlPr>
                      <w:rPr>
                        <w:rFonts w:ascii="Cambria Math" w:hAnsi="Simplified Arabic" w:cs="Simplified Arabic"/>
                        <w:b/>
                        <w:bCs/>
                        <w:i/>
                        <w:color w:val="000000" w:themeColor="text1"/>
                      </w:rPr>
                    </m:ctrlPr>
                  </m:sSubSupPr>
                  <m:e>
                    <m:r>
                      <m:rPr>
                        <m:sty m:val="bi"/>
                      </m:rPr>
                      <w:rPr>
                        <w:rFonts w:ascii="Cambria Math" w:hAnsi="Cambria Math" w:cs="Simplified Arabic"/>
                        <w:color w:val="000000" w:themeColor="text1"/>
                      </w:rPr>
                      <m:t>d</m:t>
                    </m:r>
                  </m:e>
                  <m:sub>
                    <m:r>
                      <m:rPr>
                        <m:sty m:val="bi"/>
                      </m:rPr>
                      <w:rPr>
                        <w:rFonts w:ascii="Cambria Math" w:hAnsi="Cambria Math" w:cs="Simplified Arabic"/>
                        <w:color w:val="000000" w:themeColor="text1"/>
                      </w:rPr>
                      <m:t>toBS</m:t>
                    </m:r>
                  </m:sub>
                  <m:sup>
                    <m:r>
                      <m:rPr>
                        <m:sty m:val="bi"/>
                      </m:rPr>
                      <w:rPr>
                        <w:rFonts w:ascii="Cambria Math" w:hAnsi="Simplified Arabic" w:cs="Simplified Arabic"/>
                        <w:color w:val="000000" w:themeColor="text1"/>
                      </w:rPr>
                      <m:t>4</m:t>
                    </m:r>
                  </m:sup>
                </m:sSubSup>
              </m:e>
              <m:sup>
                <m:r>
                  <m:rPr>
                    <m:sty m:val="bi"/>
                  </m:rPr>
                  <w:rPr>
                    <w:rFonts w:ascii="Cambria Math" w:hAnsi="Simplified Arabic" w:cs="Simplified Arabic"/>
                    <w:color w:val="000000" w:themeColor="text1"/>
                  </w:rPr>
                  <m:t xml:space="preserve"> </m:t>
                </m:r>
              </m:sup>
            </m:sSup>
            <m:r>
              <m:rPr>
                <m:sty m:val="bi"/>
              </m:rPr>
              <w:rPr>
                <w:rFonts w:ascii="Cambria Math" w:hAnsi="Simplified Arabic" w:cs="Simplified Arabic"/>
                <w:color w:val="000000" w:themeColor="text1"/>
              </w:rPr>
              <m:t xml:space="preserve">+ </m:t>
            </m:r>
            <m:r>
              <m:rPr>
                <m:sty m:val="bi"/>
              </m:rPr>
              <w:rPr>
                <w:rFonts w:ascii="Cambria Math" w:hAnsi="Cambria Math" w:cs="Simplified Arabic"/>
                <w:color w:val="000000" w:themeColor="text1"/>
              </w:rPr>
              <m:t>N</m:t>
            </m:r>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ε</m:t>
                </m:r>
              </m:e>
              <m:sub>
                <m:r>
                  <m:rPr>
                    <m:sty m:val="bi"/>
                  </m:rPr>
                  <w:rPr>
                    <w:rFonts w:ascii="Cambria Math" w:hAnsi="Cambria Math" w:cs="Simplified Arabic"/>
                    <w:color w:val="000000" w:themeColor="text1"/>
                  </w:rPr>
                  <m:t>fs</m:t>
                </m:r>
              </m:sub>
            </m:sSub>
            <m:sSubSup>
              <m:sSubSupPr>
                <m:ctrlPr>
                  <w:rPr>
                    <w:rFonts w:ascii="Cambria Math" w:hAnsi="Simplified Arabic" w:cs="Simplified Arabic"/>
                    <w:b/>
                    <w:bCs/>
                    <w:i/>
                    <w:color w:val="000000" w:themeColor="text1"/>
                  </w:rPr>
                </m:ctrlPr>
              </m:sSubSupPr>
              <m:e>
                <m:r>
                  <m:rPr>
                    <m:sty m:val="bi"/>
                  </m:rPr>
                  <w:rPr>
                    <w:rFonts w:ascii="Cambria Math" w:hAnsi="Cambria Math" w:cs="Simplified Arabic"/>
                    <w:color w:val="000000" w:themeColor="text1"/>
                  </w:rPr>
                  <m:t>d</m:t>
                </m:r>
              </m:e>
              <m:sub>
                <m:r>
                  <m:rPr>
                    <m:sty m:val="bi"/>
                  </m:rPr>
                  <w:rPr>
                    <w:rFonts w:ascii="Cambria Math" w:hAnsi="Cambria Math" w:cs="Simplified Arabic"/>
                    <w:color w:val="000000" w:themeColor="text1"/>
                  </w:rPr>
                  <m:t>toCH</m:t>
                </m:r>
              </m:sub>
              <m:sup>
                <m:r>
                  <m:rPr>
                    <m:sty m:val="bi"/>
                  </m:rPr>
                  <w:rPr>
                    <w:rFonts w:ascii="Cambria Math" w:hAnsi="Simplified Arabic" w:cs="Simplified Arabic"/>
                    <w:color w:val="000000" w:themeColor="text1"/>
                  </w:rPr>
                  <m:t>2</m:t>
                </m:r>
              </m:sup>
            </m:sSubSup>
            <m:r>
              <m:rPr>
                <m:sty m:val="bi"/>
              </m:rPr>
              <w:rPr>
                <w:rFonts w:ascii="Cambria Math" w:hAnsi="Simplified Arabic" w:cs="Simplified Arabic"/>
                <w:color w:val="000000" w:themeColor="text1"/>
              </w:rPr>
              <m:t xml:space="preserve"> </m:t>
            </m:r>
          </m:e>
        </m:d>
        <m:r>
          <w:rPr>
            <w:rFonts w:ascii="Cambria Math" w:hAnsi="Simplified Arabic" w:cs="Simplified Arabic"/>
            <w:color w:val="000000" w:themeColor="text1"/>
          </w:rPr>
          <m:t xml:space="preserve">      </m:t>
        </m:r>
        <m:d>
          <m:dPr>
            <m:ctrlPr>
              <w:rPr>
                <w:rFonts w:ascii="Cambria Math" w:hAnsi="Simplified Arabic" w:cs="Simplified Arabic"/>
                <w:bCs/>
                <w:color w:val="000000" w:themeColor="text1"/>
              </w:rPr>
            </m:ctrlPr>
          </m:dPr>
          <m:e>
            <m:r>
              <m:rPr>
                <m:sty m:val="b"/>
              </m:rPr>
              <w:rPr>
                <w:rFonts w:ascii="Cambria Math" w:hAnsi="Cambria Math" w:cs="Simplified Arabic"/>
                <w:color w:val="000000" w:themeColor="text1"/>
              </w:rPr>
              <m:t>4</m:t>
            </m:r>
          </m:e>
        </m:d>
        <m:r>
          <m:rPr>
            <m:sty m:val="p"/>
          </m:rPr>
          <w:rPr>
            <w:rFonts w:ascii="Cambria Math" w:hAnsi="Simplified Arabic" w:cs="Simplified Arabic"/>
            <w:color w:val="000000" w:themeColor="text1"/>
          </w:rPr>
          <m:t xml:space="preserve">      </m:t>
        </m:r>
      </m:oMath>
      <w:r w:rsidR="00A34488">
        <w:rPr>
          <w:rFonts w:ascii="Simplified Arabic" w:hAnsi="Simplified Arabic" w:cs="Simplified Arabic"/>
          <w:b/>
          <w:color w:val="000000" w:themeColor="text1"/>
        </w:rPr>
        <w:t xml:space="preserve"> </w:t>
      </w:r>
    </w:p>
    <w:p w:rsidR="0090530A" w:rsidRDefault="0090530A" w:rsidP="0090530A">
      <w:pPr>
        <w:jc w:val="both"/>
        <w:rPr>
          <w:rFonts w:ascii="Simplified Arabic" w:eastAsiaTheme="majorEastAsia" w:hAnsi="Simplified Arabic" w:cs="Simplified Arabic"/>
          <w:color w:val="2E74B5" w:themeColor="accent1" w:themeShade="BF"/>
          <w:sz w:val="26"/>
          <w:szCs w:val="26"/>
          <w:lang w:bidi="ar-SY"/>
        </w:rPr>
      </w:pPr>
      <w:r w:rsidRPr="0090530A">
        <w:rPr>
          <w:rFonts w:ascii="Simplified Arabic" w:eastAsiaTheme="minorEastAsia" w:hAnsi="Simplified Arabic" w:cs="Simplified Arabic"/>
          <w:color w:val="000000" w:themeColor="text1"/>
        </w:rPr>
        <w:t xml:space="preserve">Where </w:t>
      </w:r>
      <m:oMath>
        <m:sSub>
          <m:sSubPr>
            <m:ctrlPr>
              <w:rPr>
                <w:rFonts w:ascii="Cambria Math" w:eastAsiaTheme="minorEastAsia" w:hAnsi="Simplified Arabic" w:cs="Simplified Arabic"/>
                <w:color w:val="000000" w:themeColor="text1"/>
              </w:rPr>
            </m:ctrlPr>
          </m:sSubPr>
          <m:e>
            <m:r>
              <w:rPr>
                <w:rFonts w:ascii="Cambria Math" w:eastAsiaTheme="minorEastAsia" w:hAnsi="Cambria Math" w:cs="Simplified Arabic"/>
                <w:color w:val="000000" w:themeColor="text1"/>
              </w:rPr>
              <m:t>E</m:t>
            </m:r>
          </m:e>
          <m:sub>
            <m:r>
              <w:rPr>
                <w:rFonts w:ascii="Cambria Math" w:eastAsiaTheme="minorEastAsia" w:hAnsi="Cambria Math" w:cs="Simplified Arabic"/>
                <w:color w:val="000000" w:themeColor="text1"/>
              </w:rPr>
              <m:t>elec</m:t>
            </m:r>
          </m:sub>
        </m:sSub>
        <m:r>
          <m:rPr>
            <m:sty m:val="p"/>
          </m:rPr>
          <w:rPr>
            <w:rFonts w:ascii="Cambria Math" w:eastAsiaTheme="minorEastAsia" w:hAnsi="Simplified Arabic" w:cs="Simplified Arabic"/>
            <w:color w:val="000000" w:themeColor="text1"/>
          </w:rPr>
          <m:t xml:space="preserve"> </m:t>
        </m:r>
      </m:oMath>
      <w:r w:rsidRPr="0090530A">
        <w:rPr>
          <w:rFonts w:ascii="Simplified Arabic" w:eastAsiaTheme="minorEastAsia" w:hAnsi="Simplified Arabic" w:cs="Simplified Arabic"/>
          <w:color w:val="000000" w:themeColor="text1"/>
        </w:rPr>
        <w:t xml:space="preserve">is communication energy, </w:t>
      </w:r>
      <m:oMath>
        <m:sSub>
          <m:sSubPr>
            <m:ctrlPr>
              <w:rPr>
                <w:rFonts w:ascii="Cambria Math" w:eastAsiaTheme="minorEastAsia" w:hAnsi="Simplified Arabic" w:cs="Simplified Arabic"/>
                <w:color w:val="000000" w:themeColor="text1"/>
              </w:rPr>
            </m:ctrlPr>
          </m:sSubPr>
          <m:e>
            <m:r>
              <w:rPr>
                <w:rFonts w:ascii="Cambria Math" w:eastAsiaTheme="minorEastAsia" w:hAnsi="Cambria Math" w:cs="Simplified Arabic"/>
                <w:color w:val="000000" w:themeColor="text1"/>
              </w:rPr>
              <m:t>E</m:t>
            </m:r>
          </m:e>
          <m:sub>
            <m:r>
              <w:rPr>
                <w:rFonts w:ascii="Cambria Math" w:eastAsiaTheme="minorEastAsia" w:hAnsi="Cambria Math" w:cs="Simplified Arabic"/>
                <w:color w:val="000000" w:themeColor="text1"/>
              </w:rPr>
              <m:t>DA</m:t>
            </m:r>
          </m:sub>
        </m:sSub>
      </m:oMath>
      <w:r>
        <w:rPr>
          <w:rFonts w:ascii="Simplified Arabic" w:eastAsiaTheme="minorEastAsia" w:hAnsi="Simplified Arabic" w:cs="Simplified Arabic"/>
          <w:color w:val="000000" w:themeColor="text1"/>
        </w:rPr>
        <w:t xml:space="preserve"> is aggregation energy, </w:t>
      </w:r>
      <m:oMath>
        <m:sSubSup>
          <m:sSubSupPr>
            <m:ctrlPr>
              <w:rPr>
                <w:rFonts w:ascii="Cambria Math" w:eastAsiaTheme="minorEastAsia" w:hAnsi="Simplified Arabic" w:cs="Simplified Arabic"/>
                <w:color w:val="000000" w:themeColor="text1"/>
              </w:rPr>
            </m:ctrlPr>
          </m:sSubSupPr>
          <m:e>
            <m:r>
              <w:rPr>
                <w:rFonts w:ascii="Cambria Math" w:eastAsiaTheme="minorEastAsia" w:hAnsi="Cambria Math" w:cs="Simplified Arabic"/>
                <w:color w:val="000000" w:themeColor="text1"/>
              </w:rPr>
              <m:t>d</m:t>
            </m:r>
          </m:e>
          <m:sub>
            <m:r>
              <w:rPr>
                <w:rFonts w:ascii="Cambria Math" w:eastAsiaTheme="minorEastAsia" w:hAnsi="Cambria Math" w:cs="Simplified Arabic"/>
                <w:color w:val="000000" w:themeColor="text1"/>
              </w:rPr>
              <m:t>toBS</m:t>
            </m:r>
          </m:sub>
          <m:sup>
            <m:r>
              <m:rPr>
                <m:sty m:val="p"/>
              </m:rPr>
              <w:rPr>
                <w:rFonts w:ascii="Cambria Math" w:eastAsiaTheme="minorEastAsia" w:hAnsi="Simplified Arabic" w:cs="Simplified Arabic"/>
                <w:color w:val="000000" w:themeColor="text1"/>
              </w:rPr>
              <m:t xml:space="preserve"> </m:t>
            </m:r>
          </m:sup>
        </m:sSubSup>
        <m:r>
          <m:rPr>
            <m:sty m:val="p"/>
          </m:rPr>
          <w:rPr>
            <w:rFonts w:ascii="Cambria Math" w:eastAsiaTheme="minorEastAsia" w:hAnsi="Simplified Arabic" w:cs="Simplified Arabic"/>
            <w:color w:val="000000" w:themeColor="text1"/>
          </w:rPr>
          <m:t xml:space="preserve"> </m:t>
        </m:r>
      </m:oMath>
      <w:r>
        <w:rPr>
          <w:rFonts w:ascii="Simplified Arabic" w:eastAsiaTheme="minorEastAsia" w:hAnsi="Simplified Arabic" w:cs="Simplified Arabic"/>
          <w:color w:val="000000" w:themeColor="text1"/>
        </w:rPr>
        <w:t xml:space="preserve"> is the distance between CH and BS,  </w:t>
      </w:r>
      <m:oMath>
        <m:sSubSup>
          <m:sSubSupPr>
            <m:ctrlPr>
              <w:rPr>
                <w:rFonts w:ascii="Cambria Math" w:hAnsi="Simplified Arabic" w:cs="Simplified Arabic"/>
                <w:i/>
                <w:color w:val="000000" w:themeColor="text1"/>
              </w:rPr>
            </m:ctrlPr>
          </m:sSubSupPr>
          <m:e>
            <m:r>
              <w:rPr>
                <w:rFonts w:ascii="Cambria Math" w:hAnsi="Cambria Math" w:cs="Simplified Arabic"/>
                <w:color w:val="000000" w:themeColor="text1"/>
              </w:rPr>
              <m:t>d</m:t>
            </m:r>
          </m:e>
          <m:sub>
            <m:r>
              <w:rPr>
                <w:rFonts w:ascii="Cambria Math" w:hAnsi="Cambria Math" w:cs="Simplified Arabic"/>
                <w:color w:val="000000" w:themeColor="text1"/>
              </w:rPr>
              <m:t>toCH</m:t>
            </m:r>
          </m:sub>
          <m:sup>
            <m:r>
              <w:rPr>
                <w:rFonts w:ascii="Cambria Math" w:hAnsi="Simplified Arabic" w:cs="Simplified Arabic"/>
                <w:color w:val="000000" w:themeColor="text1"/>
              </w:rPr>
              <m:t xml:space="preserve"> </m:t>
            </m:r>
          </m:sup>
        </m:sSubSup>
      </m:oMath>
      <w:r>
        <w:rPr>
          <w:rFonts w:ascii="Simplified Arabic" w:eastAsiaTheme="minorEastAsia" w:hAnsi="Simplified Arabic" w:cs="Simplified Arabic"/>
          <w:color w:val="000000" w:themeColor="text1"/>
        </w:rPr>
        <w:t xml:space="preserve"> is the distance between CH and member nodes.</w:t>
      </w:r>
    </w:p>
    <w:p w:rsidR="0090530A" w:rsidRPr="0090530A" w:rsidRDefault="0090530A" w:rsidP="0090530A">
      <w:pPr>
        <w:jc w:val="both"/>
        <w:rPr>
          <w:rFonts w:ascii="Simplified Arabic" w:eastAsiaTheme="minorEastAsia" w:hAnsi="Simplified Arabic" w:cs="Simplified Arabic"/>
          <w:color w:val="000000" w:themeColor="text1"/>
        </w:rPr>
      </w:pPr>
      <w:r w:rsidRPr="0090530A">
        <w:rPr>
          <w:rFonts w:ascii="Simplified Arabic" w:eastAsiaTheme="minorEastAsia" w:hAnsi="Simplified Arabic" w:cs="Simplified Arabic"/>
          <w:color w:val="000000" w:themeColor="text1"/>
        </w:rPr>
        <w:t>Distance threshold</w:t>
      </w:r>
    </w:p>
    <w:p w:rsidR="00A34488" w:rsidRPr="0090530A" w:rsidRDefault="00325ABC" w:rsidP="0090530A">
      <w:pPr>
        <w:bidi/>
        <w:jc w:val="center"/>
        <w:rPr>
          <w:rFonts w:ascii="Simplified Arabic" w:eastAsiaTheme="minorEastAsia" w:hAnsi="Simplified Arabic" w:cs="Simplified Arabic"/>
          <w:b/>
          <w:color w:val="000000" w:themeColor="text1"/>
        </w:rPr>
      </w:pPr>
      <m:oMathPara>
        <m:oMath>
          <m:sSub>
            <m:sSubPr>
              <m:ctrlPr>
                <w:rPr>
                  <w:rFonts w:ascii="Cambria Math" w:hAnsi="Simplified Arabic" w:cs="Simplified Arabic"/>
                  <w:b/>
                  <w:bCs/>
                  <w:i/>
                  <w:lang w:bidi="ar-SY"/>
                </w:rPr>
              </m:ctrlPr>
            </m:sSubPr>
            <m:e>
              <m:r>
                <m:rPr>
                  <m:sty m:val="bi"/>
                </m:rPr>
                <w:rPr>
                  <w:rFonts w:ascii="Cambria Math" w:hAnsi="Cambria Math" w:cs="Simplified Arabic"/>
                  <w:lang w:bidi="ar-SY"/>
                </w:rPr>
                <m:t>d</m:t>
              </m:r>
            </m:e>
            <m:sub>
              <m:r>
                <m:rPr>
                  <m:sty m:val="bi"/>
                </m:rPr>
                <w:rPr>
                  <w:rFonts w:ascii="Cambria Math" w:hAnsi="Cambria Math" w:cs="Simplified Arabic"/>
                  <w:color w:val="000000" w:themeColor="text1"/>
                  <w:lang w:bidi="ar-SY"/>
                </w:rPr>
                <m:t>th</m:t>
              </m:r>
            </m:sub>
          </m:sSub>
          <m:r>
            <m:rPr>
              <m:sty m:val="bi"/>
            </m:rPr>
            <w:rPr>
              <w:rFonts w:ascii="Cambria Math" w:hAnsi="Simplified Arabic" w:cs="Simplified Arabic"/>
              <w:lang w:bidi="ar-SY"/>
            </w:rPr>
            <m:t xml:space="preserve">= </m:t>
          </m:r>
          <m:rad>
            <m:radPr>
              <m:degHide m:val="1"/>
              <m:ctrlPr>
                <w:rPr>
                  <w:rFonts w:ascii="Cambria Math" w:hAnsi="Simplified Arabic" w:cs="Simplified Arabic"/>
                  <w:b/>
                  <w:bCs/>
                  <w:i/>
                  <w:lang w:bidi="ar-SY"/>
                </w:rPr>
              </m:ctrlPr>
            </m:radPr>
            <m:deg/>
            <m:e>
              <m:f>
                <m:fPr>
                  <m:ctrlPr>
                    <w:rPr>
                      <w:rFonts w:ascii="Cambria Math" w:hAnsi="Simplified Arabic" w:cs="Simplified Arabic"/>
                      <w:b/>
                      <w:bCs/>
                      <w:i/>
                      <w:lang w:bidi="ar-SY"/>
                    </w:rPr>
                  </m:ctrlPr>
                </m:fPr>
                <m:num>
                  <m:sSub>
                    <m:sSubPr>
                      <m:ctrlPr>
                        <w:rPr>
                          <w:rFonts w:ascii="Cambria Math" w:hAnsi="Simplified Arabic" w:cs="Simplified Arabic"/>
                          <w:b/>
                          <w:bCs/>
                          <w:i/>
                          <w:lang w:bidi="ar-SY"/>
                        </w:rPr>
                      </m:ctrlPr>
                    </m:sSubPr>
                    <m:e>
                      <m:r>
                        <m:rPr>
                          <m:sty m:val="b"/>
                        </m:rPr>
                        <w:rPr>
                          <w:rFonts w:ascii="Cambria Math" w:hAnsi="Cambria Math" w:cs="Simplified Arabic"/>
                          <w:color w:val="000000" w:themeColor="text1"/>
                        </w:rPr>
                        <m:t>Ԑ</m:t>
                      </m:r>
                    </m:e>
                    <m:sub>
                      <m:r>
                        <m:rPr>
                          <m:sty m:val="bi"/>
                        </m:rPr>
                        <w:rPr>
                          <w:rFonts w:ascii="Cambria Math" w:hAnsi="Cambria Math" w:cs="Simplified Arabic"/>
                          <w:lang w:bidi="ar-SY"/>
                        </w:rPr>
                        <m:t>fs</m:t>
                      </m:r>
                    </m:sub>
                  </m:sSub>
                </m:num>
                <m:den>
                  <m:sSub>
                    <m:sSubPr>
                      <m:ctrlPr>
                        <w:rPr>
                          <w:rFonts w:ascii="Cambria Math" w:hAnsi="Simplified Arabic" w:cs="Simplified Arabic"/>
                          <w:b/>
                          <w:bCs/>
                          <w:i/>
                          <w:lang w:bidi="ar-SY"/>
                        </w:rPr>
                      </m:ctrlPr>
                    </m:sSubPr>
                    <m:e>
                      <m:r>
                        <m:rPr>
                          <m:sty m:val="b"/>
                        </m:rPr>
                        <w:rPr>
                          <w:rFonts w:ascii="Cambria Math" w:hAnsi="Cambria Math" w:cs="Simplified Arabic"/>
                          <w:color w:val="000000" w:themeColor="text1"/>
                        </w:rPr>
                        <m:t>Ԑ</m:t>
                      </m:r>
                    </m:e>
                    <m:sub>
                      <m:r>
                        <m:rPr>
                          <m:sty m:val="bi"/>
                        </m:rPr>
                        <w:rPr>
                          <w:rFonts w:ascii="Cambria Math" w:hAnsi="Cambria Math" w:cs="Simplified Arabic"/>
                          <w:lang w:bidi="ar-SY"/>
                        </w:rPr>
                        <m:t>mp</m:t>
                      </m:r>
                    </m:sub>
                  </m:sSub>
                </m:den>
              </m:f>
            </m:e>
          </m:rad>
          <m:r>
            <w:rPr>
              <w:rFonts w:ascii="Cambria Math" w:hAnsi="Simplified Arabic" w:cs="Simplified Arabic"/>
              <w:lang w:bidi="ar-SY"/>
            </w:rPr>
            <m:t xml:space="preserve">                                     </m:t>
          </m:r>
          <m:d>
            <m:dPr>
              <m:ctrlPr>
                <w:rPr>
                  <w:rFonts w:ascii="Cambria Math" w:hAnsi="Simplified Arabic" w:cs="Simplified Arabic"/>
                  <w:b/>
                  <w:color w:val="000000" w:themeColor="text1"/>
                </w:rPr>
              </m:ctrlPr>
            </m:dPr>
            <m:e>
              <m:r>
                <m:rPr>
                  <m:sty m:val="b"/>
                </m:rPr>
                <w:rPr>
                  <w:rFonts w:ascii="Cambria Math" w:hAnsi="Cambria Math" w:cs="Simplified Arabic"/>
                  <w:color w:val="000000" w:themeColor="text1"/>
                </w:rPr>
                <m:t>5</m:t>
              </m:r>
            </m:e>
          </m:d>
        </m:oMath>
      </m:oMathPara>
    </w:p>
    <w:p w:rsidR="00A34488" w:rsidRDefault="0090530A" w:rsidP="00BC6AAD">
      <w:pPr>
        <w:rPr>
          <w:rFonts w:ascii="Simplified Arabic" w:hAnsi="Simplified Arabic" w:cs="Simplified Arabic"/>
          <w:rtl/>
          <w:lang w:bidi="ar-SY"/>
        </w:rPr>
      </w:pPr>
      <w:r w:rsidRPr="00BC6AAD">
        <w:rPr>
          <w:rFonts w:ascii="Simplified Arabic" w:eastAsiaTheme="minorEastAsia" w:hAnsi="Simplified Arabic" w:cs="Simplified Arabic"/>
          <w:lang w:bidi="ar-SY"/>
        </w:rPr>
        <w:t xml:space="preserve">Where </w:t>
      </w:r>
      <m:oMath>
        <m:sSub>
          <m:sSubPr>
            <m:ctrlPr>
              <w:rPr>
                <w:rFonts w:ascii="Cambria Math" w:eastAsiaTheme="minorEastAsia" w:hAnsi="Simplified Arabic" w:cs="Simplified Arabic"/>
                <w:lang w:bidi="ar-SY"/>
              </w:rPr>
            </m:ctrlPr>
          </m:sSubPr>
          <m:e>
            <m:r>
              <w:rPr>
                <w:rFonts w:ascii="Cambria Math" w:eastAsiaTheme="minorEastAsia" w:hAnsi="Cambria Math" w:cs="Simplified Arabic"/>
                <w:lang w:bidi="ar-SY"/>
              </w:rPr>
              <m:t>E</m:t>
            </m:r>
          </m:e>
          <m:sub>
            <m:r>
              <w:rPr>
                <w:rFonts w:ascii="Cambria Math" w:eastAsiaTheme="minorEastAsia" w:hAnsi="Cambria Math" w:cs="Simplified Arabic"/>
                <w:lang w:bidi="ar-SY"/>
              </w:rPr>
              <m:t>fs</m:t>
            </m:r>
          </m:sub>
        </m:sSub>
      </m:oMath>
      <w:r w:rsidR="00BC6AAD">
        <w:rPr>
          <w:rFonts w:ascii="Simplified Arabic" w:eastAsiaTheme="minorEastAsia" w:hAnsi="Simplified Arabic" w:cs="Simplified Arabic"/>
          <w:lang w:bidi="ar-SY"/>
        </w:rPr>
        <w:t xml:space="preserve"> is amplifying energy in case of free space is</w:t>
      </w:r>
      <w:r>
        <w:rPr>
          <w:rFonts w:ascii="Simplified Arabic" w:eastAsiaTheme="minorEastAsia" w:hAnsi="Simplified Arabic" w:cs="Simplified Arabic"/>
          <w:lang w:bidi="ar-SY"/>
        </w:rPr>
        <w:t xml:space="preserve"> lose, </w:t>
      </w:r>
      <m:oMath>
        <m:sSub>
          <m:sSubPr>
            <m:ctrlPr>
              <w:rPr>
                <w:rFonts w:ascii="Cambria Math" w:eastAsiaTheme="minorEastAsia" w:hAnsi="Simplified Arabic" w:cs="Simplified Arabic"/>
                <w:lang w:bidi="ar-SY"/>
              </w:rPr>
            </m:ctrlPr>
          </m:sSubPr>
          <m:e>
            <m:r>
              <w:rPr>
                <w:rFonts w:ascii="Cambria Math" w:eastAsiaTheme="minorEastAsia" w:hAnsi="Cambria Math" w:cs="Simplified Arabic"/>
                <w:lang w:bidi="ar-SY"/>
              </w:rPr>
              <m:t>E</m:t>
            </m:r>
          </m:e>
          <m:sub>
            <m:r>
              <w:rPr>
                <w:rFonts w:ascii="Cambria Math" w:eastAsiaTheme="minorEastAsia" w:hAnsi="Cambria Math" w:cs="Simplified Arabic"/>
                <w:lang w:bidi="ar-SY"/>
              </w:rPr>
              <m:t>mp</m:t>
            </m:r>
          </m:sub>
        </m:sSub>
      </m:oMath>
      <w:r>
        <w:rPr>
          <w:rFonts w:ascii="Simplified Arabic" w:eastAsiaTheme="minorEastAsia" w:hAnsi="Simplified Arabic" w:cs="Simplified Arabic"/>
          <w:lang w:bidi="ar-SY"/>
        </w:rPr>
        <w:t xml:space="preserve"> is amplifying energy in case of multipath </w:t>
      </w:r>
      <w:r w:rsidR="00BC6AAD">
        <w:rPr>
          <w:rFonts w:ascii="Simplified Arabic" w:eastAsiaTheme="minorEastAsia" w:hAnsi="Simplified Arabic" w:cs="Simplified Arabic"/>
          <w:lang w:bidi="ar-SY"/>
        </w:rPr>
        <w:t>space.</w:t>
      </w:r>
    </w:p>
    <w:p w:rsidR="00BC6AAD" w:rsidRPr="00BC6AAD" w:rsidRDefault="00BC6AAD" w:rsidP="00A34488">
      <w:pPr>
        <w:jc w:val="both"/>
        <w:rPr>
          <w:rFonts w:ascii="Simplified Arabic" w:eastAsiaTheme="minorEastAsia" w:hAnsi="Simplified Arabic" w:cs="Simplified Arabic"/>
          <w:lang w:bidi="ar-SY"/>
        </w:rPr>
      </w:pPr>
      <w:r w:rsidRPr="00BC6AAD">
        <w:rPr>
          <w:rFonts w:ascii="Simplified Arabic" w:eastAsiaTheme="minorEastAsia" w:hAnsi="Simplified Arabic" w:cs="Simplified Arabic"/>
          <w:lang w:bidi="ar-SY"/>
        </w:rPr>
        <w:t xml:space="preserve">Distance between any sensor node and sink node calculated by:  </w:t>
      </w:r>
    </w:p>
    <w:p w:rsidR="00A34488" w:rsidRPr="00BB1E70" w:rsidRDefault="00325ABC" w:rsidP="00BC6AAD">
      <w:pPr>
        <w:jc w:val="center"/>
        <w:rPr>
          <w:rFonts w:ascii="Simplified Arabic" w:hAnsi="Simplified Arabic" w:cs="Simplified Arabic"/>
          <w:lang w:bidi="ar-SY"/>
        </w:rPr>
      </w:pPr>
      <m:oMathPara>
        <m:oMath>
          <m:sSub>
            <m:sSubPr>
              <m:ctrlPr>
                <w:rPr>
                  <w:rFonts w:ascii="Cambria Math" w:hAnsi="Simplified Arabic" w:cs="Simplified Arabic"/>
                  <w:b/>
                  <w:bCs/>
                  <w:i/>
                  <w:lang w:bidi="ar-SY"/>
                </w:rPr>
              </m:ctrlPr>
            </m:sSubPr>
            <m:e>
              <m:r>
                <m:rPr>
                  <m:sty m:val="bi"/>
                </m:rPr>
                <w:rPr>
                  <w:rFonts w:ascii="Cambria Math" w:hAnsi="Cambria Math" w:cs="Simplified Arabic"/>
                  <w:lang w:bidi="ar-SY"/>
                </w:rPr>
                <m:t>BS</m:t>
              </m:r>
            </m:e>
            <m:sub>
              <m:r>
                <m:rPr>
                  <m:sty m:val="bi"/>
                </m:rPr>
                <w:rPr>
                  <w:rFonts w:ascii="Cambria Math" w:hAnsi="Cambria Math" w:cs="Simplified Arabic"/>
                  <w:lang w:bidi="ar-SY"/>
                </w:rPr>
                <m:t>distance</m:t>
              </m:r>
            </m:sub>
          </m:sSub>
          <m:r>
            <m:rPr>
              <m:sty m:val="bi"/>
            </m:rPr>
            <w:rPr>
              <w:rFonts w:ascii="Cambria Math" w:hAnsi="Simplified Arabic" w:cs="Simplified Arabic"/>
              <w:lang w:bidi="ar-SY"/>
            </w:rPr>
            <m:t xml:space="preserve">= </m:t>
          </m:r>
          <m:rad>
            <m:radPr>
              <m:degHide m:val="1"/>
              <m:ctrlPr>
                <w:rPr>
                  <w:rFonts w:ascii="Cambria Math" w:hAnsi="Simplified Arabic" w:cs="Simplified Arabic"/>
                  <w:b/>
                  <w:bCs/>
                  <w:i/>
                  <w:lang w:bidi="ar-SY"/>
                </w:rPr>
              </m:ctrlPr>
            </m:radPr>
            <m:deg/>
            <m:e>
              <m:sSup>
                <m:sSupPr>
                  <m:ctrlPr>
                    <w:rPr>
                      <w:rFonts w:ascii="Cambria Math" w:hAnsi="Simplified Arabic" w:cs="Simplified Arabic"/>
                      <w:b/>
                      <w:bCs/>
                      <w:i/>
                      <w:lang w:bidi="ar-SY"/>
                    </w:rPr>
                  </m:ctrlPr>
                </m:sSupPr>
                <m:e>
                  <m:d>
                    <m:dPr>
                      <m:ctrlPr>
                        <w:rPr>
                          <w:rFonts w:ascii="Cambria Math" w:hAnsi="Simplified Arabic" w:cs="Simplified Arabic"/>
                          <w:b/>
                          <w:bCs/>
                          <w:i/>
                          <w:lang w:bidi="ar-SY"/>
                        </w:rPr>
                      </m:ctrlPr>
                    </m:dPr>
                    <m:e>
                      <m:r>
                        <m:rPr>
                          <m:sty m:val="bi"/>
                        </m:rPr>
                        <w:rPr>
                          <w:rFonts w:ascii="Cambria Math" w:hAnsi="Cambria Math" w:cs="Simplified Arabic"/>
                          <w:lang w:bidi="ar-SY"/>
                        </w:rPr>
                        <m:t>S</m:t>
                      </m:r>
                      <m:d>
                        <m:dPr>
                          <m:ctrlPr>
                            <w:rPr>
                              <w:rFonts w:ascii="Cambria Math" w:hAnsi="Simplified Arabic" w:cs="Simplified Arabic"/>
                              <w:b/>
                              <w:bCs/>
                              <w:i/>
                              <w:lang w:bidi="ar-SY"/>
                            </w:rPr>
                          </m:ctrlPr>
                        </m:dPr>
                        <m:e>
                          <m:r>
                            <m:rPr>
                              <m:sty m:val="bi"/>
                            </m:rPr>
                            <w:rPr>
                              <w:rFonts w:ascii="Cambria Math" w:hAnsi="Cambria Math" w:cs="Simplified Arabic"/>
                              <w:lang w:bidi="ar-SY"/>
                            </w:rPr>
                            <m:t>i</m:t>
                          </m:r>
                        </m:e>
                      </m:d>
                      <m:r>
                        <m:rPr>
                          <m:sty m:val="bi"/>
                        </m:rPr>
                        <w:rPr>
                          <w:rFonts w:ascii="Cambria Math" w:hAnsi="Simplified Arabic" w:cs="Simplified Arabic"/>
                          <w:lang w:bidi="ar-SY"/>
                        </w:rPr>
                        <m:t>.</m:t>
                      </m:r>
                      <m:r>
                        <m:rPr>
                          <m:sty m:val="bi"/>
                        </m:rPr>
                        <w:rPr>
                          <w:rFonts w:ascii="Cambria Math" w:hAnsi="Cambria Math" w:cs="Simplified Arabic"/>
                          <w:lang w:bidi="ar-SY"/>
                        </w:rPr>
                        <m:t>x-Sink</m:t>
                      </m:r>
                      <m:r>
                        <m:rPr>
                          <m:sty m:val="bi"/>
                        </m:rPr>
                        <w:rPr>
                          <w:rFonts w:ascii="Cambria Math" w:hAnsi="Simplified Arabic" w:cs="Simplified Arabic"/>
                          <w:lang w:bidi="ar-SY"/>
                        </w:rPr>
                        <m:t>.</m:t>
                      </m:r>
                      <m:r>
                        <m:rPr>
                          <m:sty m:val="bi"/>
                        </m:rPr>
                        <w:rPr>
                          <w:rFonts w:ascii="Cambria Math" w:hAnsi="Cambria Math" w:cs="Simplified Arabic"/>
                          <w:lang w:bidi="ar-SY"/>
                        </w:rPr>
                        <m:t>x</m:t>
                      </m:r>
                    </m:e>
                  </m:d>
                </m:e>
                <m:sup>
                  <m:r>
                    <m:rPr>
                      <m:sty m:val="bi"/>
                    </m:rPr>
                    <w:rPr>
                      <w:rFonts w:ascii="Cambria Math" w:hAnsi="Simplified Arabic" w:cs="Simplified Arabic"/>
                      <w:lang w:bidi="ar-SY"/>
                    </w:rPr>
                    <m:t>2</m:t>
                  </m:r>
                </m:sup>
              </m:sSup>
              <m:r>
                <m:rPr>
                  <m:sty m:val="bi"/>
                </m:rPr>
                <w:rPr>
                  <w:rFonts w:ascii="Cambria Math" w:hAnsi="Simplified Arabic" w:cs="Simplified Arabic"/>
                  <w:lang w:bidi="ar-SY"/>
                </w:rPr>
                <m:t>+</m:t>
              </m:r>
              <m:sSup>
                <m:sSupPr>
                  <m:ctrlPr>
                    <w:rPr>
                      <w:rFonts w:ascii="Cambria Math" w:hAnsi="Simplified Arabic" w:cs="Simplified Arabic"/>
                      <w:b/>
                      <w:bCs/>
                      <w:i/>
                      <w:lang w:bidi="ar-SY"/>
                    </w:rPr>
                  </m:ctrlPr>
                </m:sSupPr>
                <m:e>
                  <m:r>
                    <m:rPr>
                      <m:sty m:val="bi"/>
                    </m:rPr>
                    <w:rPr>
                      <w:rFonts w:ascii="Cambria Math" w:hAnsi="Simplified Arabic" w:cs="Simplified Arabic"/>
                      <w:lang w:bidi="ar-SY"/>
                    </w:rPr>
                    <m:t>(</m:t>
                  </m:r>
                  <m:r>
                    <m:rPr>
                      <m:sty m:val="bi"/>
                    </m:rPr>
                    <w:rPr>
                      <w:rFonts w:ascii="Cambria Math" w:hAnsi="Cambria Math" w:cs="Simplified Arabic"/>
                      <w:lang w:bidi="ar-SY"/>
                    </w:rPr>
                    <m:t>S</m:t>
                  </m:r>
                  <m:d>
                    <m:dPr>
                      <m:ctrlPr>
                        <w:rPr>
                          <w:rFonts w:ascii="Cambria Math" w:hAnsi="Simplified Arabic" w:cs="Simplified Arabic"/>
                          <w:b/>
                          <w:bCs/>
                          <w:i/>
                          <w:lang w:bidi="ar-SY"/>
                        </w:rPr>
                      </m:ctrlPr>
                    </m:dPr>
                    <m:e>
                      <m:r>
                        <m:rPr>
                          <m:sty m:val="bi"/>
                        </m:rPr>
                        <w:rPr>
                          <w:rFonts w:ascii="Cambria Math" w:hAnsi="Cambria Math" w:cs="Simplified Arabic"/>
                          <w:lang w:bidi="ar-SY"/>
                        </w:rPr>
                        <m:t>i</m:t>
                      </m:r>
                    </m:e>
                  </m:d>
                  <m:r>
                    <m:rPr>
                      <m:sty m:val="bi"/>
                    </m:rPr>
                    <w:rPr>
                      <w:rFonts w:ascii="Cambria Math" w:hAnsi="Simplified Arabic" w:cs="Simplified Arabic"/>
                      <w:lang w:bidi="ar-SY"/>
                    </w:rPr>
                    <m:t>.</m:t>
                  </m:r>
                  <m:r>
                    <m:rPr>
                      <m:sty m:val="bi"/>
                    </m:rPr>
                    <w:rPr>
                      <w:rFonts w:ascii="Cambria Math" w:hAnsi="Cambria Math" w:cs="Simplified Arabic"/>
                      <w:lang w:bidi="ar-SY"/>
                    </w:rPr>
                    <m:t>y-Sink</m:t>
                  </m:r>
                  <m:r>
                    <m:rPr>
                      <m:sty m:val="bi"/>
                    </m:rPr>
                    <w:rPr>
                      <w:rFonts w:ascii="Cambria Math" w:hAnsi="Simplified Arabic" w:cs="Simplified Arabic"/>
                      <w:lang w:bidi="ar-SY"/>
                    </w:rPr>
                    <m:t>.</m:t>
                  </m:r>
                  <m:r>
                    <m:rPr>
                      <m:sty m:val="bi"/>
                    </m:rPr>
                    <w:rPr>
                      <w:rFonts w:ascii="Cambria Math" w:hAnsi="Cambria Math" w:cs="Simplified Arabic"/>
                      <w:lang w:bidi="ar-SY"/>
                    </w:rPr>
                    <m:t>y</m:t>
                  </m:r>
                  <m:r>
                    <m:rPr>
                      <m:sty m:val="bi"/>
                    </m:rPr>
                    <w:rPr>
                      <w:rFonts w:ascii="Cambria Math" w:hAnsi="Simplified Arabic" w:cs="Simplified Arabic"/>
                      <w:lang w:bidi="ar-SY"/>
                    </w:rPr>
                    <m:t>)</m:t>
                  </m:r>
                </m:e>
                <m:sup>
                  <m:r>
                    <m:rPr>
                      <m:sty m:val="bi"/>
                    </m:rPr>
                    <w:rPr>
                      <w:rFonts w:ascii="Cambria Math" w:hAnsi="Simplified Arabic" w:cs="Simplified Arabic"/>
                      <w:lang w:bidi="ar-SY"/>
                    </w:rPr>
                    <m:t>2</m:t>
                  </m:r>
                </m:sup>
              </m:sSup>
            </m:e>
          </m:rad>
          <m:r>
            <m:rPr>
              <m:sty m:val="bi"/>
            </m:rPr>
            <w:rPr>
              <w:rFonts w:ascii="Cambria Math" w:hAnsi="Simplified Arabic" w:cs="Simplified Arabic"/>
              <w:lang w:bidi="ar-SY"/>
            </w:rPr>
            <m:t xml:space="preserve"> </m:t>
          </m:r>
          <m:d>
            <m:dPr>
              <m:ctrlPr>
                <w:rPr>
                  <w:rFonts w:ascii="Cambria Math" w:hAnsi="Simplified Arabic" w:cs="Simplified Arabic"/>
                  <w:b/>
                  <w:bCs/>
                  <w:color w:val="000000" w:themeColor="text1"/>
                </w:rPr>
              </m:ctrlPr>
            </m:dPr>
            <m:e>
              <m:r>
                <m:rPr>
                  <m:sty m:val="b"/>
                </m:rPr>
                <w:rPr>
                  <w:rFonts w:ascii="Cambria Math" w:hAnsi="Cambria Math" w:cs="Simplified Arabic"/>
                  <w:color w:val="000000" w:themeColor="text1"/>
                </w:rPr>
                <m:t>6</m:t>
              </m:r>
            </m:e>
          </m:d>
        </m:oMath>
      </m:oMathPara>
    </w:p>
    <w:p w:rsidR="00A34488" w:rsidRPr="00A34488" w:rsidRDefault="00A34488" w:rsidP="00A34488">
      <w:pPr>
        <w:rPr>
          <w:lang w:bidi="ar-SY"/>
        </w:rPr>
      </w:pPr>
    </w:p>
    <w:p w:rsidR="00895385" w:rsidRDefault="00895385" w:rsidP="00F251C7">
      <w:pPr>
        <w:pStyle w:val="Heading2"/>
        <w:numPr>
          <w:ilvl w:val="1"/>
          <w:numId w:val="7"/>
        </w:numPr>
      </w:pPr>
      <w:bookmarkStart w:id="10" w:name="_Toc455361297"/>
      <w:r>
        <w:rPr>
          <w:lang w:bidi="ar-SY"/>
        </w:rPr>
        <w:lastRenderedPageBreak/>
        <w:t>Modify behavior of LEACH to include previous mathematical model.</w:t>
      </w:r>
      <w:bookmarkEnd w:id="10"/>
    </w:p>
    <w:p w:rsidR="00F251C7" w:rsidRDefault="00F251C7" w:rsidP="00F251C7">
      <w:pPr>
        <w:pStyle w:val="ListParagraph"/>
        <w:ind w:left="-270"/>
      </w:pPr>
      <w:r>
        <w:rPr>
          <w:rFonts w:ascii="Simplified Arabic" w:hAnsi="Simplified Arabic" w:cs="Simplified Arabic"/>
          <w:noProof/>
          <w:color w:val="000000"/>
          <w:rtl/>
        </w:rPr>
        <w:drawing>
          <wp:inline distT="0" distB="0" distL="0" distR="0" wp14:anchorId="681CAAF6" wp14:editId="2ED780B3">
            <wp:extent cx="5895975" cy="5286375"/>
            <wp:effectExtent l="0" t="0" r="9525" b="9525"/>
            <wp:docPr id="13" name="Picture 2" descr="C:\Users\Eng-Ahme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g-Ahmed\Desktop\Capture.PNG"/>
                    <pic:cNvPicPr>
                      <a:picLocks noChangeAspect="1" noChangeArrowheads="1"/>
                    </pic:cNvPicPr>
                  </pic:nvPicPr>
                  <pic:blipFill>
                    <a:blip r:embed="rId8"/>
                    <a:srcRect/>
                    <a:stretch>
                      <a:fillRect/>
                    </a:stretch>
                  </pic:blipFill>
                  <pic:spPr bwMode="auto">
                    <a:xfrm>
                      <a:off x="0" y="0"/>
                      <a:ext cx="5912454" cy="5301150"/>
                    </a:xfrm>
                    <a:prstGeom prst="rect">
                      <a:avLst/>
                    </a:prstGeom>
                    <a:noFill/>
                    <a:ln w="9525">
                      <a:noFill/>
                      <a:miter lim="800000"/>
                      <a:headEnd/>
                      <a:tailEnd/>
                    </a:ln>
                  </pic:spPr>
                </pic:pic>
              </a:graphicData>
            </a:graphic>
          </wp:inline>
        </w:drawing>
      </w:r>
    </w:p>
    <w:p w:rsidR="00FD3740" w:rsidRDefault="00FD3740" w:rsidP="000D50C7">
      <w:pPr>
        <w:pStyle w:val="Heading2"/>
        <w:numPr>
          <w:ilvl w:val="1"/>
          <w:numId w:val="7"/>
        </w:numPr>
        <w:rPr>
          <w:lang w:bidi="ar-SY"/>
        </w:rPr>
      </w:pPr>
      <w:bookmarkStart w:id="11" w:name="_Toc455361298"/>
      <w:r>
        <w:rPr>
          <w:lang w:bidi="ar-SY"/>
        </w:rPr>
        <w:t xml:space="preserve">Comparison and evaluation of </w:t>
      </w:r>
      <w:r w:rsidR="00895385">
        <w:rPr>
          <w:lang w:bidi="ar-SY"/>
        </w:rPr>
        <w:t xml:space="preserve">proposed </w:t>
      </w:r>
      <w:r>
        <w:rPr>
          <w:lang w:bidi="ar-SY"/>
        </w:rPr>
        <w:t>algorithm</w:t>
      </w:r>
      <w:r w:rsidR="00895385">
        <w:rPr>
          <w:lang w:bidi="ar-SY"/>
        </w:rPr>
        <w:t xml:space="preserve"> with LEACH</w:t>
      </w:r>
      <w:bookmarkEnd w:id="11"/>
    </w:p>
    <w:p w:rsidR="004863E1" w:rsidRDefault="005F05DD" w:rsidP="00FD3740">
      <w:pPr>
        <w:rPr>
          <w:lang w:bidi="ar-SY"/>
        </w:rPr>
      </w:pPr>
      <w:r>
        <w:rPr>
          <w:lang w:bidi="ar-SY"/>
        </w:rPr>
        <w:t>I</w:t>
      </w:r>
      <w:r w:rsidR="00FD3740">
        <w:rPr>
          <w:lang w:bidi="ar-SY"/>
        </w:rPr>
        <w:t xml:space="preserve"> evaluated proposed algorithm with LEACH depending on specific performance measures, which there are</w:t>
      </w:r>
      <w:r w:rsidR="004863E1">
        <w:rPr>
          <w:lang w:bidi="ar-SY"/>
        </w:rPr>
        <w:t>:</w:t>
      </w:r>
    </w:p>
    <w:p w:rsidR="004863E1" w:rsidRPr="003D32EA" w:rsidRDefault="004863E1" w:rsidP="004863E1">
      <w:pPr>
        <w:rPr>
          <w:lang w:bidi="ar-SY"/>
        </w:rPr>
      </w:pPr>
      <w:r w:rsidRPr="003D32EA">
        <w:rPr>
          <w:lang w:bidi="ar-SY"/>
        </w:rPr>
        <w:t>Stability period, instability period, network lifetime, number of cluster heads per round and</w:t>
      </w:r>
    </w:p>
    <w:p w:rsidR="004863E1" w:rsidRDefault="004863E1" w:rsidP="00A524CA">
      <w:pPr>
        <w:rPr>
          <w:lang w:bidi="ar-SY"/>
        </w:rPr>
      </w:pPr>
      <w:r w:rsidRPr="003D32EA">
        <w:rPr>
          <w:lang w:bidi="ar-SY"/>
        </w:rPr>
        <w:t xml:space="preserve">Number of </w:t>
      </w:r>
      <w:r w:rsidR="00A524CA" w:rsidRPr="003D32EA">
        <w:rPr>
          <w:lang w:bidi="ar-SY"/>
        </w:rPr>
        <w:t>de</w:t>
      </w:r>
      <w:r w:rsidR="00A524CA">
        <w:rPr>
          <w:lang w:bidi="ar-SY"/>
        </w:rPr>
        <w:t>a</w:t>
      </w:r>
      <w:r w:rsidR="00A524CA" w:rsidRPr="003D32EA">
        <w:rPr>
          <w:lang w:bidi="ar-SY"/>
        </w:rPr>
        <w:t>d (</w:t>
      </w:r>
      <w:r w:rsidRPr="003D32EA">
        <w:rPr>
          <w:lang w:bidi="ar-SY"/>
        </w:rPr>
        <w:t>or alive) nodes per round.</w:t>
      </w:r>
    </w:p>
    <w:p w:rsidR="00FD3740" w:rsidRPr="004863E1" w:rsidRDefault="00FD3740" w:rsidP="00FD3740">
      <w:pPr>
        <w:rPr>
          <w:lang w:bidi="ar-SY"/>
        </w:rPr>
      </w:pPr>
      <w:r>
        <w:rPr>
          <w:lang w:bidi="ar-SY"/>
        </w:rPr>
        <w:t>We used MATLAB as simulator to compare proposed algorithm with LEACH.</w:t>
      </w:r>
    </w:p>
    <w:p w:rsidR="00895385" w:rsidRDefault="00895385" w:rsidP="00FD3740">
      <w:pPr>
        <w:pStyle w:val="Heading2"/>
        <w:numPr>
          <w:ilvl w:val="1"/>
          <w:numId w:val="7"/>
        </w:numPr>
        <w:rPr>
          <w:lang w:bidi="ar-SY"/>
        </w:rPr>
      </w:pPr>
      <w:bookmarkStart w:id="12" w:name="_Toc455361299"/>
      <w:r>
        <w:rPr>
          <w:lang w:bidi="ar-SY"/>
        </w:rPr>
        <w:t>Summary of simulation results.</w:t>
      </w:r>
      <w:bookmarkEnd w:id="12"/>
    </w:p>
    <w:p w:rsidR="007747E5" w:rsidRPr="0006758B" w:rsidRDefault="00A34488" w:rsidP="00023CE9">
      <w:pPr>
        <w:rPr>
          <w:lang w:bidi="ar-SY"/>
        </w:rPr>
      </w:pPr>
      <w:r w:rsidRPr="00A524CA">
        <w:rPr>
          <w:lang w:bidi="ar-SY"/>
        </w:rPr>
        <w:t>Th</w:t>
      </w:r>
      <w:r w:rsidR="005F05DD">
        <w:rPr>
          <w:lang w:bidi="ar-SY"/>
        </w:rPr>
        <w:t>e proposed protocol outperforms</w:t>
      </w:r>
      <w:r w:rsidRPr="00A524CA">
        <w:rPr>
          <w:lang w:bidi="ar-SY"/>
        </w:rPr>
        <w:t xml:space="preserve"> LEACH when base-station </w:t>
      </w:r>
      <w:r w:rsidR="005F05DD">
        <w:rPr>
          <w:lang w:bidi="ar-SY"/>
        </w:rPr>
        <w:t>is</w:t>
      </w:r>
      <w:r w:rsidRPr="00A524CA">
        <w:rPr>
          <w:lang w:bidi="ar-SY"/>
        </w:rPr>
        <w:t xml:space="preserve"> located inside working field</w:t>
      </w:r>
      <w:r w:rsidR="007747E5" w:rsidRPr="00A524CA">
        <w:rPr>
          <w:lang w:bidi="ar-SY"/>
        </w:rPr>
        <w:t xml:space="preserve">, but </w:t>
      </w:r>
      <w:r w:rsidR="005F05DD">
        <w:rPr>
          <w:lang w:bidi="ar-SY"/>
        </w:rPr>
        <w:t>it gi</w:t>
      </w:r>
      <w:r w:rsidR="007747E5">
        <w:rPr>
          <w:lang w:bidi="ar-SY"/>
        </w:rPr>
        <w:t xml:space="preserve">ve results </w:t>
      </w:r>
      <w:r w:rsidR="00023CE9">
        <w:rPr>
          <w:lang w:bidi="ar-SY"/>
        </w:rPr>
        <w:t>same</w:t>
      </w:r>
      <w:r w:rsidR="007747E5" w:rsidRPr="00A524CA">
        <w:rPr>
          <w:lang w:bidi="ar-SY"/>
        </w:rPr>
        <w:t xml:space="preserve"> as LEACH when base-station </w:t>
      </w:r>
      <w:r w:rsidR="00023CE9">
        <w:rPr>
          <w:lang w:bidi="ar-SY"/>
        </w:rPr>
        <w:t>i</w:t>
      </w:r>
      <w:r w:rsidR="007747E5" w:rsidRPr="00A524CA">
        <w:rPr>
          <w:lang w:bidi="ar-SY"/>
        </w:rPr>
        <w:t>s located outside work field.</w:t>
      </w:r>
    </w:p>
    <w:p w:rsidR="0006758B" w:rsidRPr="0006758B" w:rsidRDefault="00FD3740" w:rsidP="007747E5">
      <w:pPr>
        <w:rPr>
          <w:lang w:bidi="ar-SY"/>
        </w:rPr>
      </w:pPr>
      <w:r>
        <w:rPr>
          <w:lang w:bidi="ar-SY"/>
        </w:rPr>
        <w:t>We conclude</w:t>
      </w:r>
      <w:r w:rsidR="00A34488" w:rsidRPr="00A524CA">
        <w:rPr>
          <w:lang w:bidi="ar-SY"/>
        </w:rPr>
        <w:t xml:space="preserve"> </w:t>
      </w:r>
      <w:r w:rsidR="001B5F45">
        <w:rPr>
          <w:lang w:bidi="ar-SY"/>
        </w:rPr>
        <w:t>that the proposed protocol saves</w:t>
      </w:r>
      <w:r w:rsidR="00A34488" w:rsidRPr="00A524CA">
        <w:rPr>
          <w:lang w:bidi="ar-SY"/>
        </w:rPr>
        <w:t xml:space="preserve"> </w:t>
      </w:r>
      <w:r w:rsidR="001B5F45">
        <w:rPr>
          <w:lang w:bidi="ar-SY"/>
        </w:rPr>
        <w:t>more energy, increases</w:t>
      </w:r>
      <w:r w:rsidR="00A34488" w:rsidRPr="00A524CA">
        <w:rPr>
          <w:lang w:bidi="ar-SY"/>
        </w:rPr>
        <w:t xml:space="preserve"> network stability</w:t>
      </w:r>
      <w:r w:rsidR="007747E5">
        <w:rPr>
          <w:lang w:bidi="ar-SY"/>
        </w:rPr>
        <w:t xml:space="preserve"> period, consequently</w:t>
      </w:r>
      <w:r>
        <w:rPr>
          <w:lang w:bidi="ar-SY"/>
        </w:rPr>
        <w:t>,</w:t>
      </w:r>
      <w:r w:rsidR="00A34488" w:rsidRPr="00A524CA">
        <w:rPr>
          <w:lang w:bidi="ar-SY"/>
        </w:rPr>
        <w:t xml:space="preserve"> </w:t>
      </w:r>
      <w:r w:rsidR="001B5F45">
        <w:rPr>
          <w:lang w:bidi="ar-SY"/>
        </w:rPr>
        <w:t>increases</w:t>
      </w:r>
      <w:r>
        <w:rPr>
          <w:lang w:bidi="ar-SY"/>
        </w:rPr>
        <w:t xml:space="preserve"> </w:t>
      </w:r>
      <w:r w:rsidR="00A34488" w:rsidRPr="00A524CA">
        <w:rPr>
          <w:lang w:bidi="ar-SY"/>
        </w:rPr>
        <w:t>reliability</w:t>
      </w:r>
      <w:r w:rsidR="00023CE9">
        <w:rPr>
          <w:lang w:bidi="ar-SY"/>
        </w:rPr>
        <w:t>.</w:t>
      </w:r>
    </w:p>
    <w:sectPr w:rsidR="0006758B" w:rsidRPr="0006758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ABC" w:rsidRDefault="00325ABC" w:rsidP="0006758B">
      <w:pPr>
        <w:spacing w:after="0" w:line="240" w:lineRule="auto"/>
      </w:pPr>
      <w:r>
        <w:separator/>
      </w:r>
    </w:p>
  </w:endnote>
  <w:endnote w:type="continuationSeparator" w:id="0">
    <w:p w:rsidR="00325ABC" w:rsidRDefault="00325ABC" w:rsidP="00067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ell MT">
    <w:panose1 w:val="02020503060305020303"/>
    <w:charset w:val="00"/>
    <w:family w:val="roman"/>
    <w:pitch w:val="variable"/>
    <w:sig w:usb0="00000003" w:usb1="00000000" w:usb2="00000000" w:usb3="00000000" w:csb0="00000001" w:csb1="00000000"/>
  </w:font>
  <w:font w:name="Simplified Arabic">
    <w:altName w:val="Times New Roman"/>
    <w:panose1 w:val="02020603050405020304"/>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349355"/>
      <w:docPartObj>
        <w:docPartGallery w:val="Page Numbers (Bottom of Page)"/>
        <w:docPartUnique/>
      </w:docPartObj>
    </w:sdtPr>
    <w:sdtEndPr>
      <w:rPr>
        <w:color w:val="7F7F7F" w:themeColor="background1" w:themeShade="7F"/>
        <w:spacing w:val="60"/>
      </w:rPr>
    </w:sdtEndPr>
    <w:sdtContent>
      <w:p w:rsidR="00BB56A2" w:rsidRDefault="00BB56A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3385E" w:rsidRPr="0053385E">
          <w:rPr>
            <w:b/>
            <w:bCs/>
            <w:noProof/>
          </w:rPr>
          <w:t>5</w:t>
        </w:r>
        <w:r>
          <w:rPr>
            <w:b/>
            <w:bCs/>
            <w:noProof/>
          </w:rPr>
          <w:fldChar w:fldCharType="end"/>
        </w:r>
        <w:r>
          <w:rPr>
            <w:b/>
            <w:bCs/>
          </w:rPr>
          <w:t xml:space="preserve"> | </w:t>
        </w:r>
        <w:r>
          <w:rPr>
            <w:color w:val="7F7F7F" w:themeColor="background1" w:themeShade="7F"/>
            <w:spacing w:val="60"/>
          </w:rPr>
          <w:t xml:space="preserve">Page                                                      </w:t>
        </w:r>
        <w:r w:rsidRPr="00BB56A2">
          <w:rPr>
            <w:rFonts w:ascii="Arial Rounded MT Bold" w:hAnsi="Arial Rounded MT Bold"/>
            <w:sz w:val="32"/>
            <w:szCs w:val="32"/>
          </w:rPr>
          <w:t>Ahmad Alhilal</w:t>
        </w:r>
        <w:r w:rsidRPr="00BB56A2">
          <w:rPr>
            <w:rFonts w:ascii="Arial Rounded MT Bold" w:hAnsi="Arial Rounded MT Bold"/>
            <w:sz w:val="32"/>
            <w:szCs w:val="32"/>
          </w:rPr>
          <w:tab/>
        </w:r>
      </w:p>
    </w:sdtContent>
  </w:sdt>
  <w:p w:rsidR="00BB56A2" w:rsidRDefault="00BB56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ABC" w:rsidRDefault="00325ABC" w:rsidP="0006758B">
      <w:pPr>
        <w:spacing w:after="0" w:line="240" w:lineRule="auto"/>
      </w:pPr>
      <w:r>
        <w:separator/>
      </w:r>
    </w:p>
  </w:footnote>
  <w:footnote w:type="continuationSeparator" w:id="0">
    <w:p w:rsidR="00325ABC" w:rsidRDefault="00325ABC" w:rsidP="000675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58B" w:rsidRPr="0006758B" w:rsidRDefault="0006758B" w:rsidP="00BB56A2">
    <w:pPr>
      <w:pStyle w:val="Header"/>
      <w:rPr>
        <w:rFonts w:ascii="Arial Rounded MT Bold" w:hAnsi="Arial Rounded MT Bold"/>
        <w:sz w:val="40"/>
        <w:szCs w:val="40"/>
      </w:rPr>
    </w:pPr>
    <w:r w:rsidRPr="0006758B">
      <w:rPr>
        <w:rFonts w:ascii="Arial Rounded MT Bold" w:hAnsi="Arial Rounded MT Bold"/>
        <w:sz w:val="40"/>
        <w:szCs w:val="40"/>
      </w:rPr>
      <w:t>Summary of master thesis</w:t>
    </w:r>
    <w:r w:rsidR="00BB56A2">
      <w:rPr>
        <w:rFonts w:ascii="Arial Rounded MT Bold" w:hAnsi="Arial Rounded MT Bold"/>
        <w:sz w:val="40"/>
        <w:szCs w:val="4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8250A"/>
    <w:multiLevelType w:val="hybridMultilevel"/>
    <w:tmpl w:val="192E5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61F07"/>
    <w:multiLevelType w:val="hybridMultilevel"/>
    <w:tmpl w:val="6B2AB2C2"/>
    <w:lvl w:ilvl="0" w:tplc="45EE23B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A5B1B"/>
    <w:multiLevelType w:val="hybridMultilevel"/>
    <w:tmpl w:val="2A64A8DA"/>
    <w:lvl w:ilvl="0" w:tplc="63FA07B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1288D"/>
    <w:multiLevelType w:val="hybridMultilevel"/>
    <w:tmpl w:val="01825A1A"/>
    <w:lvl w:ilvl="0" w:tplc="0160F762">
      <w:start w:val="1"/>
      <w:numFmt w:val="bullet"/>
      <w:lvlText w:val=""/>
      <w:lvlJc w:val="left"/>
      <w:pPr>
        <w:ind w:left="360" w:hanging="360"/>
      </w:pPr>
      <w:rPr>
        <w:rFonts w:ascii="Wingdings" w:hAnsi="Wingdings" w:hint="default"/>
        <w:sz w:val="40"/>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073652"/>
    <w:multiLevelType w:val="hybridMultilevel"/>
    <w:tmpl w:val="6F3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34434"/>
    <w:multiLevelType w:val="multilevel"/>
    <w:tmpl w:val="990CF6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81C6355"/>
    <w:multiLevelType w:val="hybridMultilevel"/>
    <w:tmpl w:val="2140DAD4"/>
    <w:lvl w:ilvl="0" w:tplc="256AD9F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B0A0B"/>
    <w:multiLevelType w:val="hybridMultilevel"/>
    <w:tmpl w:val="3118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9841F9"/>
    <w:multiLevelType w:val="hybridMultilevel"/>
    <w:tmpl w:val="1B06154A"/>
    <w:lvl w:ilvl="0" w:tplc="C158F0F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AB6AE0"/>
    <w:multiLevelType w:val="multilevel"/>
    <w:tmpl w:val="E3F48EF6"/>
    <w:lvl w:ilvl="0">
      <w:start w:val="2"/>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1"/>
  </w:num>
  <w:num w:numId="2">
    <w:abstractNumId w:val="6"/>
  </w:num>
  <w:num w:numId="3">
    <w:abstractNumId w:val="2"/>
  </w:num>
  <w:num w:numId="4">
    <w:abstractNumId w:val="4"/>
  </w:num>
  <w:num w:numId="5">
    <w:abstractNumId w:val="7"/>
  </w:num>
  <w:num w:numId="6">
    <w:abstractNumId w:val="8"/>
  </w:num>
  <w:num w:numId="7">
    <w:abstractNumId w:val="5"/>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AE6"/>
    <w:rsid w:val="00023CE9"/>
    <w:rsid w:val="0006758B"/>
    <w:rsid w:val="000E719C"/>
    <w:rsid w:val="001B5F45"/>
    <w:rsid w:val="002027D5"/>
    <w:rsid w:val="002128D2"/>
    <w:rsid w:val="00325ABC"/>
    <w:rsid w:val="00337557"/>
    <w:rsid w:val="003415D9"/>
    <w:rsid w:val="003D32EA"/>
    <w:rsid w:val="004140EB"/>
    <w:rsid w:val="004863E1"/>
    <w:rsid w:val="004958E1"/>
    <w:rsid w:val="00500465"/>
    <w:rsid w:val="0053385E"/>
    <w:rsid w:val="005C6CB2"/>
    <w:rsid w:val="005F05DD"/>
    <w:rsid w:val="00627187"/>
    <w:rsid w:val="00676296"/>
    <w:rsid w:val="006B57DE"/>
    <w:rsid w:val="00700C9E"/>
    <w:rsid w:val="00704D87"/>
    <w:rsid w:val="007747E5"/>
    <w:rsid w:val="00810DB8"/>
    <w:rsid w:val="00895385"/>
    <w:rsid w:val="0090530A"/>
    <w:rsid w:val="009649C5"/>
    <w:rsid w:val="00977AE6"/>
    <w:rsid w:val="009C1475"/>
    <w:rsid w:val="00A1529D"/>
    <w:rsid w:val="00A34488"/>
    <w:rsid w:val="00A524CA"/>
    <w:rsid w:val="00AC6BA8"/>
    <w:rsid w:val="00B60DA0"/>
    <w:rsid w:val="00BB56A2"/>
    <w:rsid w:val="00BC6AAD"/>
    <w:rsid w:val="00CA74E3"/>
    <w:rsid w:val="00DD00AE"/>
    <w:rsid w:val="00E210DE"/>
    <w:rsid w:val="00E706E8"/>
    <w:rsid w:val="00E76B91"/>
    <w:rsid w:val="00F251C7"/>
    <w:rsid w:val="00F6701A"/>
    <w:rsid w:val="00FC4FC2"/>
    <w:rsid w:val="00FD37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D2FED-AB40-499B-A702-A750F4D0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75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14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58B"/>
  </w:style>
  <w:style w:type="paragraph" w:styleId="Footer">
    <w:name w:val="footer"/>
    <w:basedOn w:val="Normal"/>
    <w:link w:val="FooterChar"/>
    <w:uiPriority w:val="99"/>
    <w:unhideWhenUsed/>
    <w:rsid w:val="00067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58B"/>
  </w:style>
  <w:style w:type="paragraph" w:styleId="ListParagraph">
    <w:name w:val="List Paragraph"/>
    <w:basedOn w:val="Normal"/>
    <w:uiPriority w:val="34"/>
    <w:qFormat/>
    <w:rsid w:val="0006758B"/>
    <w:pPr>
      <w:ind w:left="720"/>
      <w:contextualSpacing/>
    </w:pPr>
  </w:style>
  <w:style w:type="character" w:customStyle="1" w:styleId="Heading1Char">
    <w:name w:val="Heading 1 Char"/>
    <w:basedOn w:val="DefaultParagraphFont"/>
    <w:link w:val="Heading1"/>
    <w:uiPriority w:val="9"/>
    <w:rsid w:val="0006758B"/>
    <w:rPr>
      <w:rFonts w:asciiTheme="majorHAnsi" w:eastAsiaTheme="majorEastAsia" w:hAnsiTheme="majorHAnsi" w:cstheme="majorBidi"/>
      <w:color w:val="2E74B5" w:themeColor="accent1" w:themeShade="BF"/>
      <w:sz w:val="32"/>
      <w:szCs w:val="32"/>
    </w:rPr>
  </w:style>
  <w:style w:type="paragraph" w:styleId="Title">
    <w:name w:val="Title"/>
    <w:basedOn w:val="Normal"/>
    <w:link w:val="TitleChar"/>
    <w:qFormat/>
    <w:rsid w:val="0006758B"/>
    <w:pPr>
      <w:spacing w:before="240" w:after="60" w:line="200" w:lineRule="atLeast"/>
      <w:ind w:firstLine="245"/>
      <w:jc w:val="center"/>
      <w:outlineLvl w:val="0"/>
    </w:pPr>
    <w:rPr>
      <w:rFonts w:ascii="Times New Roman" w:eastAsia="Times New Roman" w:hAnsi="Times New Roman" w:cs="Times New Roman"/>
      <w:b/>
      <w:kern w:val="28"/>
      <w:sz w:val="28"/>
      <w:szCs w:val="20"/>
      <w:lang w:val="en-GB" w:bidi="ar-JO"/>
    </w:rPr>
  </w:style>
  <w:style w:type="character" w:customStyle="1" w:styleId="TitleChar">
    <w:name w:val="Title Char"/>
    <w:basedOn w:val="DefaultParagraphFont"/>
    <w:link w:val="Title"/>
    <w:rsid w:val="0006758B"/>
    <w:rPr>
      <w:rFonts w:ascii="Times New Roman" w:eastAsia="Times New Roman" w:hAnsi="Times New Roman" w:cs="Times New Roman"/>
      <w:b/>
      <w:kern w:val="28"/>
      <w:sz w:val="28"/>
      <w:szCs w:val="20"/>
      <w:lang w:val="en-GB" w:bidi="ar-JO"/>
    </w:rPr>
  </w:style>
  <w:style w:type="paragraph" w:styleId="BodyText2">
    <w:name w:val="Body Text 2"/>
    <w:basedOn w:val="Normal"/>
    <w:link w:val="BodyText2Char"/>
    <w:rsid w:val="00F6701A"/>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F6701A"/>
    <w:rPr>
      <w:rFonts w:ascii="Times New Roman" w:eastAsia="Times New Roman" w:hAnsi="Times New Roman" w:cs="Times New Roman"/>
      <w:lang w:val="en-GB"/>
    </w:rPr>
  </w:style>
  <w:style w:type="paragraph" w:styleId="BodyText">
    <w:name w:val="Body Text"/>
    <w:basedOn w:val="Normal"/>
    <w:link w:val="BodyTextChar"/>
    <w:rsid w:val="00CA74E3"/>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CA74E3"/>
    <w:rPr>
      <w:rFonts w:ascii="Times New Roman" w:eastAsia="Times New Roman" w:hAnsi="Times New Roman" w:cs="Times New Roman"/>
      <w:sz w:val="24"/>
      <w:szCs w:val="24"/>
      <w:lang w:val="en-GB"/>
    </w:rPr>
  </w:style>
  <w:style w:type="table" w:styleId="TableGrid">
    <w:name w:val="Table Grid"/>
    <w:basedOn w:val="TableNormal"/>
    <w:uiPriority w:val="59"/>
    <w:rsid w:val="00CA74E3"/>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3">
    <w:name w:val="Body Text 3"/>
    <w:basedOn w:val="Normal"/>
    <w:link w:val="BodyText3Char"/>
    <w:uiPriority w:val="99"/>
    <w:semiHidden/>
    <w:unhideWhenUsed/>
    <w:rsid w:val="009C1475"/>
    <w:pPr>
      <w:spacing w:after="120"/>
    </w:pPr>
    <w:rPr>
      <w:sz w:val="16"/>
      <w:szCs w:val="16"/>
    </w:rPr>
  </w:style>
  <w:style w:type="character" w:customStyle="1" w:styleId="BodyText3Char">
    <w:name w:val="Body Text 3 Char"/>
    <w:basedOn w:val="DefaultParagraphFont"/>
    <w:link w:val="BodyText3"/>
    <w:uiPriority w:val="99"/>
    <w:semiHidden/>
    <w:rsid w:val="009C1475"/>
    <w:rPr>
      <w:sz w:val="16"/>
      <w:szCs w:val="16"/>
    </w:rPr>
  </w:style>
  <w:style w:type="character" w:customStyle="1" w:styleId="Heading2Char">
    <w:name w:val="Heading 2 Char"/>
    <w:basedOn w:val="DefaultParagraphFont"/>
    <w:link w:val="Heading2"/>
    <w:uiPriority w:val="9"/>
    <w:rsid w:val="009C14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B56A2"/>
    <w:pPr>
      <w:outlineLvl w:val="9"/>
    </w:pPr>
  </w:style>
  <w:style w:type="paragraph" w:styleId="Index1">
    <w:name w:val="index 1"/>
    <w:basedOn w:val="Normal"/>
    <w:next w:val="Normal"/>
    <w:autoRedefine/>
    <w:uiPriority w:val="99"/>
    <w:semiHidden/>
    <w:unhideWhenUsed/>
    <w:rsid w:val="00BB56A2"/>
    <w:pPr>
      <w:spacing w:after="0" w:line="240" w:lineRule="auto"/>
      <w:ind w:left="220" w:hanging="220"/>
    </w:pPr>
  </w:style>
  <w:style w:type="paragraph" w:styleId="TOC1">
    <w:name w:val="toc 1"/>
    <w:basedOn w:val="Normal"/>
    <w:next w:val="Normal"/>
    <w:autoRedefine/>
    <w:uiPriority w:val="39"/>
    <w:unhideWhenUsed/>
    <w:rsid w:val="00BB56A2"/>
    <w:pPr>
      <w:spacing w:after="100"/>
    </w:pPr>
  </w:style>
  <w:style w:type="paragraph" w:styleId="TOC2">
    <w:name w:val="toc 2"/>
    <w:basedOn w:val="Normal"/>
    <w:next w:val="Normal"/>
    <w:autoRedefine/>
    <w:uiPriority w:val="39"/>
    <w:unhideWhenUsed/>
    <w:rsid w:val="00BB56A2"/>
    <w:pPr>
      <w:spacing w:after="100"/>
      <w:ind w:left="220"/>
    </w:pPr>
  </w:style>
  <w:style w:type="character" w:styleId="Hyperlink">
    <w:name w:val="Hyperlink"/>
    <w:basedOn w:val="DefaultParagraphFont"/>
    <w:uiPriority w:val="99"/>
    <w:unhideWhenUsed/>
    <w:rsid w:val="00BB56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738F4A-F677-4348-98C3-C351DD93D44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8441B-E143-4B79-9B3C-871696337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Alhilal</dc:creator>
  <cp:keywords/>
  <dc:description/>
  <cp:lastModifiedBy>Ahmad Alhilal</cp:lastModifiedBy>
  <cp:revision>21</cp:revision>
  <dcterms:created xsi:type="dcterms:W3CDTF">2016-07-01T17:35:00Z</dcterms:created>
  <dcterms:modified xsi:type="dcterms:W3CDTF">2016-07-03T23:06:00Z</dcterms:modified>
</cp:coreProperties>
</file>