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881" w:rsidRDefault="008539C6" w:rsidP="008539C6">
      <w:pPr>
        <w:bidi/>
        <w:spacing w:after="0"/>
        <w:jc w:val="both"/>
        <w:rPr>
          <w:rFonts w:ascii="Simplified Arabic" w:hAnsi="Simplified Arabic" w:cs="Simplified Arabic"/>
          <w:b/>
          <w:bCs/>
          <w:sz w:val="36"/>
          <w:szCs w:val="36"/>
          <w:rtl/>
          <w:lang w:bidi="ar-SY"/>
        </w:rPr>
      </w:pPr>
      <w:r>
        <w:rPr>
          <w:rFonts w:ascii="Simplified Arabic" w:hAnsi="Simplified Arabic" w:cs="Simplified Arabic" w:hint="cs"/>
          <w:b/>
          <w:bCs/>
          <w:sz w:val="36"/>
          <w:szCs w:val="36"/>
          <w:rtl/>
          <w:lang w:bidi="ar-SY"/>
        </w:rPr>
        <w:t>المراجــــــــــع:</w:t>
      </w:r>
    </w:p>
    <w:p w:rsidR="008539C6" w:rsidRPr="00BC0CDA" w:rsidRDefault="008539C6" w:rsidP="008539C6">
      <w:pPr>
        <w:pStyle w:val="Default"/>
        <w:numPr>
          <w:ilvl w:val="0"/>
          <w:numId w:val="1"/>
        </w:numPr>
        <w:rPr>
          <w:rFonts w:ascii="Simplified Arabic" w:hAnsi="Simplified Arabic" w:cs="Simplified Arabic"/>
          <w:color w:val="000000" w:themeColor="text1"/>
          <w:sz w:val="32"/>
          <w:szCs w:val="32"/>
        </w:rPr>
      </w:pP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  I.F.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Akyildiz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, W. Su, Y.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Sankarasubramaniam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,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E.Cayirci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, Wireless      sensor networks: a survey, </w:t>
      </w:r>
      <w:r w:rsidRPr="00BC0CDA">
        <w:rPr>
          <w:rFonts w:ascii="Simplified Arabic" w:hAnsi="Simplified Arabic" w:cs="Simplified Arabic"/>
          <w:i/>
          <w:iCs/>
          <w:color w:val="000000" w:themeColor="text1"/>
          <w:sz w:val="32"/>
          <w:szCs w:val="32"/>
        </w:rPr>
        <w:t xml:space="preserve">Computer Networks, Elsevier, </w:t>
      </w: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Vol.  38, pp. 393–422, 2002. </w:t>
      </w:r>
    </w:p>
    <w:p w:rsidR="008539C6" w:rsidRPr="00BC0CDA" w:rsidRDefault="008539C6" w:rsidP="008539C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99" w:hanging="499"/>
        <w:jc w:val="both"/>
        <w:rPr>
          <w:rFonts w:ascii="Simplified Arabic" w:hAnsi="Simplified Arabic" w:cs="Simplified Arabic"/>
          <w:color w:val="000000" w:themeColor="text1"/>
          <w:sz w:val="32"/>
          <w:szCs w:val="32"/>
        </w:rPr>
      </w:pPr>
      <w:r w:rsidRPr="00BC0CDA">
        <w:rPr>
          <w:rFonts w:ascii="Simplified Arabic" w:hAnsi="Simplified Arabic" w:cs="Simplified Arabic"/>
          <w:iCs/>
          <w:color w:val="000000" w:themeColor="text1"/>
          <w:sz w:val="32"/>
          <w:szCs w:val="32"/>
        </w:rPr>
        <w:t xml:space="preserve">   </w:t>
      </w:r>
      <w:proofErr w:type="spellStart"/>
      <w:r w:rsidRPr="00BC0CDA">
        <w:rPr>
          <w:rFonts w:ascii="Simplified Arabic" w:hAnsi="Simplified Arabic" w:cs="Simplified Arabic"/>
          <w:iCs/>
          <w:color w:val="000000" w:themeColor="text1"/>
          <w:sz w:val="32"/>
          <w:szCs w:val="32"/>
        </w:rPr>
        <w:t>K.Akkaya</w:t>
      </w:r>
      <w:proofErr w:type="spellEnd"/>
      <w:r w:rsidRPr="00BC0CDA">
        <w:rPr>
          <w:rFonts w:ascii="Simplified Arabic" w:hAnsi="Simplified Arabic" w:cs="Simplified Arabic"/>
          <w:iCs/>
          <w:color w:val="000000" w:themeColor="text1"/>
          <w:sz w:val="32"/>
          <w:szCs w:val="32"/>
        </w:rPr>
        <w:t xml:space="preserve">, </w:t>
      </w:r>
      <w:proofErr w:type="spellStart"/>
      <w:r w:rsidRPr="00BC0CDA">
        <w:rPr>
          <w:rFonts w:ascii="Simplified Arabic" w:hAnsi="Simplified Arabic" w:cs="Simplified Arabic"/>
          <w:iCs/>
          <w:color w:val="000000" w:themeColor="text1"/>
          <w:sz w:val="32"/>
          <w:szCs w:val="32"/>
        </w:rPr>
        <w:t>M.Younis</w:t>
      </w:r>
      <w:proofErr w:type="spellEnd"/>
      <w:r w:rsidRPr="00BC0CDA">
        <w:rPr>
          <w:rFonts w:ascii="Simplified Arabic" w:hAnsi="Simplified Arabic" w:cs="Simplified Arabic"/>
          <w:iCs/>
          <w:color w:val="000000" w:themeColor="text1"/>
          <w:sz w:val="32"/>
          <w:szCs w:val="32"/>
        </w:rPr>
        <w:t xml:space="preserve">, </w:t>
      </w: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A survey on routing protocols for wireless sensor networks, </w:t>
      </w:r>
      <w:r w:rsidRPr="00BC0CDA">
        <w:rPr>
          <w:rFonts w:ascii="Simplified Arabic" w:hAnsi="Simplified Arabic" w:cs="Simplified Arabic"/>
          <w:i/>
          <w:iCs/>
          <w:color w:val="000000" w:themeColor="text1"/>
          <w:sz w:val="32"/>
          <w:szCs w:val="32"/>
        </w:rPr>
        <w:t>Ad Hoc Networks, Vol. 3, No.3,</w:t>
      </w: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 pp. 325-349, 26 November 2003. </w:t>
      </w:r>
    </w:p>
    <w:p w:rsidR="008539C6" w:rsidRPr="00BC0CDA" w:rsidRDefault="008539C6" w:rsidP="008539C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99" w:hanging="499"/>
        <w:jc w:val="both"/>
        <w:rPr>
          <w:rFonts w:ascii="Simplified Arabic" w:hAnsi="Simplified Arabic" w:cs="Simplified Arabic"/>
          <w:color w:val="000000" w:themeColor="text1"/>
          <w:sz w:val="32"/>
          <w:szCs w:val="32"/>
        </w:rPr>
      </w:pPr>
      <w:r w:rsidRPr="00BC0CDA">
        <w:rPr>
          <w:rFonts w:ascii="Simplified Arabic" w:hAnsi="Simplified Arabic" w:cs="Simplified Arabic"/>
          <w:sz w:val="32"/>
          <w:szCs w:val="32"/>
        </w:rPr>
        <w:t xml:space="preserve">   </w:t>
      </w:r>
      <w:hyperlink r:id="rId5" w:history="1">
        <w:r w:rsidRPr="00BC0CDA">
          <w:rPr>
            <w:rStyle w:val="Hyperlink"/>
            <w:rFonts w:ascii="Simplified Arabic" w:hAnsi="Simplified Arabic" w:cs="Simplified Arabic"/>
            <w:color w:val="000000" w:themeColor="text1"/>
            <w:sz w:val="32"/>
            <w:szCs w:val="32"/>
            <w:u w:val="none"/>
            <w:shd w:val="clear" w:color="auto" w:fill="FFFFFF"/>
          </w:rPr>
          <w:t>Al-</w:t>
        </w:r>
        <w:proofErr w:type="spellStart"/>
        <w:r w:rsidRPr="00BC0CDA">
          <w:rPr>
            <w:rStyle w:val="Hyperlink"/>
            <w:rFonts w:ascii="Simplified Arabic" w:hAnsi="Simplified Arabic" w:cs="Simplified Arabic"/>
            <w:color w:val="000000" w:themeColor="text1"/>
            <w:sz w:val="32"/>
            <w:szCs w:val="32"/>
            <w:u w:val="none"/>
            <w:shd w:val="clear" w:color="auto" w:fill="FFFFFF"/>
          </w:rPr>
          <w:t>Karaki</w:t>
        </w:r>
        <w:proofErr w:type="spellEnd"/>
        <w:r w:rsidRPr="00BC0CDA">
          <w:rPr>
            <w:rStyle w:val="Hyperlink"/>
            <w:rFonts w:ascii="Simplified Arabic" w:hAnsi="Simplified Arabic" w:cs="Simplified Arabic"/>
            <w:color w:val="000000" w:themeColor="text1"/>
            <w:sz w:val="32"/>
            <w:szCs w:val="32"/>
            <w:u w:val="none"/>
            <w:shd w:val="clear" w:color="auto" w:fill="FFFFFF"/>
          </w:rPr>
          <w:t>, Jamal N,</w:t>
        </w:r>
      </w:hyperlink>
      <w:r w:rsidRPr="00BC0CDA">
        <w:rPr>
          <w:rFonts w:ascii="Simplified Arabic" w:hAnsi="Simplified Arabic" w:cs="Simplified Arabic"/>
          <w:sz w:val="32"/>
          <w:szCs w:val="32"/>
        </w:rPr>
        <w:t xml:space="preserve"> </w:t>
      </w: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Routing Techniques in Wireless Sensor Networks: A Survey, </w:t>
      </w:r>
      <w:hyperlink r:id="rId6" w:history="1">
        <w:r w:rsidRPr="00BC0CDA">
          <w:rPr>
            <w:rStyle w:val="Hyperlink"/>
            <w:rFonts w:ascii="Simplified Arabic" w:hAnsi="Simplified Arabic" w:cs="Simplified Arabic"/>
            <w:i/>
            <w:iCs/>
            <w:color w:val="000000" w:themeColor="text1"/>
            <w:sz w:val="32"/>
            <w:szCs w:val="32"/>
            <w:u w:val="none"/>
            <w:shd w:val="clear" w:color="auto" w:fill="FFFFFF"/>
          </w:rPr>
          <w:t>Wireless Communications, IEEE</w:t>
        </w:r>
      </w:hyperlink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,</w:t>
      </w:r>
      <w:r w:rsidRPr="00BC0CDA">
        <w:rPr>
          <w:rFonts w:ascii="Simplified Arabic" w:hAnsi="Simplified Arabic" w:cs="Simplified Arabic"/>
          <w:i/>
          <w:iCs/>
          <w:color w:val="000000" w:themeColor="text1"/>
          <w:sz w:val="32"/>
          <w:szCs w:val="32"/>
        </w:rPr>
        <w:t xml:space="preserve"> </w:t>
      </w: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pp. 6-28,</w:t>
      </w:r>
      <w:r w:rsidRPr="00BC0CDA">
        <w:rPr>
          <w:rFonts w:ascii="Simplified Arabic" w:hAnsi="Simplified Arabic" w:cs="Simplified Arabic"/>
          <w:i/>
          <w:iCs/>
          <w:color w:val="000000" w:themeColor="text1"/>
          <w:sz w:val="32"/>
          <w:szCs w:val="32"/>
        </w:rPr>
        <w:t xml:space="preserve"> </w:t>
      </w: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  <w:shd w:val="clear" w:color="auto" w:fill="FFFFFF"/>
        </w:rPr>
        <w:t>Dec 2004.</w:t>
      </w:r>
    </w:p>
    <w:p w:rsidR="008539C6" w:rsidRPr="00BC0CDA" w:rsidRDefault="008539C6" w:rsidP="008539C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99" w:hanging="499"/>
        <w:jc w:val="both"/>
        <w:rPr>
          <w:rFonts w:ascii="Simplified Arabic" w:hAnsi="Simplified Arabic" w:cs="Simplified Arabic"/>
          <w:color w:val="000000" w:themeColor="text1"/>
          <w:sz w:val="32"/>
          <w:szCs w:val="32"/>
        </w:rPr>
      </w:pP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   W. R.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Heinzelman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, A. P.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Chandrakasan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, and H.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Balakrishnan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, An application-specific protocol architecture for wireless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microsensor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 networks,   </w:t>
      </w:r>
      <w:r w:rsidRPr="00BC0CDA">
        <w:rPr>
          <w:rFonts w:ascii="Simplified Arabic" w:hAnsi="Simplified Arabic" w:cs="Simplified Arabic"/>
          <w:i/>
          <w:iCs/>
          <w:color w:val="000000" w:themeColor="text1"/>
          <w:sz w:val="32"/>
          <w:szCs w:val="32"/>
        </w:rPr>
        <w:t>IEEE Transactions on Wireless Communications</w:t>
      </w: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,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Vol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 1, No. 4, pp. 660–670, October 2002.</w:t>
      </w:r>
    </w:p>
    <w:p w:rsidR="008539C6" w:rsidRPr="00BC0CDA" w:rsidRDefault="008539C6" w:rsidP="008539C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99" w:hanging="499"/>
        <w:jc w:val="both"/>
        <w:rPr>
          <w:rFonts w:ascii="Simplified Arabic" w:hAnsi="Simplified Arabic" w:cs="Simplified Arabic"/>
          <w:color w:val="000000" w:themeColor="text1"/>
          <w:sz w:val="32"/>
          <w:szCs w:val="32"/>
        </w:rPr>
      </w:pP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   G.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Smaragdakis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, I.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Matta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, A.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Bestavros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, SEP: A Stable Election Protocol for clustered heterogeneous wireless sensor networks, </w:t>
      </w:r>
      <w:r w:rsidRPr="00BC0CDA">
        <w:rPr>
          <w:rFonts w:ascii="Simplified Arabic" w:hAnsi="Simplified Arabic" w:cs="Simplified Arabic"/>
          <w:i/>
          <w:iCs/>
          <w:color w:val="000000" w:themeColor="text1"/>
          <w:sz w:val="32"/>
          <w:szCs w:val="32"/>
        </w:rPr>
        <w:t>Second International Workshop on Sensor and Actor Network Protocols and Applications (SANPA 2004),</w:t>
      </w: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 2004.</w:t>
      </w:r>
    </w:p>
    <w:p w:rsidR="00F36BF7" w:rsidRPr="00BC0CDA" w:rsidRDefault="008539C6" w:rsidP="00F36BF7">
      <w:pPr>
        <w:numPr>
          <w:ilvl w:val="0"/>
          <w:numId w:val="1"/>
        </w:numPr>
        <w:spacing w:after="0" w:line="240" w:lineRule="auto"/>
        <w:ind w:left="500" w:hanging="500"/>
        <w:jc w:val="both"/>
        <w:rPr>
          <w:rFonts w:ascii="Simplified Arabic" w:hAnsi="Simplified Arabic" w:cs="Simplified Arabic"/>
          <w:color w:val="000000" w:themeColor="text1"/>
          <w:sz w:val="32"/>
          <w:szCs w:val="32"/>
        </w:rPr>
      </w:pP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   Li Qing,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Qingxin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 Zhu,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Mingwen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 Wang, Design of distributed energy-efficient clustering algorithm for heterogeneous wireless sensor networks,  </w:t>
      </w:r>
      <w:r w:rsidRPr="00BC0CDA">
        <w:rPr>
          <w:rFonts w:ascii="Simplified Arabic" w:hAnsi="Simplified Arabic" w:cs="Simplified Arabic"/>
          <w:i/>
          <w:iCs/>
          <w:color w:val="000000" w:themeColor="text1"/>
          <w:sz w:val="32"/>
          <w:szCs w:val="32"/>
        </w:rPr>
        <w:t xml:space="preserve">Computer Communications, </w:t>
      </w: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Vol. 29, No. 12</w:t>
      </w:r>
      <w:r w:rsidRPr="00BC0CDA">
        <w:rPr>
          <w:rFonts w:ascii="Simplified Arabic" w:hAnsi="Simplified Arabic" w:cs="Simplified Arabic"/>
          <w:i/>
          <w:iCs/>
          <w:color w:val="000000" w:themeColor="text1"/>
          <w:sz w:val="32"/>
          <w:szCs w:val="32"/>
        </w:rPr>
        <w:t xml:space="preserve">, </w:t>
      </w: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pp. 2230–2237, 10 March2006.</w:t>
      </w:r>
    </w:p>
    <w:p w:rsidR="00F36BF7" w:rsidRPr="00BC0CDA" w:rsidRDefault="00F36BF7" w:rsidP="00F36BF7">
      <w:pPr>
        <w:numPr>
          <w:ilvl w:val="0"/>
          <w:numId w:val="1"/>
        </w:numPr>
        <w:spacing w:after="0" w:line="240" w:lineRule="auto"/>
        <w:ind w:left="500" w:hanging="500"/>
        <w:jc w:val="both"/>
        <w:rPr>
          <w:rFonts w:ascii="Simplified Arabic" w:hAnsi="Simplified Arabic" w:cs="Simplified Arabic"/>
          <w:color w:val="000000" w:themeColor="text1"/>
          <w:sz w:val="32"/>
          <w:szCs w:val="32"/>
        </w:rPr>
      </w:pP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S. Lindsey, C.S. </w:t>
      </w:r>
      <w:proofErr w:type="spell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Raghavenda</w:t>
      </w:r>
      <w:proofErr w:type="spell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, </w:t>
      </w:r>
      <w:proofErr w:type="gramStart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PEGASIS</w:t>
      </w:r>
      <w:proofErr w:type="gramEnd"/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 xml:space="preserve">: power efficient gathering in sensor information systems, </w:t>
      </w:r>
      <w:r w:rsidRPr="00BC0CDA">
        <w:rPr>
          <w:rFonts w:ascii="Simplified Arabic" w:hAnsi="Simplified Arabic" w:cs="Simplified Arabic"/>
          <w:i/>
          <w:iCs/>
          <w:color w:val="000000" w:themeColor="text1"/>
          <w:sz w:val="32"/>
          <w:szCs w:val="32"/>
        </w:rPr>
        <w:t xml:space="preserve">in: Proceeding of the IEEE </w:t>
      </w:r>
      <w:r w:rsidRPr="00BC0CDA">
        <w:rPr>
          <w:rFonts w:ascii="Simplified Arabic" w:hAnsi="Simplified Arabic" w:cs="Simplified Arabic"/>
          <w:i/>
          <w:iCs/>
          <w:color w:val="000000" w:themeColor="text1"/>
          <w:sz w:val="32"/>
          <w:szCs w:val="32"/>
        </w:rPr>
        <w:lastRenderedPageBreak/>
        <w:t>Aerospace Conference, Big Sky, Montana</w:t>
      </w:r>
      <w:r w:rsidRPr="00BC0CDA">
        <w:rPr>
          <w:rFonts w:ascii="Simplified Arabic" w:hAnsi="Simplified Arabic" w:cs="Simplified Arabic"/>
          <w:color w:val="000000" w:themeColor="text1"/>
          <w:sz w:val="32"/>
          <w:szCs w:val="32"/>
        </w:rPr>
        <w:t>, Vol. 3, pp. 9-16, March 2002.</w:t>
      </w:r>
    </w:p>
    <w:p w:rsidR="009E067F" w:rsidRPr="00BC0CDA" w:rsidRDefault="005E3E95" w:rsidP="009E067F">
      <w:pPr>
        <w:pStyle w:val="ListParagraph"/>
        <w:numPr>
          <w:ilvl w:val="0"/>
          <w:numId w:val="1"/>
        </w:numPr>
        <w:jc w:val="both"/>
        <w:rPr>
          <w:rFonts w:ascii="Simplified Arabic" w:hAnsi="Simplified Arabic" w:cs="Simplified Arabic"/>
          <w:color w:val="000000" w:themeColor="text1"/>
          <w:sz w:val="32"/>
          <w:szCs w:val="32"/>
        </w:rPr>
      </w:pPr>
      <w:r w:rsidRPr="00BC0CDA">
        <w:rPr>
          <w:rFonts w:ascii="Simplified Arabic" w:hAnsi="Simplified Arabic" w:cs="Simplified Arabic"/>
          <w:sz w:val="32"/>
          <w:szCs w:val="32"/>
        </w:rPr>
        <w:t xml:space="preserve">Ming Liu,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Jiannong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 Cao,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Guihai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 Chen  and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Xiaomin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 Wang, An Energy-Aware Routing Protocol in Wireless Sensor Networks, </w:t>
      </w:r>
      <w:r w:rsidRPr="00BC0CDA">
        <w:rPr>
          <w:rFonts w:ascii="Simplified Arabic" w:hAnsi="Simplified Arabic" w:cs="Simplified Arabic"/>
          <w:i/>
          <w:iCs/>
          <w:sz w:val="32"/>
          <w:szCs w:val="32"/>
        </w:rPr>
        <w:t>Sensors 2009</w:t>
      </w:r>
      <w:r w:rsidRPr="00BC0CDA">
        <w:rPr>
          <w:rFonts w:ascii="Simplified Arabic" w:hAnsi="Simplified Arabic" w:cs="Simplified Arabic"/>
          <w:sz w:val="32"/>
          <w:szCs w:val="32"/>
        </w:rPr>
        <w:t xml:space="preserve">,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Vol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 9, pp. 445-462.</w:t>
      </w:r>
    </w:p>
    <w:p w:rsidR="00492445" w:rsidRPr="00BC0CDA" w:rsidRDefault="005D27C6" w:rsidP="005D27C6">
      <w:pPr>
        <w:pStyle w:val="ListParagraph"/>
        <w:numPr>
          <w:ilvl w:val="0"/>
          <w:numId w:val="1"/>
        </w:numPr>
        <w:jc w:val="both"/>
        <w:rPr>
          <w:rFonts w:ascii="Simplified Arabic" w:hAnsi="Simplified Arabic" w:cs="Simplified Arabic"/>
          <w:color w:val="000000" w:themeColor="text1"/>
          <w:sz w:val="32"/>
          <w:szCs w:val="32"/>
        </w:rPr>
      </w:pP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Ossama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Younis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 and Sonia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Fahmy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>,</w:t>
      </w:r>
      <w:r w:rsidR="00492445" w:rsidRPr="00BC0CDA">
        <w:rPr>
          <w:rFonts w:ascii="Simplified Arabic" w:hAnsi="Simplified Arabic" w:cs="Simplified Arabic"/>
          <w:sz w:val="32"/>
          <w:szCs w:val="32"/>
        </w:rPr>
        <w:t xml:space="preserve"> Distributed Clustering in Ad-hoc Sensor Networks: A Hybrid, Energy-Efficient Approach. </w:t>
      </w:r>
      <w:r w:rsidR="00492445" w:rsidRPr="00BC0CDA">
        <w:rPr>
          <w:rFonts w:ascii="Simplified Arabic" w:hAnsi="Simplified Arabic" w:cs="Simplified Arabic"/>
          <w:i/>
          <w:iCs/>
          <w:sz w:val="32"/>
          <w:szCs w:val="32"/>
        </w:rPr>
        <w:t>In Proceedings of IEEE INFOCOM, Hong Kong, an extended version appeared in IEEE Transactions on Mobile Computing</w:t>
      </w:r>
      <w:r w:rsidR="00492445" w:rsidRPr="00BC0CDA">
        <w:rPr>
          <w:rFonts w:ascii="Simplified Arabic" w:hAnsi="Simplified Arabic" w:cs="Simplified Arabic"/>
          <w:sz w:val="32"/>
          <w:szCs w:val="32"/>
        </w:rPr>
        <w:t>, Vol. 3, pp. 4</w:t>
      </w:r>
      <w:r w:rsidRPr="00BC0CDA">
        <w:rPr>
          <w:rFonts w:ascii="Simplified Arabic" w:hAnsi="Simplified Arabic" w:cs="Simplified Arabic"/>
          <w:sz w:val="32"/>
          <w:szCs w:val="32"/>
        </w:rPr>
        <w:t>, 2004.</w:t>
      </w:r>
    </w:p>
    <w:p w:rsidR="00DC4BF0" w:rsidRPr="00BC0CDA" w:rsidRDefault="00DC4BF0" w:rsidP="00DC4BF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Simplified Arabic" w:hAnsi="Simplified Arabic" w:cs="Simplified Arabic"/>
          <w:sz w:val="32"/>
          <w:szCs w:val="32"/>
        </w:rPr>
      </w:pPr>
      <w:r w:rsidRPr="00BC0CDA">
        <w:rPr>
          <w:rFonts w:ascii="Simplified Arabic" w:hAnsi="Simplified Arabic" w:cs="Simplified Arabic"/>
          <w:sz w:val="32"/>
          <w:szCs w:val="32"/>
        </w:rPr>
        <w:t xml:space="preserve">A.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Manjeshwar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 and D. P.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Agrawal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>, “</w:t>
      </w:r>
      <w:proofErr w:type="gramStart"/>
      <w:r w:rsidRPr="00BC0CDA">
        <w:rPr>
          <w:rFonts w:ascii="Simplified Arabic" w:hAnsi="Simplified Arabic" w:cs="Simplified Arabic"/>
          <w:sz w:val="32"/>
          <w:szCs w:val="32"/>
        </w:rPr>
        <w:t>TEEN :</w:t>
      </w:r>
      <w:proofErr w:type="gramEnd"/>
      <w:r w:rsidRPr="00BC0CDA">
        <w:rPr>
          <w:rFonts w:ascii="Simplified Arabic" w:hAnsi="Simplified Arabic" w:cs="Simplified Arabic"/>
          <w:sz w:val="32"/>
          <w:szCs w:val="32"/>
        </w:rPr>
        <w:t xml:space="preserve"> A Protocol for Enhanced Efficiency in Wireless Sensor Networks," </w:t>
      </w:r>
      <w:r w:rsidRPr="00BC0CDA">
        <w:rPr>
          <w:rFonts w:ascii="Simplified Arabic" w:hAnsi="Simplified Arabic" w:cs="Simplified Arabic"/>
          <w:i/>
          <w:iCs/>
          <w:sz w:val="32"/>
          <w:szCs w:val="32"/>
        </w:rPr>
        <w:t>in the Proceedings of the 1st International Workshop on Parallel and Distributed Computing Issues in Wireless Networks and Mobile Computing, San Francisco, CA</w:t>
      </w:r>
      <w:r w:rsidRPr="00BC0CDA">
        <w:rPr>
          <w:rFonts w:ascii="Simplified Arabic" w:hAnsi="Simplified Arabic" w:cs="Simplified Arabic"/>
          <w:sz w:val="32"/>
          <w:szCs w:val="32"/>
        </w:rPr>
        <w:t>, April 2001.</w:t>
      </w:r>
    </w:p>
    <w:p w:rsidR="00DC4BF0" w:rsidRPr="00BC0CDA" w:rsidRDefault="00DC4BF0" w:rsidP="00DC4BF0">
      <w:pPr>
        <w:pStyle w:val="ListParagraph"/>
        <w:numPr>
          <w:ilvl w:val="0"/>
          <w:numId w:val="1"/>
        </w:numPr>
        <w:jc w:val="both"/>
        <w:rPr>
          <w:rFonts w:ascii="Simplified Arabic" w:hAnsi="Simplified Arabic" w:cs="Simplified Arabic"/>
          <w:color w:val="000000" w:themeColor="text1"/>
          <w:sz w:val="32"/>
          <w:szCs w:val="32"/>
        </w:rPr>
      </w:pPr>
      <w:r w:rsidRPr="00BC0CDA">
        <w:rPr>
          <w:rFonts w:ascii="Simplified Arabic" w:hAnsi="Simplified Arabic" w:cs="Simplified Arabic"/>
          <w:sz w:val="32"/>
          <w:szCs w:val="32"/>
        </w:rPr>
        <w:t xml:space="preserve">A.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Manjeshwar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 and D. P.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Agrawal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, "APTEEN: A Hybrid Protocol for Efficient Routing and Comprehensive Information Retrieval in Wireless Sensor Networks," in the </w:t>
      </w:r>
      <w:r w:rsidRPr="00BC0CDA">
        <w:rPr>
          <w:rFonts w:ascii="Simplified Arabic" w:hAnsi="Simplified Arabic" w:cs="Simplified Arabic"/>
          <w:i/>
          <w:iCs/>
          <w:sz w:val="32"/>
          <w:szCs w:val="32"/>
        </w:rPr>
        <w:t>Proceedings of the 2</w:t>
      </w:r>
      <w:r w:rsidRPr="00BC0CDA">
        <w:rPr>
          <w:rFonts w:ascii="Simplified Arabic" w:hAnsi="Simplified Arabic" w:cs="Simplified Arabic"/>
          <w:i/>
          <w:iCs/>
          <w:sz w:val="32"/>
          <w:szCs w:val="32"/>
          <w:vertAlign w:val="superscript"/>
        </w:rPr>
        <w:t>nd</w:t>
      </w:r>
      <w:r w:rsidRPr="00BC0CDA">
        <w:rPr>
          <w:rFonts w:ascii="Simplified Arabic" w:hAnsi="Simplified Arabic" w:cs="Simplified Arabic"/>
          <w:i/>
          <w:iCs/>
          <w:sz w:val="32"/>
          <w:szCs w:val="32"/>
        </w:rPr>
        <w:t xml:space="preserve"> International Workshop on Parallel and Distributed Computing Issues in Wireless Networks and Mobile computing</w:t>
      </w:r>
      <w:r w:rsidRPr="00BC0CDA">
        <w:rPr>
          <w:rFonts w:ascii="Simplified Arabic" w:hAnsi="Simplified Arabic" w:cs="Simplified Arabic"/>
          <w:sz w:val="32"/>
          <w:szCs w:val="32"/>
        </w:rPr>
        <w:t>, Ft. Lauderdale, FL, April 2002.</w:t>
      </w:r>
    </w:p>
    <w:p w:rsidR="00A2020A" w:rsidRPr="00BC0CDA" w:rsidRDefault="00A2020A" w:rsidP="00A2020A">
      <w:pPr>
        <w:pStyle w:val="ListParagraph"/>
        <w:numPr>
          <w:ilvl w:val="0"/>
          <w:numId w:val="1"/>
        </w:numPr>
        <w:jc w:val="both"/>
        <w:rPr>
          <w:rFonts w:ascii="Simplified Arabic" w:hAnsi="Simplified Arabic" w:cs="Simplified Arabic"/>
          <w:color w:val="000000" w:themeColor="text1"/>
          <w:sz w:val="32"/>
          <w:szCs w:val="32"/>
        </w:rPr>
      </w:pPr>
      <w:r w:rsidRPr="00BC0CDA">
        <w:rPr>
          <w:rFonts w:ascii="Simplified Arabic" w:hAnsi="Simplified Arabic" w:cs="Simplified Arabic"/>
          <w:sz w:val="32"/>
          <w:szCs w:val="32"/>
        </w:rPr>
        <w:t xml:space="preserve">W.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Muhamad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, K.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Dimyati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, R.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Mohamad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, R. A.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Kadir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, Evaluation of Stable Cluster Head Election (SCHE) Routing Protocol for Wireless </w:t>
      </w:r>
      <w:r w:rsidRPr="00BC0CDA">
        <w:rPr>
          <w:rFonts w:ascii="Simplified Arabic" w:hAnsi="Simplified Arabic" w:cs="Simplified Arabic"/>
          <w:sz w:val="32"/>
          <w:szCs w:val="32"/>
        </w:rPr>
        <w:lastRenderedPageBreak/>
        <w:t xml:space="preserve">Sensor Networks, proceedings of the International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Multicore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 of Engineering and Computer Scientists 2010, </w:t>
      </w:r>
      <w:proofErr w:type="spellStart"/>
      <w:r w:rsidRPr="00BC0CDA">
        <w:rPr>
          <w:rFonts w:ascii="Simplified Arabic" w:hAnsi="Simplified Arabic" w:cs="Simplified Arabic"/>
          <w:sz w:val="32"/>
          <w:szCs w:val="32"/>
        </w:rPr>
        <w:t>Vol</w:t>
      </w:r>
      <w:proofErr w:type="spellEnd"/>
      <w:r w:rsidRPr="00BC0CDA">
        <w:rPr>
          <w:rFonts w:ascii="Simplified Arabic" w:hAnsi="Simplified Arabic" w:cs="Simplified Arabic"/>
          <w:sz w:val="32"/>
          <w:szCs w:val="32"/>
        </w:rPr>
        <w:t xml:space="preserve"> 2, March 2010.</w:t>
      </w:r>
    </w:p>
    <w:p w:rsidR="00A2020A" w:rsidRDefault="00A2020A" w:rsidP="005D27C6">
      <w:pPr>
        <w:pStyle w:val="ListParagraph"/>
        <w:numPr>
          <w:ilvl w:val="0"/>
          <w:numId w:val="1"/>
        </w:num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</w:p>
    <w:p w:rsidR="00A2020A" w:rsidRPr="00A2020A" w:rsidRDefault="00A2020A" w:rsidP="00A2020A">
      <w:pPr>
        <w:jc w:val="both"/>
        <w:rPr>
          <w:rFonts w:ascii="Simplified Arabic" w:hAnsi="Simplified Arabic" w:cs="Simplified Arabic"/>
          <w:color w:val="000000" w:themeColor="text1"/>
          <w:sz w:val="28"/>
          <w:szCs w:val="28"/>
        </w:rPr>
      </w:pPr>
    </w:p>
    <w:p w:rsidR="005E3E95" w:rsidRPr="00DC4BF0" w:rsidRDefault="005E3E95" w:rsidP="00DC4BF0">
      <w:pPr>
        <w:spacing w:after="0" w:line="240" w:lineRule="auto"/>
        <w:ind w:left="500"/>
        <w:jc w:val="both"/>
        <w:rPr>
          <w:rFonts w:ascii="Simplified Arabic" w:hAnsi="Simplified Arabic" w:cs="Simplified Arabic"/>
          <w:color w:val="000000" w:themeColor="text1"/>
          <w:sz w:val="32"/>
          <w:szCs w:val="32"/>
        </w:rPr>
      </w:pPr>
    </w:p>
    <w:sectPr w:rsidR="005E3E95" w:rsidRPr="00DC4BF0" w:rsidSect="00EE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725FC"/>
    <w:multiLevelType w:val="hybridMultilevel"/>
    <w:tmpl w:val="DD849924"/>
    <w:name w:val="WW8Num16222"/>
    <w:lvl w:ilvl="0" w:tplc="D1240956">
      <w:start w:val="1"/>
      <w:numFmt w:val="decimal"/>
      <w:lvlText w:val="[%1]"/>
      <w:lvlJc w:val="left"/>
      <w:pPr>
        <w:tabs>
          <w:tab w:val="num" w:pos="250"/>
        </w:tabs>
        <w:ind w:left="250" w:hanging="250"/>
      </w:pPr>
      <w:rPr>
        <w:rFonts w:hint="default"/>
        <w:i w:val="0"/>
        <w:iCs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84A32"/>
    <w:rsid w:val="00011D41"/>
    <w:rsid w:val="00492445"/>
    <w:rsid w:val="00512694"/>
    <w:rsid w:val="005D27C6"/>
    <w:rsid w:val="005E3E95"/>
    <w:rsid w:val="00684A32"/>
    <w:rsid w:val="008539C6"/>
    <w:rsid w:val="009E067F"/>
    <w:rsid w:val="00A2020A"/>
    <w:rsid w:val="00AD65E6"/>
    <w:rsid w:val="00B13881"/>
    <w:rsid w:val="00BC0CDA"/>
    <w:rsid w:val="00D676D5"/>
    <w:rsid w:val="00DA2BE8"/>
    <w:rsid w:val="00DC4BF0"/>
    <w:rsid w:val="00EE3F3E"/>
    <w:rsid w:val="00F3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9C6"/>
    <w:rPr>
      <w:color w:val="0000FF"/>
      <w:u w:val="single"/>
    </w:rPr>
  </w:style>
  <w:style w:type="paragraph" w:customStyle="1" w:styleId="Default">
    <w:name w:val="Default"/>
    <w:rsid w:val="008539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B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RecentIssue.jsp?punumber=7742" TargetMode="External"/><Relationship Id="rId5" Type="http://schemas.openxmlformats.org/officeDocument/2006/relationships/hyperlink" Target="http://ieeexplore.ieee.org/search/searchresult.jsp?searchWithin=p_Authors:.QT.Al-Karaki,%20Jamal%20N..QT.&amp;searchWithin=p_Author_Ids:37275170000&amp;newsearch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Eng-Ahmed</dc:creator>
  <cp:keywords/>
  <dc:description/>
  <cp:lastModifiedBy>Eng-Ahmed</cp:lastModifiedBy>
  <cp:revision>13</cp:revision>
  <dcterms:created xsi:type="dcterms:W3CDTF">2013-09-03T20:15:00Z</dcterms:created>
  <dcterms:modified xsi:type="dcterms:W3CDTF">2013-09-07T14:10:00Z</dcterms:modified>
</cp:coreProperties>
</file>