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F8F5"/>
  <w:body>
    <w:p w14:paraId="793E3A55" w14:textId="2254710E" w:rsidR="007071C6" w:rsidRPr="00CA6799" w:rsidRDefault="00A56B22" w:rsidP="002E2973">
      <w:pPr>
        <w:bidi/>
        <w:rPr>
          <w:b/>
          <w:sz w:val="28"/>
          <w:szCs w:val="22"/>
          <w:rtl/>
          <w:lang w:bidi="fa-IR"/>
        </w:rPr>
      </w:pPr>
      <w:r w:rsidRPr="00CA6799">
        <w:rPr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EFCD289" wp14:editId="6F500729">
                <wp:simplePos x="0" y="0"/>
                <wp:positionH relativeFrom="column">
                  <wp:posOffset>-99587</wp:posOffset>
                </wp:positionH>
                <wp:positionV relativeFrom="page">
                  <wp:posOffset>912759</wp:posOffset>
                </wp:positionV>
                <wp:extent cx="1528877" cy="482803"/>
                <wp:effectExtent l="0" t="0" r="1460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877" cy="482803"/>
                        </a:xfrm>
                        <a:prstGeom prst="rect">
                          <a:avLst/>
                        </a:prstGeom>
                        <a:solidFill>
                          <a:srgbClr val="E6F8F5"/>
                        </a:solidFill>
                        <a:ln w="9525">
                          <a:solidFill>
                            <a:srgbClr val="E6F8F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4965" w14:textId="14F08451" w:rsidR="00A56B22" w:rsidRPr="00F226C7" w:rsidRDefault="00A56B22" w:rsidP="004478DC">
                            <w:pPr>
                              <w:bidi/>
                              <w:rPr>
                                <w:b/>
                                <w:sz w:val="32"/>
                                <w:szCs w:val="22"/>
                              </w:rPr>
                            </w:pPr>
                            <w:r w:rsidRPr="00F226C7">
                              <w:rPr>
                                <w:rFonts w:hint="cs"/>
                                <w:b/>
                                <w:sz w:val="32"/>
                                <w:szCs w:val="22"/>
                                <w:rtl/>
                              </w:rPr>
                              <w:t xml:space="preserve">از تاریخ: </w:t>
                            </w:r>
                            <w:r w:rsidR="00087332" w:rsidRPr="00F226C7">
                              <w:rPr>
                                <w:rFonts w:hint="cs"/>
                                <w:b/>
                                <w:sz w:val="32"/>
                                <w:szCs w:val="22"/>
                                <w:rtl/>
                              </w:rPr>
                              <w:t>2</w:t>
                            </w:r>
                            <w:r w:rsidR="00CA4FA6">
                              <w:rPr>
                                <w:rFonts w:hint="cs"/>
                                <w:b/>
                                <w:sz w:val="32"/>
                                <w:szCs w:val="22"/>
                                <w:rtl/>
                              </w:rPr>
                              <w:t>9</w:t>
                            </w:r>
                            <w:r w:rsidRPr="00F226C7">
                              <w:rPr>
                                <w:rFonts w:hint="cs"/>
                                <w:b/>
                                <w:sz w:val="32"/>
                                <w:szCs w:val="22"/>
                                <w:rtl/>
                              </w:rPr>
                              <w:t>/06/</w:t>
                            </w:r>
                            <w:r w:rsidR="00F226C7" w:rsidRPr="00F226C7">
                              <w:rPr>
                                <w:rFonts w:hint="cs"/>
                                <w:b/>
                                <w:sz w:val="32"/>
                                <w:szCs w:val="22"/>
                                <w:rtl/>
                              </w:rPr>
                              <w:t>1404</w:t>
                            </w:r>
                            <w:r w:rsidRPr="00F226C7">
                              <w:rPr>
                                <w:b/>
                                <w:sz w:val="32"/>
                                <w:szCs w:val="22"/>
                                <w:rtl/>
                              </w:rPr>
                              <w:br/>
                            </w:r>
                            <w:r w:rsidRPr="00F226C7">
                              <w:rPr>
                                <w:rFonts w:hint="cs"/>
                                <w:b/>
                                <w:sz w:val="32"/>
                                <w:szCs w:val="22"/>
                                <w:rtl/>
                              </w:rPr>
                              <w:t xml:space="preserve">تا تاریخ: </w:t>
                            </w:r>
                            <w:r w:rsidR="00CA4FA6">
                              <w:rPr>
                                <w:rFonts w:hint="cs"/>
                                <w:b/>
                                <w:sz w:val="32"/>
                                <w:szCs w:val="22"/>
                                <w:rtl/>
                              </w:rPr>
                              <w:t>02</w:t>
                            </w:r>
                            <w:r w:rsidRPr="00F226C7">
                              <w:rPr>
                                <w:rFonts w:hint="cs"/>
                                <w:b/>
                                <w:sz w:val="32"/>
                                <w:szCs w:val="22"/>
                                <w:rtl/>
                              </w:rPr>
                              <w:t>/0</w:t>
                            </w:r>
                            <w:r w:rsidR="00CA4FA6">
                              <w:rPr>
                                <w:rFonts w:hint="cs"/>
                                <w:b/>
                                <w:sz w:val="32"/>
                                <w:szCs w:val="22"/>
                                <w:rtl/>
                              </w:rPr>
                              <w:t>7</w:t>
                            </w:r>
                            <w:r w:rsidRPr="00F226C7">
                              <w:rPr>
                                <w:rFonts w:hint="cs"/>
                                <w:b/>
                                <w:sz w:val="32"/>
                                <w:szCs w:val="22"/>
                                <w:rtl/>
                              </w:rPr>
                              <w:t>/1404</w:t>
                            </w:r>
                            <w:r w:rsidR="004478DC" w:rsidRPr="00F226C7">
                              <w:rPr>
                                <w:b/>
                                <w:sz w:val="3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CD2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5pt;margin-top:71.85pt;width:120.4pt;height:38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" fillcolor="#e6f8f5" strokecolor="#e6f8f5">
                <v:textbox>
                  <w:txbxContent>
                    <w:p w14:paraId="605E4965" w14:textId="14F08451" w:rsidR="00A56B22" w:rsidRPr="00F226C7" w:rsidRDefault="00A56B22" w:rsidP="004478DC">
                      <w:pPr>
                        <w:bidi/>
                        <w:rPr>
                          <w:b/>
                          <w:sz w:val="32"/>
                          <w:szCs w:val="22"/>
                        </w:rPr>
                      </w:pPr>
                      <w:r w:rsidRPr="00F226C7">
                        <w:rPr>
                          <w:rFonts w:hint="cs"/>
                          <w:b/>
                          <w:sz w:val="32"/>
                          <w:szCs w:val="22"/>
                          <w:rtl/>
                        </w:rPr>
                        <w:t xml:space="preserve">از تاریخ: </w:t>
                      </w:r>
                      <w:r w:rsidR="00087332" w:rsidRPr="00F226C7">
                        <w:rPr>
                          <w:rFonts w:hint="cs"/>
                          <w:b/>
                          <w:sz w:val="32"/>
                          <w:szCs w:val="22"/>
                          <w:rtl/>
                        </w:rPr>
                        <w:t>2</w:t>
                      </w:r>
                      <w:r w:rsidR="00CA4FA6">
                        <w:rPr>
                          <w:rFonts w:hint="cs"/>
                          <w:b/>
                          <w:sz w:val="32"/>
                          <w:szCs w:val="22"/>
                          <w:rtl/>
                        </w:rPr>
                        <w:t>9</w:t>
                      </w:r>
                      <w:r w:rsidRPr="00F226C7">
                        <w:rPr>
                          <w:rFonts w:hint="cs"/>
                          <w:b/>
                          <w:sz w:val="32"/>
                          <w:szCs w:val="22"/>
                          <w:rtl/>
                        </w:rPr>
                        <w:t>/06/</w:t>
                      </w:r>
                      <w:r w:rsidR="00F226C7" w:rsidRPr="00F226C7">
                        <w:rPr>
                          <w:rFonts w:hint="cs"/>
                          <w:b/>
                          <w:sz w:val="32"/>
                          <w:szCs w:val="22"/>
                          <w:rtl/>
                        </w:rPr>
                        <w:t>1404</w:t>
                      </w:r>
                      <w:r w:rsidRPr="00F226C7">
                        <w:rPr>
                          <w:b/>
                          <w:sz w:val="32"/>
                          <w:szCs w:val="22"/>
                          <w:rtl/>
                        </w:rPr>
                        <w:br/>
                      </w:r>
                      <w:r w:rsidRPr="00F226C7">
                        <w:rPr>
                          <w:rFonts w:hint="cs"/>
                          <w:b/>
                          <w:sz w:val="32"/>
                          <w:szCs w:val="22"/>
                          <w:rtl/>
                        </w:rPr>
                        <w:t xml:space="preserve">تا تاریخ: </w:t>
                      </w:r>
                      <w:r w:rsidR="00CA4FA6">
                        <w:rPr>
                          <w:rFonts w:hint="cs"/>
                          <w:b/>
                          <w:sz w:val="32"/>
                          <w:szCs w:val="22"/>
                          <w:rtl/>
                        </w:rPr>
                        <w:t>02</w:t>
                      </w:r>
                      <w:r w:rsidRPr="00F226C7">
                        <w:rPr>
                          <w:rFonts w:hint="cs"/>
                          <w:b/>
                          <w:sz w:val="32"/>
                          <w:szCs w:val="22"/>
                          <w:rtl/>
                        </w:rPr>
                        <w:t>/0</w:t>
                      </w:r>
                      <w:r w:rsidR="00CA4FA6">
                        <w:rPr>
                          <w:rFonts w:hint="cs"/>
                          <w:b/>
                          <w:sz w:val="32"/>
                          <w:szCs w:val="22"/>
                          <w:rtl/>
                        </w:rPr>
                        <w:t>7</w:t>
                      </w:r>
                      <w:r w:rsidRPr="00F226C7">
                        <w:rPr>
                          <w:rFonts w:hint="cs"/>
                          <w:b/>
                          <w:sz w:val="32"/>
                          <w:szCs w:val="22"/>
                          <w:rtl/>
                        </w:rPr>
                        <w:t>/1404</w:t>
                      </w:r>
                      <w:r w:rsidR="004478DC" w:rsidRPr="00F226C7">
                        <w:rPr>
                          <w:b/>
                          <w:sz w:val="3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CA6799">
        <w:rPr>
          <w:bCs/>
          <w:sz w:val="36"/>
          <w:rtl/>
        </w:rPr>
        <w:t>گزارش هفتگی</w:t>
      </w:r>
      <w:r w:rsidR="002E2973" w:rsidRPr="00CA6799">
        <w:rPr>
          <w:rFonts w:hint="cs"/>
          <w:bCs/>
          <w:sz w:val="36"/>
          <w:rtl/>
        </w:rPr>
        <w:t>- احمد شفیعی</w:t>
      </w:r>
    </w:p>
    <w:p w14:paraId="5BE248EC" w14:textId="5E9B2B95" w:rsidR="003D0502" w:rsidRPr="00CA6799" w:rsidRDefault="003D0502" w:rsidP="00CA6799">
      <w:pPr>
        <w:spacing w:after="0"/>
        <w:jc w:val="right"/>
        <w:rPr>
          <w:b/>
          <w:bCs/>
          <w:sz w:val="22"/>
          <w:szCs w:val="20"/>
        </w:rPr>
      </w:pPr>
      <w:r w:rsidRPr="00CA6799">
        <w:rPr>
          <w:rFonts w:hint="cs"/>
          <w:b/>
          <w:bCs/>
          <w:sz w:val="22"/>
          <w:szCs w:val="20"/>
          <w:rtl/>
        </w:rPr>
        <w:t xml:space="preserve">هفته </w:t>
      </w:r>
      <w:r w:rsidR="00CA4FA6">
        <w:rPr>
          <w:rFonts w:hint="cs"/>
          <w:b/>
          <w:bCs/>
          <w:sz w:val="22"/>
          <w:szCs w:val="20"/>
          <w:rtl/>
        </w:rPr>
        <w:t>پنجم</w:t>
      </w:r>
      <w:r w:rsidRPr="00CA6799">
        <w:rPr>
          <w:rFonts w:hint="cs"/>
          <w:b/>
          <w:bCs/>
          <w:sz w:val="22"/>
          <w:szCs w:val="20"/>
          <w:rtl/>
        </w:rPr>
        <w:t xml:space="preserve"> شهریور ماه                                                                </w:t>
      </w:r>
    </w:p>
    <w:tbl>
      <w:tblPr>
        <w:tblStyle w:val="TableGrid"/>
        <w:tblW w:w="9810" w:type="dxa"/>
        <w:tblInd w:w="18" w:type="dxa"/>
        <w:tblLook w:val="04A0" w:firstRow="1" w:lastRow="0" w:firstColumn="1" w:lastColumn="0" w:noHBand="0" w:noVBand="1"/>
      </w:tblPr>
      <w:tblGrid>
        <w:gridCol w:w="9810"/>
      </w:tblGrid>
      <w:tr w:rsidR="00A56B22" w:rsidRPr="00126667" w14:paraId="22457398" w14:textId="77777777" w:rsidTr="00CA6799">
        <w:tc>
          <w:tcPr>
            <w:tcW w:w="9810" w:type="dxa"/>
          </w:tcPr>
          <w:p w14:paraId="298CC60D" w14:textId="77777777" w:rsidR="00913E78" w:rsidRPr="00B65D57" w:rsidRDefault="00000000" w:rsidP="00B65D57">
            <w:pPr>
              <w:bidi/>
              <w:spacing w:line="276" w:lineRule="auto"/>
              <w:jc w:val="center"/>
              <w:rPr>
                <w:bCs/>
                <w:sz w:val="28"/>
                <w:rtl/>
              </w:rPr>
            </w:pPr>
            <w:r w:rsidRPr="00B65D57">
              <w:rPr>
                <w:bCs/>
                <w:sz w:val="28"/>
                <w:rtl/>
              </w:rPr>
              <w:t>خلاصه فعالیت ها</w:t>
            </w:r>
          </w:p>
          <w:p w14:paraId="7BAF292B" w14:textId="47740EED" w:rsidR="001C7C1B" w:rsidRPr="00CA6799" w:rsidRDefault="00100B5F" w:rsidP="005314F4">
            <w:pPr>
              <w:bidi/>
              <w:jc w:val="both"/>
              <w:rPr>
                <w:b/>
                <w:sz w:val="22"/>
                <w:szCs w:val="22"/>
                <w:rtl/>
                <w:lang w:bidi="fa-IR"/>
              </w:rPr>
            </w:pPr>
            <w:r w:rsidRPr="00CA6799">
              <w:rPr>
                <w:rFonts w:hint="cs"/>
                <w:b/>
                <w:sz w:val="22"/>
                <w:szCs w:val="22"/>
                <w:rtl/>
              </w:rPr>
              <w:t>با توجه به مراحل طی شده و مطالبی که پوشش داده شده، در این هفته به فصل های مربوط در کتاب</w:t>
            </w:r>
            <w:r w:rsidR="00CA6799" w:rsidRPr="00CA6799">
              <w:rPr>
                <w:rFonts w:hint="cs"/>
                <w:b/>
                <w:sz w:val="22"/>
                <w:szCs w:val="22"/>
                <w:rtl/>
              </w:rPr>
              <w:t xml:space="preserve"> های</w:t>
            </w:r>
            <w:r w:rsidRPr="00CA6799">
              <w:rPr>
                <w:rFonts w:hint="cs"/>
                <w:b/>
                <w:sz w:val="22"/>
                <w:szCs w:val="22"/>
                <w:rtl/>
              </w:rPr>
              <w:t xml:space="preserve"> </w:t>
            </w:r>
            <w:r w:rsidRPr="00CA6799">
              <w:rPr>
                <w:bCs/>
                <w:sz w:val="20"/>
                <w:szCs w:val="20"/>
              </w:rPr>
              <w:t>Build a Large</w:t>
            </w:r>
            <w:r w:rsidRPr="00CA6799">
              <w:rPr>
                <w:b/>
                <w:sz w:val="22"/>
                <w:szCs w:val="22"/>
              </w:rPr>
              <w:t xml:space="preserve"> </w:t>
            </w:r>
            <w:r w:rsidRPr="00CA6799">
              <w:rPr>
                <w:bCs/>
                <w:sz w:val="20"/>
                <w:szCs w:val="20"/>
              </w:rPr>
              <w:t>Language Model (From Scratch)</w:t>
            </w:r>
            <w:r w:rsidR="001C7C1B" w:rsidRPr="00CA6799">
              <w:rPr>
                <w:rFonts w:hint="cs"/>
                <w:b/>
                <w:sz w:val="22"/>
                <w:szCs w:val="22"/>
                <w:rtl/>
              </w:rPr>
              <w:t xml:space="preserve"> و </w:t>
            </w:r>
            <w:r w:rsidR="001C7C1B" w:rsidRPr="00CA6799">
              <w:rPr>
                <w:bCs/>
                <w:sz w:val="20"/>
                <w:szCs w:val="20"/>
              </w:rPr>
              <w:t>Hands-On Large Language Models</w:t>
            </w:r>
            <w:r w:rsidR="001C7C1B" w:rsidRPr="00CA6799">
              <w:rPr>
                <w:rFonts w:hint="cs"/>
                <w:b/>
                <w:sz w:val="22"/>
                <w:szCs w:val="22"/>
                <w:rtl/>
              </w:rPr>
              <w:t xml:space="preserve"> </w:t>
            </w:r>
            <w:r w:rsidR="00433DA3"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>پرداخته</w:t>
            </w:r>
            <w:r w:rsidR="001C7C1B" w:rsidRPr="00CA6799">
              <w:rPr>
                <w:rFonts w:hint="cs"/>
                <w:b/>
                <w:sz w:val="22"/>
                <w:szCs w:val="22"/>
                <w:rtl/>
              </w:rPr>
              <w:t xml:space="preserve"> شد و اجزای اصلی مدل های زبانی بزرگ (</w:t>
            </w:r>
            <w:r w:rsidR="001C7C1B" w:rsidRPr="00CA6799">
              <w:rPr>
                <w:bCs/>
                <w:sz w:val="20"/>
                <w:szCs w:val="20"/>
                <w:lang w:bidi="fa-IR"/>
              </w:rPr>
              <w:t>LLM</w:t>
            </w:r>
            <w:r w:rsidR="001C7C1B" w:rsidRPr="00CA6799">
              <w:rPr>
                <w:rFonts w:hint="cs"/>
                <w:b/>
                <w:sz w:val="22"/>
                <w:szCs w:val="22"/>
                <w:rtl/>
              </w:rPr>
              <w:t>)</w:t>
            </w:r>
            <w:r w:rsidR="001C7C1B" w:rsidRPr="00CA6799">
              <w:rPr>
                <w:b/>
                <w:sz w:val="22"/>
                <w:szCs w:val="22"/>
              </w:rPr>
              <w:t xml:space="preserve"> </w:t>
            </w:r>
            <w:r w:rsidR="001C7C1B"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 xml:space="preserve">مانند توکن سازی، تعبیه سازی برداری، ترنسفورمرها و الگوریتم خود-توجه مطالعه </w:t>
            </w:r>
            <w:r w:rsidR="00CA6799"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>شد</w:t>
            </w:r>
            <w:r w:rsidR="001C7C1B"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 xml:space="preserve">. در بعد نرم افزاری به دلیل قابلیت های ویژه کتابخانه </w:t>
            </w:r>
            <w:r w:rsidR="001C7C1B" w:rsidRPr="00CA6799">
              <w:rPr>
                <w:bCs/>
                <w:sz w:val="20"/>
                <w:szCs w:val="20"/>
                <w:lang w:bidi="fa-IR"/>
              </w:rPr>
              <w:t>Pennylane</w:t>
            </w:r>
            <w:r w:rsidR="001C7C1B" w:rsidRPr="00CA6799">
              <w:rPr>
                <w:rFonts w:hint="cs"/>
                <w:b/>
                <w:sz w:val="20"/>
                <w:szCs w:val="20"/>
                <w:rtl/>
                <w:lang w:bidi="fa-IR"/>
              </w:rPr>
              <w:t xml:space="preserve"> </w:t>
            </w:r>
            <w:r w:rsidR="001C7C1B"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 xml:space="preserve">در یادگیری کوانتمی ماشین و پردازش کوانتمی زبان طبیعی، این کتابخانه </w:t>
            </w:r>
            <w:r w:rsidR="00CA6799"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>بررسی شد</w:t>
            </w:r>
            <w:r w:rsidR="001C7C1B"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 xml:space="preserve"> و چند تسک ابتدایی و ساده جهت مقایسه با کتابخانه </w:t>
            </w:r>
            <w:r w:rsidR="001C7C1B" w:rsidRPr="00CA6799">
              <w:rPr>
                <w:bCs/>
                <w:sz w:val="20"/>
                <w:szCs w:val="20"/>
                <w:lang w:bidi="fa-IR"/>
              </w:rPr>
              <w:t>Qiskit</w:t>
            </w:r>
            <w:r w:rsidR="001C7C1B" w:rsidRPr="00CA6799">
              <w:rPr>
                <w:rFonts w:hint="cs"/>
                <w:b/>
                <w:sz w:val="20"/>
                <w:szCs w:val="20"/>
                <w:rtl/>
                <w:lang w:bidi="fa-IR"/>
              </w:rPr>
              <w:t xml:space="preserve"> </w:t>
            </w:r>
            <w:r w:rsidR="001C7C1B"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 xml:space="preserve">اجرا شد. در نهایت برای مستند سازی و یکپارچه سازی مطالبی که تا الان مطالعه شده، شروع به نگارش گزارش جامع مربوط به زبان مدل های زبان </w:t>
            </w:r>
            <w:r w:rsidR="005314F4"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>بزرگ و مسیر منتهی به کاربرد مدارهای کوانتمی کردم.</w:t>
            </w:r>
          </w:p>
          <w:p w14:paraId="203B695A" w14:textId="668E6151" w:rsidR="005314F4" w:rsidRPr="003A1D14" w:rsidRDefault="005314F4" w:rsidP="005314F4">
            <w:pPr>
              <w:bidi/>
              <w:jc w:val="both"/>
              <w:rPr>
                <w:b/>
                <w:sz w:val="28"/>
                <w:rtl/>
                <w:lang w:bidi="fa-IR"/>
              </w:rPr>
            </w:pPr>
            <w:r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 xml:space="preserve">برای هفته بعدی، لازم است که مطالعه منابع و کتابخانه های فوق </w:t>
            </w:r>
            <w:r w:rsidR="00CA6799"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>همچنان انجام شود</w:t>
            </w:r>
            <w:r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 xml:space="preserve">. همچنین یک </w:t>
            </w:r>
            <w:r w:rsidR="00433DA3"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>ازمایش</w:t>
            </w:r>
            <w:r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 xml:space="preserve"> </w:t>
            </w:r>
            <w:r w:rsidR="00433DA3"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>مربوط به</w:t>
            </w:r>
            <w:r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 xml:space="preserve"> پردازش زبان توسط </w:t>
            </w:r>
            <w:r w:rsidRPr="00CA6799">
              <w:rPr>
                <w:bCs/>
                <w:sz w:val="20"/>
                <w:szCs w:val="20"/>
                <w:lang w:bidi="fa-IR"/>
              </w:rPr>
              <w:t>pennylane</w:t>
            </w:r>
            <w:r w:rsidRPr="00CA6799">
              <w:rPr>
                <w:rFonts w:hint="cs"/>
                <w:b/>
                <w:sz w:val="20"/>
                <w:szCs w:val="20"/>
                <w:rtl/>
                <w:lang w:bidi="fa-IR"/>
              </w:rPr>
              <w:t xml:space="preserve"> </w:t>
            </w:r>
            <w:r w:rsidR="00433DA3" w:rsidRPr="00CA6799">
              <w:rPr>
                <w:rFonts w:hint="cs"/>
                <w:b/>
                <w:sz w:val="20"/>
                <w:szCs w:val="20"/>
                <w:rtl/>
                <w:lang w:bidi="fa-IR"/>
              </w:rPr>
              <w:t xml:space="preserve"> انجام</w:t>
            </w:r>
            <w:r w:rsidRPr="00CA6799">
              <w:rPr>
                <w:rFonts w:hint="cs"/>
                <w:b/>
                <w:sz w:val="22"/>
                <w:szCs w:val="22"/>
                <w:rtl/>
                <w:lang w:bidi="fa-IR"/>
              </w:rPr>
              <w:t xml:space="preserve"> شود. </w:t>
            </w:r>
          </w:p>
        </w:tc>
      </w:tr>
    </w:tbl>
    <w:tbl>
      <w:tblPr>
        <w:tblStyle w:val="TableGrid"/>
        <w:tblpPr w:leftFromText="180" w:rightFromText="180" w:vertAnchor="page" w:horzAnchor="margin" w:tblpX="36" w:tblpY="5632"/>
        <w:tblW w:w="9738" w:type="dxa"/>
        <w:tblLayout w:type="fixed"/>
        <w:tblLook w:val="04A0" w:firstRow="1" w:lastRow="0" w:firstColumn="1" w:lastColumn="0" w:noHBand="0" w:noVBand="1"/>
      </w:tblPr>
      <w:tblGrid>
        <w:gridCol w:w="5058"/>
        <w:gridCol w:w="4680"/>
      </w:tblGrid>
      <w:tr w:rsidR="001A5934" w:rsidRPr="00C732FC" w14:paraId="17476768" w14:textId="77777777" w:rsidTr="00CA6799">
        <w:trPr>
          <w:trHeight w:val="350"/>
        </w:trPr>
        <w:tc>
          <w:tcPr>
            <w:tcW w:w="9738" w:type="dxa"/>
            <w:gridSpan w:val="2"/>
            <w:vAlign w:val="center"/>
          </w:tcPr>
          <w:p w14:paraId="2946AC29" w14:textId="77777777" w:rsidR="001A5934" w:rsidRPr="00C03EA2" w:rsidRDefault="001A5934" w:rsidP="00D9601E">
            <w:pPr>
              <w:bidi/>
              <w:jc w:val="center"/>
            </w:pPr>
            <w:r w:rsidRPr="00C03EA2">
              <w:rPr>
                <w:rFonts w:ascii="Arial" w:hAnsi="Arial" w:cs="Arial" w:hint="cs"/>
                <w:rtl/>
              </w:rPr>
              <w:t>روز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اول</w:t>
            </w:r>
            <w:r w:rsidRPr="00C03EA2">
              <w:rPr>
                <w:rFonts w:hint="cs"/>
                <w:rtl/>
              </w:rPr>
              <w:t xml:space="preserve"> (</w:t>
            </w:r>
            <w:r w:rsidRPr="00C03EA2">
              <w:rPr>
                <w:rFonts w:ascii="Arial" w:hAnsi="Arial" w:cs="Arial" w:hint="cs"/>
                <w:rtl/>
              </w:rPr>
              <w:t>شنبه</w:t>
            </w:r>
            <w:r w:rsidRPr="00C03EA2">
              <w:rPr>
                <w:rFonts w:hint="cs"/>
                <w:rtl/>
              </w:rPr>
              <w:t>)</w:t>
            </w:r>
          </w:p>
        </w:tc>
      </w:tr>
      <w:tr w:rsidR="001A5934" w:rsidRPr="00C732FC" w14:paraId="4880ACF5" w14:textId="77777777" w:rsidTr="00CA6799">
        <w:trPr>
          <w:trHeight w:val="350"/>
        </w:trPr>
        <w:tc>
          <w:tcPr>
            <w:tcW w:w="5058" w:type="dxa"/>
            <w:vAlign w:val="center"/>
          </w:tcPr>
          <w:p w14:paraId="2956B156" w14:textId="77777777" w:rsidR="001A5934" w:rsidRPr="00C03EA2" w:rsidRDefault="001A5934" w:rsidP="00D9601E">
            <w:pPr>
              <w:bidi/>
            </w:pPr>
            <w:r w:rsidRPr="00C03EA2">
              <w:rPr>
                <w:rFonts w:ascii="Arial" w:hAnsi="Arial" w:cs="Arial" w:hint="cs"/>
                <w:rtl/>
              </w:rPr>
              <w:t>نتایح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به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دست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آمده</w:t>
            </w:r>
          </w:p>
        </w:tc>
        <w:tc>
          <w:tcPr>
            <w:tcW w:w="4680" w:type="dxa"/>
            <w:vAlign w:val="center"/>
          </w:tcPr>
          <w:p w14:paraId="7DDDFEB0" w14:textId="77777777" w:rsidR="001A5934" w:rsidRPr="00C03EA2" w:rsidRDefault="001A5934" w:rsidP="00D9601E">
            <w:pPr>
              <w:bidi/>
              <w:rPr>
                <w:rtl/>
                <w:lang w:bidi="fa-IR"/>
              </w:rPr>
            </w:pPr>
            <w:r w:rsidRPr="00C03EA2">
              <w:rPr>
                <w:rFonts w:ascii="Arial" w:hAnsi="Arial" w:cs="Arial" w:hint="cs"/>
                <w:rtl/>
                <w:lang w:bidi="fa-IR"/>
              </w:rPr>
              <w:t>اقدامات</w:t>
            </w:r>
          </w:p>
        </w:tc>
      </w:tr>
      <w:tr w:rsidR="001A5934" w:rsidRPr="00C732FC" w14:paraId="6AD5F089" w14:textId="77777777" w:rsidTr="00CA6799">
        <w:trPr>
          <w:trHeight w:val="612"/>
        </w:trPr>
        <w:tc>
          <w:tcPr>
            <w:tcW w:w="5058" w:type="dxa"/>
          </w:tcPr>
          <w:p w14:paraId="7CCF9124" w14:textId="2758BD3D" w:rsidR="00AF35DC" w:rsidRDefault="00AF35DC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lang w:bidi="fa-IR"/>
              </w:rPr>
            </w:pPr>
            <w:r>
              <w:rPr>
                <w:rFonts w:hint="cs"/>
                <w:rtl/>
              </w:rPr>
              <w:t>مطالعه</w:t>
            </w:r>
            <w:r w:rsidRPr="00AF35DC">
              <w:rPr>
                <w:rtl/>
              </w:rPr>
              <w:t xml:space="preserve"> </w:t>
            </w:r>
            <w:r w:rsidR="00CA6799">
              <w:rPr>
                <w:rFonts w:hint="cs"/>
                <w:rtl/>
              </w:rPr>
              <w:t xml:space="preserve">و </w:t>
            </w:r>
            <w:r w:rsidRPr="00AF35D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بررسی </w:t>
            </w:r>
            <w:r w:rsidRPr="00AF35DC">
              <w:rPr>
                <w:rtl/>
              </w:rPr>
              <w:t>مفاهیم مدل‌های زبانی بزرگ</w:t>
            </w:r>
            <w:r w:rsidRPr="00AF35DC">
              <w:rPr>
                <w:lang w:bidi="fa-IR"/>
              </w:rPr>
              <w:t xml:space="preserve"> (</w:t>
            </w:r>
            <w:r w:rsidRPr="00AF35DC">
              <w:rPr>
                <w:sz w:val="22"/>
                <w:szCs w:val="22"/>
                <w:lang w:bidi="fa-IR"/>
              </w:rPr>
              <w:t>LLMs</w:t>
            </w:r>
            <w:r w:rsidRPr="00AF35DC">
              <w:rPr>
                <w:lang w:bidi="fa-IR"/>
              </w:rPr>
              <w:t xml:space="preserve">) 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AF35DC">
              <w:rPr>
                <w:rtl/>
              </w:rPr>
              <w:t>و چارچوب‌های کاربردی آن‌ها در پردازش زبان طبیعی.</w:t>
            </w:r>
          </w:p>
          <w:p w14:paraId="38ACDC49" w14:textId="5A8BB78E" w:rsidR="00AF35DC" w:rsidRDefault="00AF35DC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lang w:bidi="fa-IR"/>
              </w:rPr>
            </w:pPr>
            <w:r w:rsidRPr="00AF35DC">
              <w:rPr>
                <w:rtl/>
              </w:rPr>
              <w:t xml:space="preserve">  شناسا</w:t>
            </w:r>
            <w:r w:rsidRPr="00AF35DC">
              <w:rPr>
                <w:rFonts w:hint="cs"/>
                <w:rtl/>
              </w:rPr>
              <w:t>یی</w:t>
            </w:r>
            <w:r w:rsidRPr="00AF35DC">
              <w:rPr>
                <w:rtl/>
              </w:rPr>
              <w:t xml:space="preserve"> مشکل: ورود علائم نگارش</w:t>
            </w:r>
            <w:r w:rsidRPr="00AF35DC">
              <w:rPr>
                <w:rFonts w:hint="cs"/>
                <w:rtl/>
              </w:rPr>
              <w:t>ی</w:t>
            </w:r>
            <w:r w:rsidRPr="00AF35DC">
              <w:rPr>
                <w:rtl/>
              </w:rPr>
              <w:t xml:space="preserve"> به توکن‌ساز</w:t>
            </w:r>
            <w:r w:rsidRPr="00AF35DC">
              <w:rPr>
                <w:rFonts w:hint="cs"/>
                <w:rtl/>
              </w:rPr>
              <w:t>ی</w:t>
            </w:r>
            <w:r w:rsidRPr="00AF35DC">
              <w:rPr>
                <w:rtl/>
              </w:rPr>
              <w:t xml:space="preserve"> و ا</w:t>
            </w:r>
            <w:r w:rsidRPr="00AF35DC">
              <w:rPr>
                <w:rFonts w:hint="cs"/>
                <w:rtl/>
              </w:rPr>
              <w:t>یجاد</w:t>
            </w:r>
            <w:r w:rsidRPr="00AF35DC">
              <w:rPr>
                <w:rtl/>
              </w:rPr>
              <w:t xml:space="preserve"> خطا در مرحله‌</w:t>
            </w:r>
            <w:r w:rsidRPr="00AF35DC">
              <w:rPr>
                <w:rFonts w:hint="cs"/>
                <w:rtl/>
              </w:rPr>
              <w:t>ی</w:t>
            </w:r>
            <w:r w:rsidRPr="00AF35DC">
              <w:rPr>
                <w:rtl/>
              </w:rPr>
              <w:t xml:space="preserve"> ساخت د</w:t>
            </w:r>
            <w:r w:rsidRPr="00AF35DC">
              <w:rPr>
                <w:rFonts w:hint="cs"/>
                <w:rtl/>
              </w:rPr>
              <w:t>یاگرام</w:t>
            </w:r>
            <w:r w:rsidRPr="00AF35DC">
              <w:rPr>
                <w:rtl/>
              </w:rPr>
              <w:t>. پ</w:t>
            </w:r>
            <w:r w:rsidRPr="00AF35DC">
              <w:rPr>
                <w:rFonts w:hint="cs"/>
                <w:rtl/>
              </w:rPr>
              <w:t>یاده‌سازی</w:t>
            </w:r>
            <w:r w:rsidRPr="00AF35DC">
              <w:rPr>
                <w:rtl/>
              </w:rPr>
              <w:t xml:space="preserve"> راهکار حذف توکن‌ها</w:t>
            </w:r>
            <w:r w:rsidRPr="00AF35DC">
              <w:rPr>
                <w:rFonts w:hint="cs"/>
                <w:rtl/>
              </w:rPr>
              <w:t>ی</w:t>
            </w:r>
            <w:r w:rsidRPr="00AF35DC">
              <w:rPr>
                <w:rtl/>
              </w:rPr>
              <w:t xml:space="preserve"> صرفاً نگارش</w:t>
            </w:r>
            <w:r w:rsidRPr="00AF35DC">
              <w:rPr>
                <w:rFonts w:hint="cs"/>
                <w:rtl/>
              </w:rPr>
              <w:t>ی</w:t>
            </w:r>
            <w:r w:rsidRPr="00AF35DC">
              <w:rPr>
                <w:rtl/>
              </w:rPr>
              <w:t xml:space="preserve"> از </w:t>
            </w:r>
            <w:r w:rsidRPr="00AF35DC">
              <w:rPr>
                <w:sz w:val="22"/>
                <w:szCs w:val="22"/>
              </w:rPr>
              <w:t>pipeline</w:t>
            </w:r>
            <w:r w:rsidRPr="00AF35DC">
              <w:rPr>
                <w:sz w:val="22"/>
                <w:szCs w:val="22"/>
                <w:rtl/>
              </w:rPr>
              <w:t xml:space="preserve"> </w:t>
            </w:r>
            <w:r w:rsidRPr="00AF35DC">
              <w:rPr>
                <w:rtl/>
              </w:rPr>
              <w:t>برا</w:t>
            </w:r>
            <w:r w:rsidRPr="00AF35DC">
              <w:rPr>
                <w:rFonts w:hint="cs"/>
                <w:rtl/>
              </w:rPr>
              <w:t>ی</w:t>
            </w:r>
            <w:r w:rsidRPr="00AF35DC">
              <w:rPr>
                <w:rtl/>
              </w:rPr>
              <w:t xml:space="preserve"> هماهنگ</w:t>
            </w:r>
            <w:r w:rsidRPr="00AF35DC">
              <w:rPr>
                <w:rFonts w:hint="cs"/>
                <w:rtl/>
              </w:rPr>
              <w:t>ی</w:t>
            </w:r>
            <w:r w:rsidRPr="00AF35DC">
              <w:rPr>
                <w:rtl/>
              </w:rPr>
              <w:t xml:space="preserve"> با نسخه‌</w:t>
            </w:r>
            <w:r w:rsidRPr="00AF35DC">
              <w:rPr>
                <w:rFonts w:hint="cs"/>
                <w:rtl/>
              </w:rPr>
              <w:t>ی</w:t>
            </w:r>
            <w:r w:rsidRPr="00AF35DC">
              <w:rPr>
                <w:rtl/>
              </w:rPr>
              <w:t xml:space="preserve"> دست</w:t>
            </w:r>
            <w:r w:rsidRPr="00AF35DC">
              <w:rPr>
                <w:rFonts w:hint="cs"/>
                <w:rtl/>
              </w:rPr>
              <w:t>ی</w:t>
            </w:r>
          </w:p>
          <w:p w14:paraId="0B781922" w14:textId="229E88E5" w:rsidR="00260A04" w:rsidRPr="00C03EA2" w:rsidRDefault="00AF35DC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rtl/>
                <w:lang w:bidi="fa-IR"/>
              </w:rPr>
            </w:pPr>
            <w:r w:rsidRPr="00AF35DC">
              <w:rPr>
                <w:rtl/>
              </w:rPr>
              <w:t>اجرای موفق کد و تولید دیاگرام‌ها بدون خطای</w:t>
            </w:r>
            <w:r w:rsidRPr="00AF35DC">
              <w:rPr>
                <w:lang w:bidi="fa-IR"/>
              </w:rPr>
              <w:t xml:space="preserve"> </w:t>
            </w:r>
            <w:r w:rsidRPr="00D9601E">
              <w:rPr>
                <w:sz w:val="22"/>
                <w:szCs w:val="22"/>
                <w:lang w:bidi="fa-IR"/>
              </w:rPr>
              <w:t xml:space="preserve">composition </w:t>
            </w:r>
            <w:r w:rsidRPr="00D9601E">
              <w:rPr>
                <w:rFonts w:hint="cs"/>
                <w:sz w:val="22"/>
                <w:szCs w:val="22"/>
                <w:rtl/>
                <w:lang w:bidi="fa-IR"/>
              </w:rPr>
              <w:t xml:space="preserve"> </w:t>
            </w:r>
            <w:r w:rsidRPr="00AF35DC">
              <w:rPr>
                <w:rtl/>
              </w:rPr>
              <w:t>در جملاتی که شامل علائم نگارشی هستند. اطمینان از عملکرد صحیح</w:t>
            </w:r>
            <w:r w:rsidRPr="00AF35DC">
              <w:rPr>
                <w:lang w:bidi="fa-IR"/>
              </w:rPr>
              <w:t xml:space="preserve"> </w:t>
            </w:r>
            <w:r w:rsidRPr="00D9601E">
              <w:rPr>
                <w:sz w:val="22"/>
                <w:szCs w:val="22"/>
                <w:lang w:bidi="fa-IR"/>
              </w:rPr>
              <w:t xml:space="preserve">parser </w:t>
            </w:r>
            <w:r w:rsidRPr="00AF35DC">
              <w:rPr>
                <w:rtl/>
              </w:rPr>
              <w:t>در سناریوهای متنوع</w:t>
            </w:r>
            <w:r w:rsidRPr="00AF35DC">
              <w:rPr>
                <w:lang w:bidi="fa-IR"/>
              </w:rPr>
              <w:t>.</w:t>
            </w:r>
          </w:p>
        </w:tc>
        <w:tc>
          <w:tcPr>
            <w:tcW w:w="4680" w:type="dxa"/>
          </w:tcPr>
          <w:p w14:paraId="6FDD42ED" w14:textId="7F3844FA" w:rsidR="00AF35DC" w:rsidRDefault="00AF35DC" w:rsidP="00D9601E">
            <w:pPr>
              <w:pStyle w:val="ListParagraph"/>
              <w:numPr>
                <w:ilvl w:val="0"/>
                <w:numId w:val="11"/>
              </w:numPr>
              <w:bidi/>
              <w:rPr>
                <w:rFonts w:asciiTheme="minorHAnsi" w:hAnsiTheme="minorHAnsi"/>
                <w:rtl/>
                <w:lang w:bidi="fa-IR"/>
              </w:rPr>
            </w:pPr>
            <w:r w:rsidRPr="00AF35DC">
              <w:rPr>
                <w:rFonts w:asciiTheme="minorHAnsi" w:hAnsiTheme="minorHAnsi"/>
                <w:rtl/>
              </w:rPr>
              <w:t xml:space="preserve">مرور فصول مرتبط در کتاب </w:t>
            </w:r>
            <w:r w:rsidRPr="00AF35DC">
              <w:rPr>
                <w:rFonts w:asciiTheme="minorHAnsi" w:hAnsiTheme="minorHAnsi"/>
                <w:i/>
                <w:iCs/>
                <w:rtl/>
              </w:rPr>
              <w:t>مدل‌های زبانی بزرگ</w:t>
            </w:r>
            <w:r w:rsidRPr="00AF35DC">
              <w:rPr>
                <w:rFonts w:asciiTheme="minorHAnsi" w:hAnsiTheme="minorHAnsi"/>
                <w:rtl/>
              </w:rPr>
              <w:t xml:space="preserve"> نوشته</w:t>
            </w:r>
            <w:r w:rsidRPr="00AF35DC">
              <w:rPr>
                <w:rFonts w:asciiTheme="minorHAnsi" w:hAnsiTheme="minorHAnsi"/>
                <w:lang w:bidi="fa-IR"/>
              </w:rPr>
              <w:t xml:space="preserve"> </w:t>
            </w:r>
            <w:r w:rsidRPr="00AF35DC">
              <w:rPr>
                <w:rFonts w:cs="Times New Roman"/>
                <w:sz w:val="22"/>
                <w:szCs w:val="22"/>
                <w:lang w:bidi="fa-IR"/>
              </w:rPr>
              <w:t xml:space="preserve">Jay Alammar </w:t>
            </w:r>
            <w:r w:rsidR="00CA6799">
              <w:rPr>
                <w:rFonts w:cs="Times New Roman" w:hint="cs"/>
                <w:sz w:val="22"/>
                <w:szCs w:val="22"/>
                <w:rtl/>
                <w:lang w:bidi="fa-IR"/>
              </w:rPr>
              <w:t xml:space="preserve"> </w:t>
            </w:r>
            <w:r w:rsidRPr="00AF35DC">
              <w:rPr>
                <w:rFonts w:cs="Times New Roman"/>
                <w:sz w:val="22"/>
                <w:szCs w:val="22"/>
                <w:rtl/>
              </w:rPr>
              <w:t>و</w:t>
            </w:r>
            <w:r w:rsidRPr="00AF35DC">
              <w:rPr>
                <w:rFonts w:cs="Times New Roman"/>
                <w:sz w:val="22"/>
                <w:szCs w:val="22"/>
                <w:lang w:bidi="fa-IR"/>
              </w:rPr>
              <w:t xml:space="preserve"> Maarten Grootendorst.</w:t>
            </w:r>
          </w:p>
          <w:p w14:paraId="61F23E1E" w14:textId="2545F837" w:rsidR="00AF35DC" w:rsidRDefault="00AF35DC" w:rsidP="00D9601E">
            <w:pPr>
              <w:pStyle w:val="ListParagraph"/>
              <w:numPr>
                <w:ilvl w:val="0"/>
                <w:numId w:val="11"/>
              </w:numPr>
              <w:bidi/>
              <w:rPr>
                <w:rFonts w:asciiTheme="minorHAnsi" w:hAnsiTheme="minorHAnsi"/>
                <w:lang w:bidi="fa-IR"/>
              </w:rPr>
            </w:pPr>
            <w:r w:rsidRPr="00AF35DC">
              <w:rPr>
                <w:rFonts w:asciiTheme="minorHAnsi" w:hAnsiTheme="minorHAnsi"/>
                <w:rtl/>
              </w:rPr>
              <w:t>بررسی و رفع مشکل بارگذاری دیتاست در صورتی که جمله شامل علائم نگارشی (مانند «.» یا «،») باشد. مقایسه نسخه‌ی دستی</w:t>
            </w:r>
            <w:r w:rsidRPr="00AF35DC">
              <w:rPr>
                <w:rFonts w:asciiTheme="minorHAnsi" w:hAnsiTheme="minorHAnsi"/>
                <w:lang w:bidi="fa-IR"/>
              </w:rPr>
              <w:t xml:space="preserve"> </w:t>
            </w:r>
            <w:r w:rsidRPr="00AF35DC">
              <w:rPr>
                <w:rFonts w:asciiTheme="minorHAnsi" w:hAnsiTheme="minorHAnsi"/>
                <w:sz w:val="22"/>
                <w:szCs w:val="22"/>
                <w:lang w:bidi="fa-IR"/>
              </w:rPr>
              <w:t xml:space="preserve">preprocessing </w:t>
            </w:r>
            <w:r w:rsidRPr="00AF35DC">
              <w:rPr>
                <w:rFonts w:asciiTheme="minorHAnsi" w:hAnsiTheme="minorHAnsi" w:hint="cs"/>
                <w:sz w:val="22"/>
                <w:szCs w:val="22"/>
                <w:rtl/>
                <w:lang w:bidi="fa-IR"/>
              </w:rPr>
              <w:t xml:space="preserve"> </w:t>
            </w:r>
            <w:r w:rsidRPr="00AF35DC">
              <w:rPr>
                <w:rFonts w:asciiTheme="minorHAnsi" w:hAnsiTheme="minorHAnsi"/>
                <w:rtl/>
              </w:rPr>
              <w:t>با نسخه مبتنی بر کتابخانه</w:t>
            </w:r>
            <w:r w:rsidRPr="00AF35DC">
              <w:rPr>
                <w:rFonts w:asciiTheme="minorHAnsi" w:hAnsiTheme="minorHAnsi"/>
                <w:lang w:bidi="fa-IR"/>
              </w:rPr>
              <w:t xml:space="preserve"> </w:t>
            </w:r>
            <w:r w:rsidRPr="00AF35DC">
              <w:rPr>
                <w:rFonts w:asciiTheme="minorHAnsi" w:hAnsiTheme="minorHAnsi"/>
                <w:sz w:val="22"/>
                <w:szCs w:val="22"/>
                <w:lang w:bidi="fa-IR"/>
              </w:rPr>
              <w:t>Hazm</w:t>
            </w:r>
            <w:r w:rsidRPr="00AF35DC">
              <w:rPr>
                <w:rFonts w:asciiTheme="minorHAnsi" w:hAnsiTheme="minorHAnsi"/>
                <w:lang w:bidi="fa-IR"/>
              </w:rPr>
              <w:t>.</w:t>
            </w:r>
          </w:p>
          <w:p w14:paraId="1968F6EF" w14:textId="45161FEF" w:rsidR="00F712FB" w:rsidRPr="00F712FB" w:rsidRDefault="00AF35DC" w:rsidP="00D9601E">
            <w:pPr>
              <w:pStyle w:val="ListParagraph"/>
              <w:numPr>
                <w:ilvl w:val="0"/>
                <w:numId w:val="11"/>
              </w:numPr>
              <w:bidi/>
              <w:rPr>
                <w:rFonts w:asciiTheme="minorHAnsi" w:hAnsiTheme="minorHAnsi" w:cs="Arial"/>
                <w:b/>
                <w:bCs/>
                <w:lang w:bidi="fa-IR"/>
              </w:rPr>
            </w:pPr>
            <w:r w:rsidRPr="00AF35DC">
              <w:rPr>
                <w:rFonts w:asciiTheme="minorHAnsi" w:hAnsiTheme="minorHAnsi"/>
                <w:rtl/>
              </w:rPr>
              <w:t>اجرای برنامه با داده‌های نمونه و بررسی صحت خروجی دیاگرام‌ها پس از اصلاح کد</w:t>
            </w:r>
            <w:r w:rsidRPr="00AF35DC">
              <w:rPr>
                <w:rFonts w:asciiTheme="minorHAnsi" w:hAnsiTheme="minorHAnsi"/>
                <w:lang w:bidi="fa-IR"/>
              </w:rPr>
              <w:t>.</w:t>
            </w:r>
          </w:p>
        </w:tc>
      </w:tr>
      <w:tr w:rsidR="001A5934" w:rsidRPr="00C732FC" w14:paraId="508BAB8E" w14:textId="77777777" w:rsidTr="00CA6799">
        <w:trPr>
          <w:trHeight w:val="350"/>
        </w:trPr>
        <w:tc>
          <w:tcPr>
            <w:tcW w:w="9738" w:type="dxa"/>
            <w:gridSpan w:val="2"/>
            <w:vAlign w:val="center"/>
          </w:tcPr>
          <w:p w14:paraId="2C799D13" w14:textId="77777777" w:rsidR="001A5934" w:rsidRPr="00C03EA2" w:rsidRDefault="001A5934" w:rsidP="00D9601E">
            <w:pPr>
              <w:bidi/>
              <w:jc w:val="center"/>
            </w:pPr>
            <w:r w:rsidRPr="00C03EA2">
              <w:rPr>
                <w:rFonts w:ascii="Arial" w:hAnsi="Arial" w:cs="Arial" w:hint="cs"/>
                <w:rtl/>
              </w:rPr>
              <w:t>روز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دوم</w:t>
            </w:r>
            <w:r w:rsidRPr="00C03EA2">
              <w:rPr>
                <w:rFonts w:hint="cs"/>
                <w:rtl/>
              </w:rPr>
              <w:t xml:space="preserve"> (</w:t>
            </w:r>
            <w:r w:rsidRPr="00C03EA2">
              <w:rPr>
                <w:rFonts w:ascii="Arial" w:hAnsi="Arial" w:cs="Arial" w:hint="cs"/>
                <w:rtl/>
              </w:rPr>
              <w:t>یکشنبه</w:t>
            </w:r>
            <w:r w:rsidRPr="00C03EA2">
              <w:rPr>
                <w:rFonts w:hint="cs"/>
                <w:rtl/>
              </w:rPr>
              <w:t>)</w:t>
            </w:r>
          </w:p>
        </w:tc>
      </w:tr>
      <w:tr w:rsidR="001A5934" w:rsidRPr="00C732FC" w14:paraId="70CAAA83" w14:textId="77777777" w:rsidTr="00CA6799">
        <w:trPr>
          <w:trHeight w:val="350"/>
        </w:trPr>
        <w:tc>
          <w:tcPr>
            <w:tcW w:w="5058" w:type="dxa"/>
            <w:vAlign w:val="center"/>
          </w:tcPr>
          <w:p w14:paraId="194155A2" w14:textId="77777777" w:rsidR="001A5934" w:rsidRPr="00C03EA2" w:rsidRDefault="001A5934" w:rsidP="00D9601E">
            <w:pPr>
              <w:bidi/>
            </w:pPr>
            <w:r w:rsidRPr="00C03EA2">
              <w:rPr>
                <w:rFonts w:ascii="Arial" w:hAnsi="Arial" w:cs="Arial" w:hint="cs"/>
                <w:rtl/>
              </w:rPr>
              <w:t>نتایح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به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دست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آمده</w:t>
            </w:r>
          </w:p>
        </w:tc>
        <w:tc>
          <w:tcPr>
            <w:tcW w:w="4680" w:type="dxa"/>
            <w:vAlign w:val="center"/>
          </w:tcPr>
          <w:p w14:paraId="7A7EE2AB" w14:textId="77777777" w:rsidR="001A5934" w:rsidRPr="00C03EA2" w:rsidRDefault="001A5934" w:rsidP="00D9601E">
            <w:pPr>
              <w:bidi/>
              <w:rPr>
                <w:rtl/>
                <w:lang w:bidi="fa-IR"/>
              </w:rPr>
            </w:pPr>
            <w:r w:rsidRPr="00C03EA2">
              <w:rPr>
                <w:rFonts w:ascii="Arial" w:hAnsi="Arial" w:cs="Arial" w:hint="cs"/>
                <w:rtl/>
                <w:lang w:bidi="fa-IR"/>
              </w:rPr>
              <w:t>اقدامات</w:t>
            </w:r>
          </w:p>
        </w:tc>
      </w:tr>
      <w:tr w:rsidR="001A5934" w:rsidRPr="00C732FC" w14:paraId="2A397C4F" w14:textId="77777777" w:rsidTr="00CA6799">
        <w:trPr>
          <w:trHeight w:val="630"/>
        </w:trPr>
        <w:tc>
          <w:tcPr>
            <w:tcW w:w="5058" w:type="dxa"/>
          </w:tcPr>
          <w:p w14:paraId="01C1EE16" w14:textId="77777777" w:rsidR="00D03D6C" w:rsidRDefault="00D03D6C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rFonts w:asciiTheme="minorHAnsi" w:hAnsiTheme="minorHAnsi"/>
                <w:rtl/>
                <w:lang w:bidi="fa-IR"/>
              </w:rPr>
            </w:pPr>
            <w:r>
              <w:rPr>
                <w:rFonts w:asciiTheme="minorHAnsi" w:hAnsiTheme="minorHAnsi" w:hint="cs"/>
                <w:rtl/>
                <w:lang w:bidi="fa-IR"/>
              </w:rPr>
              <w:t>اجرای موفق فرآیند آموزش روی جملات نسبتا ساده فارسی و تولید نتایج اولیه</w:t>
            </w:r>
          </w:p>
          <w:p w14:paraId="26F3E16F" w14:textId="13E381EA" w:rsidR="00D27A5D" w:rsidRPr="00D9601E" w:rsidRDefault="00D03D6C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rFonts w:asciiTheme="minorHAnsi" w:hAnsiTheme="minorHAnsi"/>
                <w:rtl/>
                <w:lang w:bidi="fa-IR"/>
              </w:rPr>
            </w:pPr>
            <w:r w:rsidRPr="00D9601E">
              <w:rPr>
                <w:rFonts w:asciiTheme="minorHAnsi" w:hAnsiTheme="minorHAnsi" w:hint="cs"/>
                <w:rtl/>
                <w:lang w:bidi="fa-IR"/>
              </w:rPr>
              <w:t xml:space="preserve">مشاهده همخوانی و شباهت الگوها در نتایج فارسی و انگلیسی، ایجاد اعتماد به درستی پیاده سازی </w:t>
            </w:r>
            <w:r w:rsidRPr="00D9601E">
              <w:rPr>
                <w:rFonts w:cs="Times New Roman"/>
                <w:sz w:val="22"/>
                <w:szCs w:val="22"/>
                <w:lang w:bidi="fa-IR"/>
              </w:rPr>
              <w:t>pipeline</w:t>
            </w:r>
            <w:r w:rsidRPr="00D9601E">
              <w:rPr>
                <w:rFonts w:asciiTheme="minorHAnsi" w:hAnsiTheme="minorHAnsi" w:hint="cs"/>
                <w:rtl/>
                <w:lang w:bidi="fa-IR"/>
              </w:rPr>
              <w:t xml:space="preserve">. </w:t>
            </w:r>
          </w:p>
          <w:p w14:paraId="29FC4F1D" w14:textId="465AE3AB" w:rsidR="00DE0FE8" w:rsidRPr="00DE0FE8" w:rsidRDefault="00000000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rFonts w:asciiTheme="minorHAnsi" w:hAnsiTheme="minorHAnsi" w:cs="Arial"/>
                <w:rtl/>
                <w:lang w:bidi="fa-IR"/>
              </w:rPr>
            </w:pPr>
            <w:r>
              <w:rPr>
                <w:noProof/>
                <w:rtl/>
              </w:rPr>
              <w:object w:dxaOrig="1440" w:dyaOrig="1440" w14:anchorId="3C9F0828">
                <v:shape id="_x0000_s2053" type="#_x0000_t75" style="position:absolute;left:0;text-align:left;margin-left:-16.4pt;margin-top:71.4pt;width:207.85pt;height:131.75pt;z-index:251660288;mso-position-horizontal:absolute;mso-position-horizontal-relative:text;mso-position-vertical:absolute;mso-position-vertical-relative:text;mso-width-relative:page;mso-height-relative:page" wrapcoords="-78 0 -78 21477 21600 21477 21600 0 -78 0">
                  <v:imagedata r:id="rId8" o:title=""/>
                  <w10:wrap type="tight"/>
                </v:shape>
                <o:OLEObject Type="Embed" ProgID="PBrush" ShapeID="_x0000_s2053" DrawAspect="Content" ObjectID="_1820467741" r:id="rId9"/>
              </w:objec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>دقت حدود 76</w:t>
            </w:r>
            <w:r w:rsidR="00D03D6C" w:rsidRPr="00D9601E">
              <w:rPr>
                <w:rFonts w:ascii="Arial" w:hAnsi="Arial" w:cs="Arial" w:hint="cs"/>
                <w:rtl/>
                <w:lang w:bidi="fa-IR"/>
              </w:rPr>
              <w:t>٪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 xml:space="preserve"> </w:t>
            </w:r>
            <w:r w:rsidR="00D03D6C" w:rsidRPr="00D9601E">
              <w:rPr>
                <w:rFonts w:asciiTheme="minorHAnsi" w:hAnsiTheme="minorHAnsi" w:hint="cs"/>
                <w:rtl/>
                <w:lang w:bidi="fa-IR"/>
              </w:rPr>
              <w:t>برای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 xml:space="preserve"> داده‌ها</w:t>
            </w:r>
            <w:r w:rsidR="00D03D6C" w:rsidRPr="00D9601E">
              <w:rPr>
                <w:rFonts w:asciiTheme="minorHAnsi" w:hAnsiTheme="minorHAnsi" w:hint="cs"/>
                <w:rtl/>
                <w:lang w:bidi="fa-IR"/>
              </w:rPr>
              <w:t>ی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 xml:space="preserve"> فارس</w:t>
            </w:r>
            <w:r w:rsidR="00D03D6C" w:rsidRPr="00D9601E">
              <w:rPr>
                <w:rFonts w:asciiTheme="minorHAnsi" w:hAnsiTheme="minorHAnsi" w:hint="cs"/>
                <w:rtl/>
                <w:lang w:bidi="fa-IR"/>
              </w:rPr>
              <w:t>ی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 xml:space="preserve"> به دست آمد. نمودارها</w:t>
            </w:r>
            <w:r w:rsidR="00D03D6C" w:rsidRPr="00D9601E">
              <w:rPr>
                <w:rFonts w:asciiTheme="minorHAnsi" w:hAnsiTheme="minorHAnsi" w:hint="cs"/>
                <w:rtl/>
                <w:lang w:bidi="fa-IR"/>
              </w:rPr>
              <w:t>ی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 xml:space="preserve"> خطا و دقت نشان </w:t>
            </w:r>
            <w:r w:rsidR="00D03D6C" w:rsidRPr="00D9601E">
              <w:rPr>
                <w:rFonts w:asciiTheme="minorHAnsi" w:hAnsiTheme="minorHAnsi" w:hint="cs"/>
                <w:rtl/>
                <w:lang w:bidi="fa-IR"/>
              </w:rPr>
              <w:t>می دهد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 xml:space="preserve"> که روند و انطباق نتا</w:t>
            </w:r>
            <w:r w:rsidR="00D03D6C" w:rsidRPr="00D9601E">
              <w:rPr>
                <w:rFonts w:asciiTheme="minorHAnsi" w:hAnsiTheme="minorHAnsi" w:hint="cs"/>
                <w:rtl/>
                <w:lang w:bidi="fa-IR"/>
              </w:rPr>
              <w:t>یج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 xml:space="preserve"> به طور کل</w:t>
            </w:r>
            <w:r w:rsidR="00D03D6C" w:rsidRPr="00D9601E">
              <w:rPr>
                <w:rFonts w:asciiTheme="minorHAnsi" w:hAnsiTheme="minorHAnsi" w:hint="cs"/>
                <w:rtl/>
                <w:lang w:bidi="fa-IR"/>
              </w:rPr>
              <w:t>ی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 xml:space="preserve"> مشابه با نتا</w:t>
            </w:r>
            <w:r w:rsidR="00D03D6C" w:rsidRPr="00D9601E">
              <w:rPr>
                <w:rFonts w:asciiTheme="minorHAnsi" w:hAnsiTheme="minorHAnsi" w:hint="cs"/>
                <w:rtl/>
                <w:lang w:bidi="fa-IR"/>
              </w:rPr>
              <w:t>یج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 xml:space="preserve"> پارسر انگل</w:t>
            </w:r>
            <w:r w:rsidR="00D03D6C" w:rsidRPr="00D9601E">
              <w:rPr>
                <w:rFonts w:asciiTheme="minorHAnsi" w:hAnsiTheme="minorHAnsi" w:hint="cs"/>
                <w:rtl/>
                <w:lang w:bidi="fa-IR"/>
              </w:rPr>
              <w:t>یسی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 xml:space="preserve"> رو</w:t>
            </w:r>
            <w:r w:rsidR="00D03D6C" w:rsidRPr="00D9601E">
              <w:rPr>
                <w:rFonts w:asciiTheme="minorHAnsi" w:hAnsiTheme="minorHAnsi" w:hint="cs"/>
                <w:rtl/>
                <w:lang w:bidi="fa-IR"/>
              </w:rPr>
              <w:t>ی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 xml:space="preserve"> داده‌ها</w:t>
            </w:r>
            <w:r w:rsidR="00D03D6C" w:rsidRPr="00D9601E">
              <w:rPr>
                <w:rFonts w:asciiTheme="minorHAnsi" w:hAnsiTheme="minorHAnsi" w:hint="cs"/>
                <w:rtl/>
                <w:lang w:bidi="fa-IR"/>
              </w:rPr>
              <w:t>ی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t xml:space="preserve"> مشابه </w:t>
            </w:r>
            <w:r w:rsidR="00D03D6C" w:rsidRPr="00D9601E">
              <w:rPr>
                <w:rFonts w:asciiTheme="minorHAnsi" w:hAnsiTheme="minorHAnsi"/>
                <w:rtl/>
                <w:lang w:bidi="fa-IR"/>
              </w:rPr>
              <w:lastRenderedPageBreak/>
              <w:t>است.</w:t>
            </w:r>
          </w:p>
        </w:tc>
        <w:tc>
          <w:tcPr>
            <w:tcW w:w="4680" w:type="dxa"/>
          </w:tcPr>
          <w:p w14:paraId="5249EB06" w14:textId="6A2503AA" w:rsidR="00DE0FE8" w:rsidRPr="00D9601E" w:rsidRDefault="00DE0FE8" w:rsidP="00D9601E">
            <w:pPr>
              <w:pStyle w:val="ListParagraph"/>
              <w:numPr>
                <w:ilvl w:val="0"/>
                <w:numId w:val="11"/>
              </w:numPr>
              <w:bidi/>
              <w:rPr>
                <w:lang w:bidi="fa-IR"/>
              </w:rPr>
            </w:pPr>
            <w:r w:rsidRPr="00D9601E">
              <w:rPr>
                <w:rFonts w:hint="cs"/>
                <w:rtl/>
                <w:lang w:bidi="fa-IR"/>
              </w:rPr>
              <w:lastRenderedPageBreak/>
              <w:t xml:space="preserve">اجرای کدهای مربوط به اموزش با </w:t>
            </w:r>
            <w:r w:rsidR="00D03D6C" w:rsidRPr="00D9601E">
              <w:rPr>
                <w:rFonts w:hint="cs"/>
                <w:rtl/>
                <w:lang w:bidi="fa-IR"/>
              </w:rPr>
              <w:t>داده های</w:t>
            </w:r>
            <w:r w:rsidRPr="00D9601E">
              <w:rPr>
                <w:rFonts w:hint="cs"/>
                <w:rtl/>
                <w:lang w:bidi="fa-IR"/>
              </w:rPr>
              <w:t xml:space="preserve"> فارسی</w:t>
            </w:r>
          </w:p>
          <w:p w14:paraId="212E73C7" w14:textId="23D4F46A" w:rsidR="00AF35DC" w:rsidRPr="00D9601E" w:rsidRDefault="00AF35DC" w:rsidP="00D9601E">
            <w:pPr>
              <w:pStyle w:val="ListParagraph"/>
              <w:numPr>
                <w:ilvl w:val="0"/>
                <w:numId w:val="11"/>
              </w:numPr>
              <w:bidi/>
              <w:rPr>
                <w:lang w:bidi="fa-IR"/>
              </w:rPr>
            </w:pPr>
            <w:r w:rsidRPr="00D9601E">
              <w:rPr>
                <w:rFonts w:hint="cs"/>
                <w:rtl/>
                <w:lang w:bidi="fa-IR"/>
              </w:rPr>
              <w:t xml:space="preserve">مقایسه نتایج </w:t>
            </w:r>
            <w:r w:rsidR="00D03D6C" w:rsidRPr="00D9601E">
              <w:rPr>
                <w:rFonts w:hint="cs"/>
                <w:rtl/>
                <w:lang w:bidi="fa-IR"/>
              </w:rPr>
              <w:t>اجرای کد های مشابه برای زبان فارسی و انگلیسی با داده های متناظر.</w:t>
            </w:r>
          </w:p>
          <w:p w14:paraId="29E56CF8" w14:textId="6247F63A" w:rsidR="00AF35DC" w:rsidRPr="00DE0FE8" w:rsidRDefault="00AF35DC" w:rsidP="00D9601E">
            <w:pPr>
              <w:pStyle w:val="ListParagraph"/>
              <w:numPr>
                <w:ilvl w:val="0"/>
                <w:numId w:val="11"/>
              </w:num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و مقایسه نمودارهای حاصل </w:t>
            </w:r>
            <w:r w:rsidR="00D03D6C">
              <w:rPr>
                <w:rFonts w:hint="cs"/>
                <w:rtl/>
                <w:lang w:bidi="fa-IR"/>
              </w:rPr>
              <w:t>از</w:t>
            </w:r>
            <w:r>
              <w:rPr>
                <w:rFonts w:hint="cs"/>
                <w:rtl/>
                <w:lang w:bidi="fa-IR"/>
              </w:rPr>
              <w:t xml:space="preserve"> میزان خطا، دقت برای داده های فارسی</w:t>
            </w:r>
          </w:p>
          <w:p w14:paraId="4F73D830" w14:textId="02E97C15" w:rsidR="00D00ECD" w:rsidRPr="00C03EA2" w:rsidRDefault="003A121B" w:rsidP="00D9601E">
            <w:pPr>
              <w:pStyle w:val="ListParagraph"/>
              <w:bidi/>
              <w:ind w:left="450"/>
              <w:rPr>
                <w:rtl/>
                <w:lang w:bidi="fa-IR"/>
              </w:rPr>
            </w:pPr>
            <w:r w:rsidRPr="00C03EA2">
              <w:rPr>
                <w:rFonts w:hint="cs"/>
                <w:rtl/>
                <w:lang w:bidi="fa-IR"/>
              </w:rPr>
              <w:t xml:space="preserve"> </w:t>
            </w:r>
            <w:r w:rsidRPr="00C03EA2">
              <w:rPr>
                <w:rtl/>
                <w:lang w:bidi="fa-IR"/>
              </w:rPr>
              <w:br/>
            </w:r>
          </w:p>
        </w:tc>
      </w:tr>
      <w:tr w:rsidR="001A5934" w:rsidRPr="00C732FC" w14:paraId="384C92CA" w14:textId="77777777" w:rsidTr="00CA6799">
        <w:trPr>
          <w:trHeight w:val="350"/>
        </w:trPr>
        <w:tc>
          <w:tcPr>
            <w:tcW w:w="9738" w:type="dxa"/>
            <w:gridSpan w:val="2"/>
            <w:vAlign w:val="center"/>
          </w:tcPr>
          <w:p w14:paraId="7A62B87D" w14:textId="77777777" w:rsidR="001A5934" w:rsidRPr="00C03EA2" w:rsidRDefault="001A5934" w:rsidP="00D9601E">
            <w:pPr>
              <w:bidi/>
              <w:jc w:val="center"/>
            </w:pPr>
            <w:r w:rsidRPr="00C03EA2">
              <w:rPr>
                <w:rFonts w:ascii="Arial" w:hAnsi="Arial" w:cs="Arial" w:hint="cs"/>
                <w:rtl/>
              </w:rPr>
              <w:t>روز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سوم</w:t>
            </w:r>
            <w:r w:rsidRPr="00C03EA2">
              <w:rPr>
                <w:rFonts w:hint="cs"/>
                <w:rtl/>
              </w:rPr>
              <w:t xml:space="preserve"> (</w:t>
            </w:r>
            <w:r w:rsidRPr="00C03EA2">
              <w:rPr>
                <w:rFonts w:ascii="Arial" w:hAnsi="Arial" w:cs="Arial" w:hint="cs"/>
                <w:rtl/>
              </w:rPr>
              <w:t>دوشنبه</w:t>
            </w:r>
            <w:r w:rsidRPr="00C03EA2">
              <w:rPr>
                <w:rFonts w:hint="cs"/>
                <w:rtl/>
              </w:rPr>
              <w:t>)</w:t>
            </w:r>
          </w:p>
        </w:tc>
      </w:tr>
      <w:tr w:rsidR="001A5934" w:rsidRPr="00C732FC" w14:paraId="251E5397" w14:textId="77777777" w:rsidTr="00CA6799">
        <w:trPr>
          <w:trHeight w:val="350"/>
        </w:trPr>
        <w:tc>
          <w:tcPr>
            <w:tcW w:w="5058" w:type="dxa"/>
            <w:vAlign w:val="center"/>
          </w:tcPr>
          <w:p w14:paraId="6CA82121" w14:textId="77777777" w:rsidR="001A5934" w:rsidRPr="00C03EA2" w:rsidRDefault="001A5934" w:rsidP="00D9601E">
            <w:pPr>
              <w:bidi/>
            </w:pPr>
            <w:r w:rsidRPr="00C03EA2">
              <w:rPr>
                <w:rFonts w:ascii="Arial" w:hAnsi="Arial" w:cs="Arial" w:hint="cs"/>
                <w:rtl/>
              </w:rPr>
              <w:t>نتایح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به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دست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آمده</w:t>
            </w:r>
          </w:p>
        </w:tc>
        <w:tc>
          <w:tcPr>
            <w:tcW w:w="4680" w:type="dxa"/>
            <w:vAlign w:val="center"/>
          </w:tcPr>
          <w:p w14:paraId="090BCF5A" w14:textId="77777777" w:rsidR="001A5934" w:rsidRPr="00C03EA2" w:rsidRDefault="001A5934" w:rsidP="00D9601E">
            <w:pPr>
              <w:bidi/>
              <w:rPr>
                <w:rtl/>
                <w:lang w:bidi="fa-IR"/>
              </w:rPr>
            </w:pPr>
            <w:r w:rsidRPr="00C03EA2">
              <w:rPr>
                <w:rFonts w:ascii="Arial" w:hAnsi="Arial" w:cs="Arial" w:hint="cs"/>
                <w:rtl/>
                <w:lang w:bidi="fa-IR"/>
              </w:rPr>
              <w:t>اقدامات</w:t>
            </w:r>
          </w:p>
        </w:tc>
      </w:tr>
      <w:tr w:rsidR="001A5934" w:rsidRPr="00C732FC" w14:paraId="6C826148" w14:textId="77777777" w:rsidTr="00CA6799">
        <w:trPr>
          <w:trHeight w:val="1222"/>
        </w:trPr>
        <w:tc>
          <w:tcPr>
            <w:tcW w:w="5058" w:type="dxa"/>
          </w:tcPr>
          <w:p w14:paraId="663EF2DD" w14:textId="77777777" w:rsidR="001A5934" w:rsidRDefault="00433DA3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lang w:bidi="fa-IR"/>
              </w:rPr>
            </w:pPr>
            <w:r w:rsidRPr="00433DA3">
              <w:rPr>
                <w:rtl/>
                <w:lang w:bidi="fa-IR"/>
              </w:rPr>
              <w:t>آشنایی</w:t>
            </w:r>
            <w:r w:rsidRPr="00433DA3">
              <w:rPr>
                <w:rtl/>
              </w:rPr>
              <w:t xml:space="preserve"> بهتر با ساختار کلی</w:t>
            </w:r>
            <w:r w:rsidRPr="00433DA3">
              <w:rPr>
                <w:lang w:bidi="fa-IR"/>
              </w:rPr>
              <w:t xml:space="preserve"> </w:t>
            </w:r>
            <w:r w:rsidRPr="00D9601E">
              <w:rPr>
                <w:sz w:val="22"/>
                <w:szCs w:val="22"/>
                <w:lang w:bidi="fa-IR"/>
              </w:rPr>
              <w:t xml:space="preserve">PennyLane </w:t>
            </w:r>
            <w:r w:rsidRPr="00433DA3">
              <w:rPr>
                <w:rtl/>
              </w:rPr>
              <w:t>و قابلیت‌های آن برای پیاده‌سازی الگوریتم‌های کوانتومی در زمینه پردازش زبان طبیعی</w:t>
            </w:r>
            <w:r w:rsidRPr="00433DA3">
              <w:rPr>
                <w:lang w:bidi="fa-IR"/>
              </w:rPr>
              <w:t>.</w:t>
            </w:r>
          </w:p>
          <w:p w14:paraId="49FCCEC3" w14:textId="77777777" w:rsidR="00433DA3" w:rsidRDefault="00433DA3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lang w:bidi="fa-IR"/>
              </w:rPr>
            </w:pPr>
            <w:r w:rsidRPr="00433DA3">
              <w:rPr>
                <w:rtl/>
              </w:rPr>
              <w:t>شناسایی نقاط قوت از جمله: سهولت ترکیب با فریم‌ورک‌های یادگیری عمیق</w:t>
            </w:r>
            <w:r>
              <w:rPr>
                <w:rFonts w:hint="cs"/>
                <w:rtl/>
              </w:rPr>
              <w:t>(</w:t>
            </w:r>
            <w:r w:rsidRPr="00433DA3">
              <w:rPr>
                <w:sz w:val="22"/>
                <w:szCs w:val="22"/>
                <w:lang w:bidi="fa-IR"/>
              </w:rPr>
              <w:t>PyTorch</w:t>
            </w:r>
            <w:r w:rsidRPr="00433DA3"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،</w:t>
            </w:r>
            <w:r w:rsidRPr="00433DA3">
              <w:rPr>
                <w:sz w:val="22"/>
                <w:szCs w:val="22"/>
                <w:lang w:bidi="fa-IR"/>
              </w:rPr>
              <w:t>TensorFlow</w:t>
            </w:r>
            <w:r>
              <w:rPr>
                <w:rFonts w:hint="cs"/>
                <w:rtl/>
              </w:rPr>
              <w:t>)</w:t>
            </w:r>
            <w:r w:rsidRPr="00433DA3">
              <w:rPr>
                <w:rtl/>
              </w:rPr>
              <w:t xml:space="preserve"> پشتیبانی از شبیه‌سازهای کوانتومی و سخت‌افزار واقعی، و انعطاف‌پذیری در طراحی مدل‌های هیبریدی</w:t>
            </w:r>
            <w:r w:rsidRPr="00433DA3">
              <w:rPr>
                <w:lang w:bidi="fa-IR"/>
              </w:rPr>
              <w:t>.</w:t>
            </w:r>
          </w:p>
          <w:p w14:paraId="17797B8F" w14:textId="67705C5E" w:rsidR="00433DA3" w:rsidRPr="00C03EA2" w:rsidRDefault="00433DA3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rtl/>
                <w:lang w:bidi="fa-IR"/>
              </w:rPr>
            </w:pPr>
            <w:r w:rsidRPr="00433DA3">
              <w:rPr>
                <w:rtl/>
              </w:rPr>
              <w:t>اطمینان از صحت نصب و پیکربندی کتابخانه و مشاهده خروجی موفق از نمونه کدها به‌عنوان اولین گام در استفاده عملی</w:t>
            </w:r>
            <w:r w:rsidRPr="00433DA3">
              <w:rPr>
                <w:lang w:bidi="fa-IR"/>
              </w:rPr>
              <w:t>.</w:t>
            </w:r>
          </w:p>
        </w:tc>
        <w:tc>
          <w:tcPr>
            <w:tcW w:w="4680" w:type="dxa"/>
          </w:tcPr>
          <w:p w14:paraId="14FE6647" w14:textId="1528C605" w:rsidR="00D67536" w:rsidRPr="00D67536" w:rsidRDefault="00D67536" w:rsidP="00D9601E">
            <w:pPr>
              <w:pStyle w:val="ListParagraph"/>
              <w:numPr>
                <w:ilvl w:val="0"/>
                <w:numId w:val="11"/>
              </w:numPr>
              <w:bidi/>
              <w:rPr>
                <w:lang w:bidi="fa-IR"/>
              </w:rPr>
            </w:pPr>
            <w:r w:rsidRPr="00D9601E">
              <w:rPr>
                <w:rFonts w:hint="cs"/>
                <w:rtl/>
                <w:lang w:bidi="fa-IR"/>
              </w:rPr>
              <w:t>تمرکز بر کتابخانه</w:t>
            </w:r>
            <w:r>
              <w:rPr>
                <w:rFonts w:ascii="Arial" w:hAnsi="Arial" w:cs="Arial" w:hint="cs"/>
                <w:rtl/>
                <w:lang w:bidi="fa-IR"/>
              </w:rPr>
              <w:t xml:space="preserve"> </w:t>
            </w:r>
            <w:r w:rsidRPr="00D9601E">
              <w:rPr>
                <w:rFonts w:asciiTheme="majorBidi" w:hAnsiTheme="majorBidi" w:cstheme="majorBidi"/>
                <w:lang w:bidi="fa-IR"/>
              </w:rPr>
              <w:t>pennylane</w:t>
            </w:r>
          </w:p>
          <w:p w14:paraId="3CFC7D46" w14:textId="77777777" w:rsidR="00D67536" w:rsidRPr="00100B5F" w:rsidRDefault="00D67536" w:rsidP="00D9601E">
            <w:pPr>
              <w:pStyle w:val="ListParagraph"/>
              <w:numPr>
                <w:ilvl w:val="0"/>
                <w:numId w:val="11"/>
              </w:numPr>
              <w:bidi/>
              <w:rPr>
                <w:lang w:bidi="fa-IR"/>
              </w:rPr>
            </w:pPr>
            <w:r w:rsidRPr="00100B5F">
              <w:rPr>
                <w:rFonts w:hint="cs"/>
                <w:rtl/>
                <w:lang w:bidi="fa-IR"/>
              </w:rPr>
              <w:t>مرور موارد کلی و مزیت های استفاده از این کتابخانه</w:t>
            </w:r>
          </w:p>
          <w:p w14:paraId="2D81CF6D" w14:textId="3423A5F1" w:rsidR="00D67536" w:rsidRPr="00100B5F" w:rsidRDefault="00433DA3" w:rsidP="00D9601E">
            <w:pPr>
              <w:pStyle w:val="ListParagraph"/>
              <w:numPr>
                <w:ilvl w:val="0"/>
                <w:numId w:val="11"/>
              </w:numPr>
              <w:bidi/>
              <w:rPr>
                <w:lang w:bidi="fa-IR"/>
              </w:rPr>
            </w:pPr>
            <w:r w:rsidRPr="00433DA3">
              <w:rPr>
                <w:rtl/>
              </w:rPr>
              <w:t>اجرای کدهای آزمایشی در محیط</w:t>
            </w:r>
            <w:r w:rsidRPr="00433DA3">
              <w:rPr>
                <w:lang w:bidi="fa-IR"/>
              </w:rPr>
              <w:t xml:space="preserve"> </w:t>
            </w:r>
            <w:r w:rsidRPr="00433DA3">
              <w:rPr>
                <w:sz w:val="22"/>
                <w:szCs w:val="22"/>
                <w:lang w:bidi="fa-IR"/>
              </w:rPr>
              <w:t>PennyLane</w:t>
            </w:r>
            <w:r w:rsidRPr="00433DA3">
              <w:rPr>
                <w:lang w:bidi="fa-IR"/>
              </w:rPr>
              <w:t>.</w:t>
            </w:r>
          </w:p>
          <w:p w14:paraId="2A85DD2A" w14:textId="0230A3E2" w:rsidR="00C03EA2" w:rsidRPr="00C03EA2" w:rsidRDefault="00C03EA2" w:rsidP="00D9601E">
            <w:pPr>
              <w:pStyle w:val="ListParagraph"/>
              <w:bidi/>
              <w:ind w:left="450"/>
              <w:rPr>
                <w:rtl/>
                <w:lang w:bidi="fa-IR"/>
              </w:rPr>
            </w:pPr>
          </w:p>
        </w:tc>
      </w:tr>
      <w:tr w:rsidR="001A5934" w:rsidRPr="00C732FC" w14:paraId="4C23B846" w14:textId="77777777" w:rsidTr="00CA6799">
        <w:trPr>
          <w:trHeight w:val="350"/>
        </w:trPr>
        <w:tc>
          <w:tcPr>
            <w:tcW w:w="9738" w:type="dxa"/>
            <w:gridSpan w:val="2"/>
            <w:vAlign w:val="center"/>
          </w:tcPr>
          <w:p w14:paraId="60DAFCDE" w14:textId="2EC602FF" w:rsidR="001A5934" w:rsidRPr="00C03EA2" w:rsidRDefault="00D9601E" w:rsidP="00D9601E">
            <w:pPr>
              <w:bidi/>
              <w:jc w:val="center"/>
            </w:pPr>
            <w:r>
              <w:rPr>
                <w:rFonts w:ascii="Arial" w:hAnsi="Arial" w:cs="Arial" w:hint="cs"/>
                <w:rtl/>
              </w:rPr>
              <w:t>ر</w:t>
            </w:r>
            <w:r w:rsidR="001A5934" w:rsidRPr="00C03EA2">
              <w:rPr>
                <w:rFonts w:ascii="Arial" w:hAnsi="Arial" w:cs="Arial" w:hint="cs"/>
                <w:rtl/>
              </w:rPr>
              <w:t>وز</w:t>
            </w:r>
            <w:r w:rsidR="001A5934" w:rsidRPr="00C03EA2">
              <w:rPr>
                <w:rFonts w:hint="cs"/>
                <w:rtl/>
              </w:rPr>
              <w:t xml:space="preserve"> </w:t>
            </w:r>
            <w:r w:rsidR="001A5934" w:rsidRPr="00C03EA2">
              <w:rPr>
                <w:rFonts w:ascii="Arial" w:hAnsi="Arial" w:cs="Arial" w:hint="cs"/>
                <w:rtl/>
              </w:rPr>
              <w:t>چهارم</w:t>
            </w:r>
            <w:r w:rsidR="001A5934" w:rsidRPr="00C03EA2">
              <w:rPr>
                <w:rFonts w:hint="cs"/>
                <w:rtl/>
              </w:rPr>
              <w:t xml:space="preserve"> (</w:t>
            </w:r>
            <w:r w:rsidR="001A5934" w:rsidRPr="00C03EA2">
              <w:rPr>
                <w:rFonts w:ascii="Arial" w:hAnsi="Arial" w:cs="Arial" w:hint="cs"/>
                <w:rtl/>
              </w:rPr>
              <w:t>سه</w:t>
            </w:r>
            <w:r w:rsidR="001A5934" w:rsidRPr="00C03EA2">
              <w:rPr>
                <w:rFonts w:hint="cs"/>
                <w:rtl/>
              </w:rPr>
              <w:t xml:space="preserve"> </w:t>
            </w:r>
            <w:r w:rsidR="001A5934" w:rsidRPr="00C03EA2">
              <w:rPr>
                <w:rFonts w:ascii="Arial" w:hAnsi="Arial" w:cs="Arial" w:hint="cs"/>
                <w:rtl/>
              </w:rPr>
              <w:t>شنبه</w:t>
            </w:r>
            <w:r w:rsidR="001A5934" w:rsidRPr="00C03EA2">
              <w:rPr>
                <w:rFonts w:hint="cs"/>
                <w:rtl/>
              </w:rPr>
              <w:t>)</w:t>
            </w:r>
          </w:p>
        </w:tc>
      </w:tr>
      <w:tr w:rsidR="001A5934" w:rsidRPr="00C732FC" w14:paraId="6FF1DD59" w14:textId="77777777" w:rsidTr="00CA6799">
        <w:trPr>
          <w:trHeight w:val="350"/>
        </w:trPr>
        <w:tc>
          <w:tcPr>
            <w:tcW w:w="5058" w:type="dxa"/>
            <w:vAlign w:val="center"/>
          </w:tcPr>
          <w:p w14:paraId="1161374A" w14:textId="77777777" w:rsidR="001A5934" w:rsidRPr="00C03EA2" w:rsidRDefault="001A5934" w:rsidP="00D9601E">
            <w:pPr>
              <w:bidi/>
            </w:pPr>
            <w:r w:rsidRPr="00C03EA2">
              <w:rPr>
                <w:rFonts w:ascii="Arial" w:hAnsi="Arial" w:cs="Arial" w:hint="cs"/>
                <w:rtl/>
              </w:rPr>
              <w:t>نتایح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به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دست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آمده</w:t>
            </w:r>
          </w:p>
        </w:tc>
        <w:tc>
          <w:tcPr>
            <w:tcW w:w="4680" w:type="dxa"/>
            <w:vAlign w:val="center"/>
          </w:tcPr>
          <w:p w14:paraId="5992CDE6" w14:textId="77777777" w:rsidR="001A5934" w:rsidRPr="00C03EA2" w:rsidRDefault="001A5934" w:rsidP="00D9601E">
            <w:pPr>
              <w:bidi/>
              <w:rPr>
                <w:rtl/>
              </w:rPr>
            </w:pPr>
            <w:r w:rsidRPr="00C03EA2">
              <w:rPr>
                <w:rFonts w:ascii="Arial" w:hAnsi="Arial" w:cs="Arial" w:hint="cs"/>
                <w:rtl/>
              </w:rPr>
              <w:t>اقدامات</w:t>
            </w:r>
          </w:p>
        </w:tc>
      </w:tr>
      <w:tr w:rsidR="001A5934" w:rsidRPr="00C732FC" w14:paraId="3BB23ABE" w14:textId="77777777" w:rsidTr="00CA6799">
        <w:trPr>
          <w:trHeight w:val="1152"/>
        </w:trPr>
        <w:tc>
          <w:tcPr>
            <w:tcW w:w="5058" w:type="dxa"/>
          </w:tcPr>
          <w:p w14:paraId="5D95E33B" w14:textId="7398F4D8" w:rsidR="001A5934" w:rsidRDefault="004D16C1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lang w:bidi="fa-IR"/>
              </w:rPr>
            </w:pPr>
            <w:r w:rsidRPr="00F226C7">
              <w:t xml:space="preserve"> </w:t>
            </w:r>
            <w:r w:rsidR="00D9601E" w:rsidRPr="00D9601E">
              <w:rPr>
                <w:rtl/>
              </w:rPr>
              <w:t xml:space="preserve"> درک </w:t>
            </w:r>
            <w:r w:rsidR="00D9601E">
              <w:rPr>
                <w:rFonts w:hint="cs"/>
                <w:rtl/>
              </w:rPr>
              <w:t>بهتر</w:t>
            </w:r>
            <w:r w:rsidR="00D9601E" w:rsidRPr="00D9601E">
              <w:rPr>
                <w:rtl/>
              </w:rPr>
              <w:t xml:space="preserve"> از ساختار کلی</w:t>
            </w:r>
            <w:r w:rsidR="00D9601E" w:rsidRPr="00D9601E">
              <w:t xml:space="preserve"> </w:t>
            </w:r>
            <w:r w:rsidR="00D9601E" w:rsidRPr="00D9601E">
              <w:rPr>
                <w:sz w:val="22"/>
                <w:szCs w:val="22"/>
              </w:rPr>
              <w:t>PennyLane</w:t>
            </w:r>
            <w:r w:rsidR="00D9601E" w:rsidRPr="00D9601E">
              <w:rPr>
                <w:rtl/>
              </w:rPr>
              <w:t>، خصوصاً در بخش طراحی مدارهای کوانتومی و نحوه‌ی اتصال آن به مدل‌های یادگیری ماشین</w:t>
            </w:r>
            <w:r w:rsidR="00D9601E" w:rsidRPr="00D9601E">
              <w:t>.</w:t>
            </w:r>
          </w:p>
          <w:p w14:paraId="18CE55A3" w14:textId="4DF5E958" w:rsidR="00D9601E" w:rsidRDefault="00D9601E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lang w:bidi="fa-IR"/>
              </w:rPr>
            </w:pPr>
            <w:r w:rsidRPr="00D9601E">
              <w:rPr>
                <w:rtl/>
              </w:rPr>
              <w:t>شباهت‌ها در نحوه تعریف مدار و اجرای شبیه‌سازی، در کنار تفاوت‌ها در</w:t>
            </w:r>
            <w:r w:rsidRPr="00D9601E">
              <w:rPr>
                <w:lang w:bidi="fa-IR"/>
              </w:rPr>
              <w:t xml:space="preserve"> </w:t>
            </w:r>
            <w:r w:rsidRPr="00D9601E">
              <w:rPr>
                <w:sz w:val="22"/>
                <w:szCs w:val="22"/>
                <w:lang w:bidi="fa-IR"/>
              </w:rPr>
              <w:t xml:space="preserve">API </w:t>
            </w:r>
            <w:r w:rsidRPr="00D9601E">
              <w:rPr>
                <w:rtl/>
              </w:rPr>
              <w:t>و سبک تعریف لایه‌های کوانتومی</w:t>
            </w:r>
            <w:r w:rsidRPr="00D9601E">
              <w:rPr>
                <w:lang w:bidi="fa-IR"/>
              </w:rPr>
              <w:t>.</w:t>
            </w:r>
          </w:p>
          <w:p w14:paraId="01ABC92E" w14:textId="28BCE3AC" w:rsidR="00D9601E" w:rsidRDefault="00D9601E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lang w:bidi="fa-IR"/>
              </w:rPr>
            </w:pPr>
            <w:r w:rsidRPr="00D9601E">
              <w:rPr>
                <w:sz w:val="22"/>
                <w:szCs w:val="22"/>
                <w:lang w:bidi="fa-IR"/>
              </w:rPr>
              <w:t xml:space="preserve">PennyLane </w:t>
            </w:r>
            <w:r w:rsidRPr="00D9601E">
              <w:rPr>
                <w:rFonts w:hint="cs"/>
                <w:sz w:val="22"/>
                <w:szCs w:val="22"/>
                <w:rtl/>
                <w:lang w:bidi="fa-IR"/>
              </w:rPr>
              <w:t xml:space="preserve"> </w:t>
            </w:r>
            <w:r w:rsidRPr="00D9601E">
              <w:rPr>
                <w:rtl/>
              </w:rPr>
              <w:t>انعطاف‌پذیری بالاتری برای مدل‌های هیبریدی کوانتومی-کلاسیک و ترکیب با</w:t>
            </w:r>
            <w:r w:rsidRPr="00D9601E">
              <w:rPr>
                <w:lang w:bidi="fa-IR"/>
              </w:rPr>
              <w:t xml:space="preserve"> </w:t>
            </w:r>
            <w:r w:rsidRPr="00D9601E">
              <w:rPr>
                <w:sz w:val="22"/>
                <w:szCs w:val="22"/>
                <w:lang w:bidi="fa-IR"/>
              </w:rPr>
              <w:t>PyTorch</w:t>
            </w:r>
            <w:r w:rsidRPr="00D9601E">
              <w:rPr>
                <w:lang w:bidi="fa-IR"/>
              </w:rPr>
              <w:t>/</w:t>
            </w:r>
            <w:r w:rsidRPr="00D9601E">
              <w:rPr>
                <w:sz w:val="22"/>
                <w:szCs w:val="22"/>
                <w:lang w:bidi="fa-IR"/>
              </w:rPr>
              <w:t xml:space="preserve">TensorFlow 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</w:t>
            </w:r>
            <w:r w:rsidR="00CA6799">
              <w:rPr>
                <w:rFonts w:hint="cs"/>
                <w:rtl/>
              </w:rPr>
              <w:t>دارد</w:t>
            </w:r>
            <w:r w:rsidRPr="00D9601E">
              <w:rPr>
                <w:rtl/>
              </w:rPr>
              <w:t>، در حالی که</w:t>
            </w:r>
            <w:r w:rsidRPr="00D9601E">
              <w:rPr>
                <w:lang w:bidi="fa-IR"/>
              </w:rPr>
              <w:t xml:space="preserve"> </w:t>
            </w:r>
            <w:r w:rsidRPr="00D9601E">
              <w:rPr>
                <w:sz w:val="22"/>
                <w:szCs w:val="22"/>
                <w:lang w:bidi="fa-IR"/>
              </w:rPr>
              <w:t xml:space="preserve">Qiskit </w:t>
            </w:r>
            <w:r w:rsidR="00CA6799">
              <w:rPr>
                <w:rFonts w:hint="cs"/>
                <w:sz w:val="22"/>
                <w:szCs w:val="22"/>
                <w:rtl/>
                <w:lang w:bidi="fa-IR"/>
              </w:rPr>
              <w:t xml:space="preserve"> </w:t>
            </w:r>
            <w:r w:rsidRPr="00D9601E">
              <w:rPr>
                <w:rtl/>
              </w:rPr>
              <w:t>ابزارهای کامل‌تری برای شبیه‌سازی سطح پایین مدارهای کوانتومی ارائه می‌دهد</w:t>
            </w:r>
            <w:r w:rsidRPr="00D9601E">
              <w:rPr>
                <w:lang w:bidi="fa-IR"/>
              </w:rPr>
              <w:t>.</w:t>
            </w:r>
          </w:p>
          <w:p w14:paraId="2CC595A5" w14:textId="73F8BB2B" w:rsidR="00D9601E" w:rsidRPr="00F226C7" w:rsidRDefault="00D9601E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lang w:bidi="fa-IR"/>
              </w:rPr>
            </w:pPr>
            <w:r>
              <w:rPr>
                <w:rFonts w:hint="cs"/>
                <w:rtl/>
              </w:rPr>
              <w:t>به عنوان نتیجه</w:t>
            </w:r>
            <w:r w:rsidRPr="00D9601E">
              <w:rPr>
                <w:lang w:bidi="fa-IR"/>
              </w:rPr>
              <w:t xml:space="preserve"> </w:t>
            </w:r>
            <w:r w:rsidRPr="00D9601E">
              <w:rPr>
                <w:sz w:val="22"/>
                <w:szCs w:val="22"/>
                <w:lang w:bidi="fa-IR"/>
              </w:rPr>
              <w:t xml:space="preserve">PennyLane </w:t>
            </w:r>
            <w:r w:rsidRPr="00D9601E">
              <w:rPr>
                <w:rtl/>
              </w:rPr>
              <w:t>برای بخش یادگیری ماشین کوانتومی پروژه مناسب‌تر خواهد بود، اما همچنان مقایسه با</w:t>
            </w:r>
            <w:r w:rsidRPr="00D9601E">
              <w:rPr>
                <w:lang w:bidi="fa-IR"/>
              </w:rPr>
              <w:t xml:space="preserve"> </w:t>
            </w:r>
            <w:r w:rsidRPr="00D9601E">
              <w:rPr>
                <w:sz w:val="22"/>
                <w:szCs w:val="22"/>
                <w:lang w:bidi="fa-IR"/>
              </w:rPr>
              <w:t xml:space="preserve">Qiskit </w:t>
            </w:r>
            <w:r w:rsidRPr="00D9601E">
              <w:rPr>
                <w:rtl/>
              </w:rPr>
              <w:t>در موارد خاص (مانند بهینه‌سازی مدارها) مفید است</w:t>
            </w:r>
            <w:r w:rsidRPr="00D9601E">
              <w:rPr>
                <w:lang w:bidi="fa-IR"/>
              </w:rPr>
              <w:t>.</w:t>
            </w:r>
          </w:p>
        </w:tc>
        <w:tc>
          <w:tcPr>
            <w:tcW w:w="4680" w:type="dxa"/>
          </w:tcPr>
          <w:p w14:paraId="27DE0182" w14:textId="3E63A280" w:rsidR="003B6689" w:rsidRDefault="00D9601E" w:rsidP="00D9601E">
            <w:pPr>
              <w:pStyle w:val="ListParagraph"/>
              <w:numPr>
                <w:ilvl w:val="0"/>
                <w:numId w:val="11"/>
              </w:numPr>
              <w:bidi/>
              <w:rPr>
                <w:lang w:bidi="fa-IR"/>
              </w:rPr>
            </w:pPr>
            <w:r w:rsidRPr="00D9601E">
              <w:rPr>
                <w:rtl/>
              </w:rPr>
              <w:t xml:space="preserve">ادامه‌ی تمرکز بر یادگیری نرم‌افزار </w:t>
            </w:r>
            <w:r w:rsidRPr="00D9601E">
              <w:rPr>
                <w:sz w:val="22"/>
                <w:szCs w:val="22"/>
                <w:lang w:bidi="fa-IR"/>
              </w:rPr>
              <w:t xml:space="preserve">PennyLane 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</w:t>
            </w:r>
            <w:r w:rsidRPr="00D9601E">
              <w:rPr>
                <w:rtl/>
              </w:rPr>
              <w:t>و مطالعه مستندات پیشرفته‌تر آن</w:t>
            </w:r>
            <w:r w:rsidRPr="00D9601E">
              <w:rPr>
                <w:lang w:bidi="fa-IR"/>
              </w:rPr>
              <w:t>.</w:t>
            </w:r>
          </w:p>
          <w:p w14:paraId="2E5A8123" w14:textId="65C34B07" w:rsidR="00D9601E" w:rsidRDefault="00D9601E" w:rsidP="00D9601E">
            <w:pPr>
              <w:pStyle w:val="ListParagraph"/>
              <w:numPr>
                <w:ilvl w:val="0"/>
                <w:numId w:val="11"/>
              </w:numPr>
              <w:bidi/>
              <w:rPr>
                <w:lang w:bidi="fa-IR"/>
              </w:rPr>
            </w:pPr>
            <w:r w:rsidRPr="00D9601E">
              <w:rPr>
                <w:rtl/>
              </w:rPr>
              <w:t xml:space="preserve">اجرای چند کد نمونه و مقایسه آن‌ها با پیاده‌سازی‌های مشابه در </w:t>
            </w:r>
            <w:r w:rsidRPr="00D9601E">
              <w:rPr>
                <w:sz w:val="22"/>
                <w:szCs w:val="22"/>
                <w:lang w:bidi="fa-IR"/>
              </w:rPr>
              <w:t>Qiskit</w:t>
            </w:r>
            <w:r w:rsidRPr="00D9601E">
              <w:rPr>
                <w:lang w:bidi="fa-IR"/>
              </w:rPr>
              <w:t>.</w:t>
            </w:r>
          </w:p>
          <w:p w14:paraId="0C6C4232" w14:textId="27C2D793" w:rsidR="00D9601E" w:rsidRDefault="00D9601E" w:rsidP="00D9601E">
            <w:pPr>
              <w:pStyle w:val="ListParagraph"/>
              <w:numPr>
                <w:ilvl w:val="0"/>
                <w:numId w:val="11"/>
              </w:numPr>
              <w:bidi/>
              <w:rPr>
                <w:lang w:bidi="fa-IR"/>
              </w:rPr>
            </w:pPr>
            <w:r w:rsidRPr="00D9601E">
              <w:rPr>
                <w:rtl/>
              </w:rPr>
              <w:t>بررسی نقاط قوت و محدودیت‌های</w:t>
            </w:r>
            <w:r w:rsidRPr="00D9601E">
              <w:rPr>
                <w:lang w:bidi="fa-IR"/>
              </w:rPr>
              <w:t xml:space="preserve"> </w:t>
            </w:r>
            <w:r w:rsidRPr="00D9601E">
              <w:rPr>
                <w:sz w:val="22"/>
                <w:szCs w:val="22"/>
                <w:lang w:bidi="fa-IR"/>
              </w:rPr>
              <w:t xml:space="preserve">PennyLane </w:t>
            </w:r>
            <w:r w:rsidRPr="00D9601E">
              <w:rPr>
                <w:rtl/>
              </w:rPr>
              <w:t>در مقایسه با</w:t>
            </w:r>
            <w:r w:rsidRPr="00D9601E">
              <w:rPr>
                <w:lang w:bidi="fa-IR"/>
              </w:rPr>
              <w:t xml:space="preserve"> </w:t>
            </w:r>
            <w:r w:rsidRPr="00D9601E">
              <w:rPr>
                <w:sz w:val="22"/>
                <w:szCs w:val="22"/>
                <w:lang w:bidi="fa-IR"/>
              </w:rPr>
              <w:t>Qiskit</w:t>
            </w:r>
            <w:r w:rsidRPr="00D9601E">
              <w:rPr>
                <w:lang w:bidi="fa-IR"/>
              </w:rPr>
              <w:t>.</w:t>
            </w:r>
          </w:p>
          <w:p w14:paraId="67D3795B" w14:textId="124C7FEB" w:rsidR="00D9601E" w:rsidRDefault="00D9601E" w:rsidP="00D9601E">
            <w:pPr>
              <w:pStyle w:val="ListParagraph"/>
              <w:numPr>
                <w:ilvl w:val="0"/>
                <w:numId w:val="11"/>
              </w:numPr>
              <w:bidi/>
              <w:rPr>
                <w:rtl/>
                <w:lang w:bidi="fa-IR"/>
              </w:rPr>
            </w:pPr>
            <w:r w:rsidRPr="00D9601E">
              <w:rPr>
                <w:rtl/>
              </w:rPr>
              <w:t>تحلیل نتایج اجرا و ارزیابی کاربرد هر یک از این دو کتابخانه در مسیر پروژه</w:t>
            </w:r>
            <w:r w:rsidRPr="00D9601E">
              <w:rPr>
                <w:lang w:bidi="fa-IR"/>
              </w:rPr>
              <w:t>.</w:t>
            </w:r>
          </w:p>
          <w:p w14:paraId="330AAD97" w14:textId="0542D1C0" w:rsidR="00D9601E" w:rsidRPr="003B6689" w:rsidRDefault="00D9601E" w:rsidP="00D9601E">
            <w:pPr>
              <w:bidi/>
              <w:rPr>
                <w:rFonts w:cs="Arial"/>
                <w:lang w:bidi="fa-IR"/>
              </w:rPr>
            </w:pPr>
          </w:p>
        </w:tc>
      </w:tr>
      <w:tr w:rsidR="001A5934" w:rsidRPr="00C732FC" w14:paraId="56D8F00A" w14:textId="77777777" w:rsidTr="00CA6799">
        <w:trPr>
          <w:trHeight w:val="350"/>
        </w:trPr>
        <w:tc>
          <w:tcPr>
            <w:tcW w:w="9738" w:type="dxa"/>
            <w:gridSpan w:val="2"/>
            <w:vAlign w:val="center"/>
          </w:tcPr>
          <w:p w14:paraId="3F847067" w14:textId="77777777" w:rsidR="001A5934" w:rsidRPr="00C03EA2" w:rsidRDefault="001A5934" w:rsidP="00D9601E">
            <w:pPr>
              <w:bidi/>
              <w:jc w:val="center"/>
              <w:rPr>
                <w:lang w:bidi="fa-IR"/>
              </w:rPr>
            </w:pPr>
            <w:r w:rsidRPr="00C03EA2">
              <w:rPr>
                <w:rFonts w:ascii="Arial" w:hAnsi="Arial" w:cs="Arial" w:hint="cs"/>
                <w:rtl/>
                <w:lang w:bidi="fa-IR"/>
              </w:rPr>
              <w:t>روز</w:t>
            </w:r>
            <w:r w:rsidRPr="00C03EA2">
              <w:rPr>
                <w:rFonts w:hint="cs"/>
                <w:rtl/>
                <w:lang w:bidi="fa-IR"/>
              </w:rPr>
              <w:t xml:space="preserve"> </w:t>
            </w:r>
            <w:r w:rsidRPr="00C03EA2">
              <w:rPr>
                <w:rFonts w:ascii="Arial" w:hAnsi="Arial" w:cs="Arial" w:hint="cs"/>
                <w:rtl/>
                <w:lang w:bidi="fa-IR"/>
              </w:rPr>
              <w:t>پنجم</w:t>
            </w:r>
            <w:r w:rsidRPr="00C03EA2">
              <w:rPr>
                <w:rFonts w:hint="cs"/>
                <w:rtl/>
                <w:lang w:bidi="fa-IR"/>
              </w:rPr>
              <w:t xml:space="preserve"> (</w:t>
            </w:r>
            <w:r w:rsidRPr="00C03EA2">
              <w:rPr>
                <w:rFonts w:ascii="Arial" w:hAnsi="Arial" w:cs="Arial" w:hint="cs"/>
                <w:rtl/>
                <w:lang w:bidi="fa-IR"/>
              </w:rPr>
              <w:t>چهارشنبه</w:t>
            </w:r>
            <w:r w:rsidRPr="00C03EA2">
              <w:rPr>
                <w:rFonts w:hint="cs"/>
                <w:rtl/>
                <w:lang w:bidi="fa-IR"/>
              </w:rPr>
              <w:t>)</w:t>
            </w:r>
          </w:p>
        </w:tc>
      </w:tr>
      <w:tr w:rsidR="001A5934" w:rsidRPr="00C732FC" w14:paraId="7EE120F2" w14:textId="77777777" w:rsidTr="00CA6799">
        <w:trPr>
          <w:trHeight w:val="350"/>
        </w:trPr>
        <w:tc>
          <w:tcPr>
            <w:tcW w:w="5058" w:type="dxa"/>
            <w:vAlign w:val="center"/>
          </w:tcPr>
          <w:p w14:paraId="5B7D9A8E" w14:textId="77777777" w:rsidR="001A5934" w:rsidRPr="00C03EA2" w:rsidRDefault="001A5934" w:rsidP="00D9601E">
            <w:pPr>
              <w:bidi/>
            </w:pPr>
            <w:r w:rsidRPr="00C03EA2">
              <w:rPr>
                <w:rFonts w:ascii="Arial" w:hAnsi="Arial" w:cs="Arial" w:hint="cs"/>
                <w:rtl/>
              </w:rPr>
              <w:t>نتایح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به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دست</w:t>
            </w:r>
            <w:r w:rsidRPr="00C03EA2">
              <w:rPr>
                <w:rFonts w:hint="cs"/>
                <w:rtl/>
              </w:rPr>
              <w:t xml:space="preserve"> </w:t>
            </w:r>
            <w:r w:rsidRPr="00C03EA2">
              <w:rPr>
                <w:rFonts w:ascii="Arial" w:hAnsi="Arial" w:cs="Arial" w:hint="cs"/>
                <w:rtl/>
              </w:rPr>
              <w:t>آمده</w:t>
            </w:r>
          </w:p>
        </w:tc>
        <w:tc>
          <w:tcPr>
            <w:tcW w:w="4680" w:type="dxa"/>
            <w:vAlign w:val="center"/>
          </w:tcPr>
          <w:p w14:paraId="7C9F1B24" w14:textId="77777777" w:rsidR="001A5934" w:rsidRPr="00C03EA2" w:rsidRDefault="001A5934" w:rsidP="00D9601E">
            <w:pPr>
              <w:bidi/>
              <w:rPr>
                <w:rtl/>
                <w:lang w:bidi="fa-IR"/>
              </w:rPr>
            </w:pPr>
            <w:r w:rsidRPr="00C03EA2">
              <w:rPr>
                <w:rFonts w:ascii="Arial" w:hAnsi="Arial" w:cs="Arial" w:hint="cs"/>
                <w:rtl/>
                <w:lang w:bidi="fa-IR"/>
              </w:rPr>
              <w:t>اقدامات</w:t>
            </w:r>
          </w:p>
        </w:tc>
      </w:tr>
      <w:tr w:rsidR="001A5934" w:rsidRPr="00C732FC" w14:paraId="5423F674" w14:textId="77777777" w:rsidTr="00CA6799">
        <w:trPr>
          <w:trHeight w:val="1152"/>
        </w:trPr>
        <w:tc>
          <w:tcPr>
            <w:tcW w:w="5058" w:type="dxa"/>
          </w:tcPr>
          <w:p w14:paraId="4F85BFB1" w14:textId="7141D5C5" w:rsidR="004A2FEC" w:rsidRPr="00D9601E" w:rsidRDefault="004D16C1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</w:pPr>
            <w:r w:rsidRPr="00D9601E">
              <w:t xml:space="preserve">  </w:t>
            </w:r>
            <w:r w:rsidR="00D9601E" w:rsidRPr="00D9601E">
              <w:rPr>
                <w:rtl/>
              </w:rPr>
              <w:t xml:space="preserve"> </w:t>
            </w:r>
            <w:r w:rsidR="00D9601E" w:rsidRPr="00D9601E">
              <w:rPr>
                <w:rFonts w:ascii="Arial" w:hAnsi="Arial"/>
                <w:rtl/>
              </w:rPr>
              <w:t xml:space="preserve">شروع </w:t>
            </w:r>
            <w:r w:rsidR="00D9601E" w:rsidRPr="00D9601E">
              <w:rPr>
                <w:rtl/>
              </w:rPr>
              <w:t>نگارش</w:t>
            </w:r>
            <w:r w:rsidR="00D9601E" w:rsidRPr="00D9601E">
              <w:rPr>
                <w:rFonts w:ascii="Arial" w:hAnsi="Arial"/>
                <w:rtl/>
              </w:rPr>
              <w:t xml:space="preserve"> گزارش جامع درباره مباحث تئوری</w:t>
            </w:r>
            <w:r w:rsidR="00D9601E" w:rsidRPr="00D9601E">
              <w:rPr>
                <w:rFonts w:ascii="Arial" w:hAnsi="Arial" w:hint="cs"/>
                <w:rtl/>
              </w:rPr>
              <w:t xml:space="preserve"> </w:t>
            </w:r>
            <w:r w:rsidR="00D9601E" w:rsidRPr="00D9601E">
              <w:rPr>
                <w:rFonts w:ascii="Arial" w:hAnsi="Arial"/>
              </w:rPr>
              <w:t xml:space="preserve"> </w:t>
            </w:r>
            <w:r w:rsidR="00D9601E" w:rsidRPr="00D9601E">
              <w:rPr>
                <w:rFonts w:asciiTheme="majorBidi" w:hAnsiTheme="majorBidi"/>
              </w:rPr>
              <w:t>LLM</w:t>
            </w:r>
            <w:r w:rsidR="00D9601E" w:rsidRPr="00D9601E">
              <w:rPr>
                <w:rFonts w:ascii="Arial" w:hAnsi="Arial"/>
                <w:rtl/>
              </w:rPr>
              <w:t xml:space="preserve">ها و </w:t>
            </w:r>
            <w:r w:rsidR="00D9601E" w:rsidRPr="00D9601E">
              <w:rPr>
                <w:rtl/>
              </w:rPr>
              <w:t>ارتباط</w:t>
            </w:r>
            <w:r w:rsidR="00D9601E" w:rsidRPr="00D9601E">
              <w:rPr>
                <w:rFonts w:ascii="Arial" w:hAnsi="Arial"/>
                <w:rtl/>
              </w:rPr>
              <w:t xml:space="preserve"> آن‌ها با مسیر استفاده از مدارهای کوانتومی در پردازش زبان</w:t>
            </w:r>
            <w:r w:rsidR="00D9601E" w:rsidRPr="00D9601E">
              <w:rPr>
                <w:rFonts w:ascii="Arial" w:hAnsi="Arial"/>
              </w:rPr>
              <w:t>.</w:t>
            </w:r>
          </w:p>
          <w:p w14:paraId="1DB9E146" w14:textId="2B54DA27" w:rsidR="00D9601E" w:rsidRPr="00D9601E" w:rsidRDefault="00D9601E" w:rsidP="00D9601E">
            <w:pPr>
              <w:pStyle w:val="ListParagraph"/>
              <w:numPr>
                <w:ilvl w:val="0"/>
                <w:numId w:val="10"/>
              </w:numPr>
              <w:tabs>
                <w:tab w:val="left" w:pos="1433"/>
              </w:tabs>
              <w:bidi/>
              <w:rPr>
                <w:rtl/>
              </w:rPr>
            </w:pPr>
            <w:r w:rsidRPr="00D9601E">
              <w:rPr>
                <w:rtl/>
              </w:rPr>
              <w:t>گام‌های بعدی: ادامه مطالعه منابع و کتابخانه‌ها، و طراحی یک آزمایش عملی در حوزه پردازش زبان طبیعی با استفاده از</w:t>
            </w:r>
            <w:r w:rsidRPr="00D9601E">
              <w:t xml:space="preserve"> </w:t>
            </w:r>
            <w:r w:rsidRPr="00D9601E">
              <w:rPr>
                <w:sz w:val="22"/>
                <w:szCs w:val="22"/>
              </w:rPr>
              <w:t>PennyLane</w:t>
            </w:r>
            <w:r w:rsidRPr="00D9601E">
              <w:t>.</w:t>
            </w:r>
          </w:p>
        </w:tc>
        <w:tc>
          <w:tcPr>
            <w:tcW w:w="4680" w:type="dxa"/>
          </w:tcPr>
          <w:p w14:paraId="6C4DEE95" w14:textId="77777777" w:rsidR="004A2FEC" w:rsidRPr="00D9601E" w:rsidRDefault="00D9601E" w:rsidP="00D9601E">
            <w:pPr>
              <w:pStyle w:val="ListParagraph"/>
              <w:numPr>
                <w:ilvl w:val="0"/>
                <w:numId w:val="11"/>
              </w:numPr>
              <w:bidi/>
            </w:pPr>
            <w:r w:rsidRPr="00D9601E">
              <w:rPr>
                <w:rtl/>
              </w:rPr>
              <w:t>آغاز مستندسازی و یکپارچه‌سازی مطالب پوشش داده‌شده طی هفته</w:t>
            </w:r>
            <w:r w:rsidRPr="00D9601E">
              <w:t>.</w:t>
            </w:r>
          </w:p>
          <w:p w14:paraId="7F03E98E" w14:textId="6FC5A4AC" w:rsidR="00D9601E" w:rsidRPr="00C03EA2" w:rsidRDefault="00D9601E" w:rsidP="00D9601E">
            <w:pPr>
              <w:pStyle w:val="ListParagraph"/>
              <w:numPr>
                <w:ilvl w:val="0"/>
                <w:numId w:val="11"/>
              </w:numPr>
              <w:bidi/>
              <w:rPr>
                <w:rtl/>
                <w:lang w:bidi="fa-IR"/>
              </w:rPr>
            </w:pPr>
            <w:r w:rsidRPr="00D9601E">
              <w:rPr>
                <w:rtl/>
              </w:rPr>
              <w:t>برنامه‌ریزی برای ادامه‌ی کار در هفته آینده</w:t>
            </w:r>
            <w:r w:rsidRPr="00D9601E">
              <w:rPr>
                <w:lang w:bidi="fa-IR"/>
              </w:rPr>
              <w:t>.</w:t>
            </w:r>
          </w:p>
        </w:tc>
      </w:tr>
    </w:tbl>
    <w:p w14:paraId="5D705626" w14:textId="36944ACD" w:rsidR="007071C6" w:rsidRPr="00126667" w:rsidRDefault="007071C6" w:rsidP="00DA5CBC"/>
    <w:sectPr w:rsidR="007071C6" w:rsidRPr="00126667" w:rsidSect="00F71F77">
      <w:headerReference w:type="even" r:id="rId10"/>
      <w:headerReference w:type="default" r:id="rId11"/>
      <w:headerReference w:type="first" r:id="rId12"/>
      <w:pgSz w:w="11909" w:h="16834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52234" w14:textId="77777777" w:rsidR="00EB7F52" w:rsidRDefault="00EB7F52" w:rsidP="00F71F77">
      <w:pPr>
        <w:spacing w:after="0" w:line="240" w:lineRule="auto"/>
      </w:pPr>
      <w:r>
        <w:separator/>
      </w:r>
    </w:p>
  </w:endnote>
  <w:endnote w:type="continuationSeparator" w:id="0">
    <w:p w14:paraId="22BC6231" w14:textId="77777777" w:rsidR="00EB7F52" w:rsidRDefault="00EB7F52" w:rsidP="00F7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DFA79" w14:textId="77777777" w:rsidR="00EB7F52" w:rsidRDefault="00EB7F52" w:rsidP="00F71F77">
      <w:pPr>
        <w:spacing w:after="0" w:line="240" w:lineRule="auto"/>
      </w:pPr>
      <w:r>
        <w:separator/>
      </w:r>
    </w:p>
  </w:footnote>
  <w:footnote w:type="continuationSeparator" w:id="0">
    <w:p w14:paraId="0CC0DBC0" w14:textId="77777777" w:rsidR="00EB7F52" w:rsidRDefault="00EB7F52" w:rsidP="00F71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8E039" w14:textId="639FECC2" w:rsidR="00F71F77" w:rsidRDefault="00000000">
    <w:pPr>
      <w:pStyle w:val="Header"/>
    </w:pPr>
    <w:r>
      <w:rPr>
        <w:noProof/>
      </w:rPr>
      <w:pict w14:anchorId="094AC2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33688" o:spid="_x0000_s1026" type="#_x0000_t75" style="position:absolute;margin-left:0;margin-top:0;width:480pt;height:480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6BF61" w14:textId="1407B07C" w:rsidR="00F71F77" w:rsidRDefault="00000000">
    <w:pPr>
      <w:pStyle w:val="Header"/>
    </w:pPr>
    <w:r>
      <w:rPr>
        <w:noProof/>
      </w:rPr>
      <w:pict w14:anchorId="060A35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33689" o:spid="_x0000_s1027" type="#_x0000_t75" style="position:absolute;margin-left:0;margin-top:0;width:480pt;height:480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462FD" w14:textId="6BBF03D0" w:rsidR="00F71F77" w:rsidRDefault="00000000">
    <w:pPr>
      <w:pStyle w:val="Header"/>
    </w:pPr>
    <w:r>
      <w:rPr>
        <w:noProof/>
      </w:rPr>
      <w:pict w14:anchorId="1A0241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33687" o:spid="_x0000_s1025" type="#_x0000_t75" style="position:absolute;margin-left:0;margin-top:0;width:480pt;height:480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5419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240767"/>
    <w:multiLevelType w:val="hybridMultilevel"/>
    <w:tmpl w:val="60D8DCA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093F7196"/>
    <w:multiLevelType w:val="multilevel"/>
    <w:tmpl w:val="C20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50920"/>
    <w:multiLevelType w:val="hybridMultilevel"/>
    <w:tmpl w:val="6E4A7C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2574C0"/>
    <w:multiLevelType w:val="hybridMultilevel"/>
    <w:tmpl w:val="7DDA825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5B66EFD"/>
    <w:multiLevelType w:val="hybridMultilevel"/>
    <w:tmpl w:val="54049A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7E3056E5"/>
    <w:multiLevelType w:val="multilevel"/>
    <w:tmpl w:val="9124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99717">
    <w:abstractNumId w:val="8"/>
  </w:num>
  <w:num w:numId="2" w16cid:durableId="1950045483">
    <w:abstractNumId w:val="6"/>
  </w:num>
  <w:num w:numId="3" w16cid:durableId="560871303">
    <w:abstractNumId w:val="5"/>
  </w:num>
  <w:num w:numId="4" w16cid:durableId="1268198348">
    <w:abstractNumId w:val="4"/>
  </w:num>
  <w:num w:numId="5" w16cid:durableId="160781184">
    <w:abstractNumId w:val="7"/>
  </w:num>
  <w:num w:numId="6" w16cid:durableId="387848036">
    <w:abstractNumId w:val="3"/>
  </w:num>
  <w:num w:numId="7" w16cid:durableId="30881225">
    <w:abstractNumId w:val="2"/>
  </w:num>
  <w:num w:numId="8" w16cid:durableId="375930544">
    <w:abstractNumId w:val="1"/>
  </w:num>
  <w:num w:numId="9" w16cid:durableId="659696126">
    <w:abstractNumId w:val="0"/>
  </w:num>
  <w:num w:numId="10" w16cid:durableId="1028025850">
    <w:abstractNumId w:val="12"/>
  </w:num>
  <w:num w:numId="11" w16cid:durableId="315650682">
    <w:abstractNumId w:val="9"/>
  </w:num>
  <w:num w:numId="12" w16cid:durableId="475268928">
    <w:abstractNumId w:val="13"/>
  </w:num>
  <w:num w:numId="13" w16cid:durableId="420764857">
    <w:abstractNumId w:val="10"/>
  </w:num>
  <w:num w:numId="14" w16cid:durableId="1344626716">
    <w:abstractNumId w:val="14"/>
  </w:num>
  <w:num w:numId="15" w16cid:durableId="4733741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hdrShapeDefaults>
    <o:shapedefaults v:ext="edit" spidmax="2054">
      <o:colormru v:ext="edit" colors="#e6f8f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385"/>
    <w:rsid w:val="0005199A"/>
    <w:rsid w:val="0006063C"/>
    <w:rsid w:val="00075928"/>
    <w:rsid w:val="00087332"/>
    <w:rsid w:val="000C7526"/>
    <w:rsid w:val="000C79C6"/>
    <w:rsid w:val="000D2832"/>
    <w:rsid w:val="000E1614"/>
    <w:rsid w:val="00100B5F"/>
    <w:rsid w:val="00114104"/>
    <w:rsid w:val="00121CD2"/>
    <w:rsid w:val="00126667"/>
    <w:rsid w:val="00132859"/>
    <w:rsid w:val="0015074B"/>
    <w:rsid w:val="0015398E"/>
    <w:rsid w:val="001550FC"/>
    <w:rsid w:val="00166B16"/>
    <w:rsid w:val="00192A5F"/>
    <w:rsid w:val="001A5934"/>
    <w:rsid w:val="001C51AF"/>
    <w:rsid w:val="001C7C1B"/>
    <w:rsid w:val="001D1AE1"/>
    <w:rsid w:val="001E51F1"/>
    <w:rsid w:val="00260A04"/>
    <w:rsid w:val="00285AF2"/>
    <w:rsid w:val="0028755E"/>
    <w:rsid w:val="0029639D"/>
    <w:rsid w:val="002B244E"/>
    <w:rsid w:val="002E2973"/>
    <w:rsid w:val="00304B51"/>
    <w:rsid w:val="00317F3D"/>
    <w:rsid w:val="00326F90"/>
    <w:rsid w:val="003A121B"/>
    <w:rsid w:val="003A1D14"/>
    <w:rsid w:val="003A60FE"/>
    <w:rsid w:val="003B6689"/>
    <w:rsid w:val="003D0502"/>
    <w:rsid w:val="003E5541"/>
    <w:rsid w:val="0040678A"/>
    <w:rsid w:val="00433DA3"/>
    <w:rsid w:val="004478DC"/>
    <w:rsid w:val="0046115B"/>
    <w:rsid w:val="00465077"/>
    <w:rsid w:val="004A2FEC"/>
    <w:rsid w:val="004D16C1"/>
    <w:rsid w:val="005314F4"/>
    <w:rsid w:val="00553382"/>
    <w:rsid w:val="00571246"/>
    <w:rsid w:val="00586558"/>
    <w:rsid w:val="005C254E"/>
    <w:rsid w:val="005C74E8"/>
    <w:rsid w:val="006275E2"/>
    <w:rsid w:val="0063068D"/>
    <w:rsid w:val="0063329E"/>
    <w:rsid w:val="006946D9"/>
    <w:rsid w:val="006A08D8"/>
    <w:rsid w:val="00702F40"/>
    <w:rsid w:val="007071C6"/>
    <w:rsid w:val="00713DA7"/>
    <w:rsid w:val="00724A34"/>
    <w:rsid w:val="00747D89"/>
    <w:rsid w:val="007508D7"/>
    <w:rsid w:val="0077692B"/>
    <w:rsid w:val="007B2828"/>
    <w:rsid w:val="007D4D5F"/>
    <w:rsid w:val="008649CE"/>
    <w:rsid w:val="00865C11"/>
    <w:rsid w:val="00913E78"/>
    <w:rsid w:val="00931837"/>
    <w:rsid w:val="009439CF"/>
    <w:rsid w:val="009938D1"/>
    <w:rsid w:val="00997514"/>
    <w:rsid w:val="009B4D75"/>
    <w:rsid w:val="009E132C"/>
    <w:rsid w:val="009E219D"/>
    <w:rsid w:val="00A16E59"/>
    <w:rsid w:val="00A216CB"/>
    <w:rsid w:val="00A47BD4"/>
    <w:rsid w:val="00A50466"/>
    <w:rsid w:val="00A56B22"/>
    <w:rsid w:val="00A600E0"/>
    <w:rsid w:val="00A647A9"/>
    <w:rsid w:val="00AA1D8D"/>
    <w:rsid w:val="00AE2139"/>
    <w:rsid w:val="00AE2EEC"/>
    <w:rsid w:val="00AF35DC"/>
    <w:rsid w:val="00B07F30"/>
    <w:rsid w:val="00B24EE5"/>
    <w:rsid w:val="00B47730"/>
    <w:rsid w:val="00B54C18"/>
    <w:rsid w:val="00B65D57"/>
    <w:rsid w:val="00BF35AF"/>
    <w:rsid w:val="00C03EA2"/>
    <w:rsid w:val="00C23F4C"/>
    <w:rsid w:val="00C241BF"/>
    <w:rsid w:val="00C32513"/>
    <w:rsid w:val="00CA4FA6"/>
    <w:rsid w:val="00CA598B"/>
    <w:rsid w:val="00CA6799"/>
    <w:rsid w:val="00CB0664"/>
    <w:rsid w:val="00CC378D"/>
    <w:rsid w:val="00CE142F"/>
    <w:rsid w:val="00CF02B8"/>
    <w:rsid w:val="00D00ECD"/>
    <w:rsid w:val="00D03D6C"/>
    <w:rsid w:val="00D07568"/>
    <w:rsid w:val="00D132BB"/>
    <w:rsid w:val="00D27A5D"/>
    <w:rsid w:val="00D47800"/>
    <w:rsid w:val="00D67536"/>
    <w:rsid w:val="00D72807"/>
    <w:rsid w:val="00D94C33"/>
    <w:rsid w:val="00D9601E"/>
    <w:rsid w:val="00DA4A7E"/>
    <w:rsid w:val="00DA5CBC"/>
    <w:rsid w:val="00DE0FE8"/>
    <w:rsid w:val="00E1694D"/>
    <w:rsid w:val="00E334A6"/>
    <w:rsid w:val="00E439C8"/>
    <w:rsid w:val="00E54099"/>
    <w:rsid w:val="00E57B95"/>
    <w:rsid w:val="00E763E7"/>
    <w:rsid w:val="00EB7F52"/>
    <w:rsid w:val="00EC0BDE"/>
    <w:rsid w:val="00ED4304"/>
    <w:rsid w:val="00EE3F86"/>
    <w:rsid w:val="00F226C7"/>
    <w:rsid w:val="00F41BEF"/>
    <w:rsid w:val="00F62E3F"/>
    <w:rsid w:val="00F712FB"/>
    <w:rsid w:val="00F71F77"/>
    <w:rsid w:val="00F90544"/>
    <w:rsid w:val="00FA3789"/>
    <w:rsid w:val="00FC42CE"/>
    <w:rsid w:val="00FC693F"/>
    <w:rsid w:val="00FC6EC6"/>
    <w:rsid w:val="00FD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o:colormru v:ext="edit" colors="#e6f8f5"/>
    </o:shapedefaults>
    <o:shapelayout v:ext="edit">
      <o:idmap v:ext="edit" data="2"/>
    </o:shapelayout>
  </w:shapeDefaults>
  <w:decimalSymbol w:val="."/>
  <w:listSeparator w:val=","/>
  <w14:docId w14:val="5A5716B7"/>
  <w14:defaultImageDpi w14:val="330"/>
  <w15:docId w15:val="{57085F5F-E311-4FA1-82D1-6CD9F527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B Nazani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13E78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57B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Sh</cp:lastModifiedBy>
  <cp:revision>52</cp:revision>
  <cp:lastPrinted>2025-08-27T13:42:00Z</cp:lastPrinted>
  <dcterms:created xsi:type="dcterms:W3CDTF">2013-12-23T23:15:00Z</dcterms:created>
  <dcterms:modified xsi:type="dcterms:W3CDTF">2025-09-27T05:13:00Z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b67bf610-e007-430c-bd11-1fc23b73528a</vt:lpwstr>
  </property>
</Properties>
</file>