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B7A9" w14:textId="2A60A4EE" w:rsidR="00A07334" w:rsidRDefault="005C1D26" w:rsidP="005C1D26">
      <w:pPr>
        <w:jc w:val="center"/>
        <w:rPr>
          <w:sz w:val="32"/>
          <w:szCs w:val="32"/>
          <w:lang w:val="en-US"/>
        </w:rPr>
      </w:pPr>
      <w:r w:rsidRPr="005C1D26">
        <w:rPr>
          <w:sz w:val="32"/>
          <w:szCs w:val="32"/>
          <w:lang w:val="en-US"/>
        </w:rPr>
        <w:t>Mathematics?</w:t>
      </w:r>
    </w:p>
    <w:p w14:paraId="1289FC39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</w:t>
      </w:r>
    </w:p>
    <w:p w14:paraId="529DCCCE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In algebra, variables are commonly denoted by letters such as x, y, and z. The equal sign (=) shows that two expressions are equivalent. Inequality symbols include the less than (&lt;) and greater than (&gt;) signs, as well as the less than or equal to (≤) and greater than or equal to (≥) signs.</w:t>
      </w:r>
    </w:p>
    <w:p w14:paraId="0AC6DA39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When dealing with equations, parentheses (()), brackets ([]), and braces ({}) are used to group parts of the equation and indicate the order of operations. Exponents are denoted by the caret symbol (^) or by superscript numbers, such as x² for x squared.</w:t>
      </w:r>
    </w:p>
    <w:p w14:paraId="09AE78F4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Understanding these symbols is essential for solving equations and performing mathematical operations correctly. Additionally, the percent sign (%) is used to represent percentages, while the dollar sign ($) is commonly used in financial contexts.</w:t>
      </w:r>
    </w:p>
    <w:p w14:paraId="0562DD9E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In geometry, the angle symbol (</w:t>
      </w:r>
      <w:r w:rsidRPr="005C1D26">
        <w:rPr>
          <w:rFonts w:ascii="Cambria Math" w:hAnsi="Cambria Math" w:cs="Cambria Math"/>
          <w:sz w:val="32"/>
          <w:szCs w:val="32"/>
        </w:rPr>
        <w:t>∠</w:t>
      </w:r>
      <w:r w:rsidRPr="005C1D26">
        <w:rPr>
          <w:sz w:val="32"/>
          <w:szCs w:val="32"/>
        </w:rPr>
        <w:t>) indicates angles, and the degree symbol (</w:t>
      </w:r>
      <w:r w:rsidRPr="005C1D26">
        <w:rPr>
          <w:rFonts w:ascii="Calibri" w:hAnsi="Calibri" w:cs="Calibri"/>
          <w:sz w:val="32"/>
          <w:szCs w:val="32"/>
        </w:rPr>
        <w:t>°</w:t>
      </w:r>
      <w:r w:rsidRPr="005C1D26">
        <w:rPr>
          <w:sz w:val="32"/>
          <w:szCs w:val="32"/>
        </w:rPr>
        <w:t>) is used to measure angles. Pi (</w:t>
      </w:r>
      <w:r w:rsidRPr="005C1D26">
        <w:rPr>
          <w:rFonts w:ascii="Calibri" w:hAnsi="Calibri" w:cs="Calibri"/>
          <w:sz w:val="32"/>
          <w:szCs w:val="32"/>
        </w:rPr>
        <w:t>π</w:t>
      </w:r>
      <w:r w:rsidRPr="005C1D26">
        <w:rPr>
          <w:sz w:val="32"/>
          <w:szCs w:val="32"/>
        </w:rPr>
        <w:t>) is a special mathematical constant representing the ratio of a circle</w:t>
      </w:r>
      <w:r w:rsidRPr="005C1D26">
        <w:rPr>
          <w:rFonts w:ascii="Calibri" w:hAnsi="Calibri" w:cs="Calibri"/>
          <w:sz w:val="32"/>
          <w:szCs w:val="32"/>
        </w:rPr>
        <w:t>’</w:t>
      </w:r>
      <w:r w:rsidRPr="005C1D26">
        <w:rPr>
          <w:sz w:val="32"/>
          <w:szCs w:val="32"/>
        </w:rPr>
        <w:t>s circumference to its diameter.</w:t>
      </w:r>
    </w:p>
    <w:p w14:paraId="3CDCB9FC" w14:textId="77777777" w:rsidR="005C1D26" w:rsidRPr="005C1D26" w:rsidRDefault="005C1D26" w:rsidP="005C1D26">
      <w:pPr>
        <w:rPr>
          <w:sz w:val="32"/>
          <w:szCs w:val="32"/>
        </w:rPr>
      </w:pPr>
      <w:r w:rsidRPr="005C1D26">
        <w:rPr>
          <w:sz w:val="32"/>
          <w:szCs w:val="32"/>
        </w:rPr>
        <w:t>By familiarizing themselves with these symbols, students can enhance their mathematical literacy and problem-solving skills.</w:t>
      </w:r>
    </w:p>
    <w:p w14:paraId="18FD2915" w14:textId="77777777" w:rsidR="005C1D26" w:rsidRPr="005C1D26" w:rsidRDefault="005C1D26" w:rsidP="005C1D26">
      <w:pPr>
        <w:rPr>
          <w:sz w:val="32"/>
          <w:szCs w:val="32"/>
          <w:lang w:val="en-US"/>
        </w:rPr>
      </w:pPr>
    </w:p>
    <w:sectPr w:rsidR="005C1D26" w:rsidRPr="005C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26"/>
    <w:rsid w:val="001F7AEB"/>
    <w:rsid w:val="005C1D26"/>
    <w:rsid w:val="00622143"/>
    <w:rsid w:val="00A07334"/>
    <w:rsid w:val="00D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01C2"/>
  <w15:chartTrackingRefBased/>
  <w15:docId w15:val="{5CBE32ED-B6CE-4A8E-B3FA-B63443BB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2026-09-07T09:51:00Z</dcterms:created>
  <dcterms:modified xsi:type="dcterms:W3CDTF">2026-09-07T09:52:00Z</dcterms:modified>
</cp:coreProperties>
</file>