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5A18" w:rsidRDefault="005C7414">
      <w:pPr>
        <w:spacing w:before="600" w:after="240"/>
        <w:jc w:val="center"/>
      </w:pPr>
      <w:r>
        <w:rPr>
          <w:b/>
          <w:bCs/>
          <w:sz w:val="40"/>
          <w:szCs w:val="40"/>
        </w:rPr>
        <w:t>Supply Contract Template</w:t>
      </w:r>
    </w:p>
    <w:tbl>
      <w:tblPr>
        <w:tblW w:w="9000" w:type="dxa"/>
        <w:tblBorders>
          <w:top w:val="single" w:sz="6" w:space="0" w:color="C8962A"/>
          <w:left w:val="single" w:sz="6" w:space="0" w:color="C8962A"/>
          <w:bottom w:val="single" w:sz="6" w:space="0" w:color="C8962A"/>
          <w:right w:val="single" w:sz="6" w:space="0" w:color="C8962A"/>
          <w:insideH w:val="single" w:sz="6" w:space="0" w:color="C8962A"/>
          <w:insideV w:val="single" w:sz="6" w:space="0" w:color="C8962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385A18">
        <w:tblPrEx>
          <w:tblCellMar>
            <w:top w:w="0" w:type="dxa"/>
            <w:bottom w:w="0" w:type="dxa"/>
          </w:tblCellMar>
        </w:tblPrEx>
        <w:tc>
          <w:tcPr>
            <w:tcW w:w="9000" w:type="dxa"/>
            <w:shd w:val="clear" w:color="auto" w:fill="FFF7E6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385A18" w:rsidRDefault="005C7414">
            <w:r>
              <w:rPr>
                <w:b/>
                <w:bCs/>
              </w:rPr>
              <w:t>This is a developer reference document, not a real contract. Values inside double curly braces are replaced automatically at contract generation time.</w:t>
            </w:r>
          </w:p>
        </w:tc>
      </w:tr>
    </w:tbl>
    <w:p w:rsidR="00385A18" w:rsidRDefault="005C7414">
      <w:pPr>
        <w:pBdr>
          <w:bottom w:val="single" w:sz="8" w:space="4" w:color="C8962A"/>
        </w:pBdr>
        <w:spacing w:before="360" w:after="180"/>
      </w:pPr>
      <w:r>
        <w:rPr>
          <w:b/>
          <w:bCs/>
          <w:sz w:val="28"/>
          <w:szCs w:val="28"/>
        </w:rPr>
        <w:t>Contract Data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385A18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spacing w:after="60"/>
            </w:pPr>
            <w:r>
              <w:rPr>
                <w:b/>
                <w:bCs/>
              </w:rPr>
              <w:t>Contract Number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  <w:color w:val="C8962A"/>
              </w:rPr>
              <w:t>{{contractNumber}}</w:t>
            </w:r>
          </w:p>
          <w:p w:rsidR="00385A18" w:rsidRDefault="005C7414">
            <w:r>
              <w:rPr>
                <w:i/>
                <w:iCs/>
                <w:color w:val="6B6A60"/>
                <w:sz w:val="16"/>
                <w:szCs w:val="16"/>
              </w:rPr>
              <w:t>example: WTB-CT-2026-0142</w:t>
            </w:r>
          </w:p>
        </w:tc>
        <w:tc>
          <w:tcPr>
            <w:tcW w:w="4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spacing w:after="60"/>
            </w:pPr>
            <w:r>
              <w:rPr>
                <w:b/>
                <w:bCs/>
              </w:rPr>
              <w:t>Contract Date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  <w:color w:val="C8962A"/>
              </w:rPr>
              <w:t>{{contractDate}}</w:t>
            </w:r>
          </w:p>
          <w:p w:rsidR="00385A18" w:rsidRDefault="005C7414">
            <w:r>
              <w:rPr>
                <w:i/>
                <w:iCs/>
                <w:color w:val="6B6A60"/>
                <w:sz w:val="16"/>
                <w:szCs w:val="16"/>
              </w:rPr>
              <w:t>format: DD/MM/YYYY</w:t>
            </w:r>
          </w:p>
        </w:tc>
      </w:tr>
      <w:tr w:rsidR="00385A18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spacing w:after="60"/>
            </w:pPr>
            <w:r>
              <w:rPr>
                <w:b/>
                <w:bCs/>
              </w:rPr>
              <w:t>Reference Quotation Number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  <w:color w:val="C8962A"/>
              </w:rPr>
              <w:t>{{quotationNumber}}</w:t>
            </w:r>
          </w:p>
          <w:p w:rsidR="00385A18" w:rsidRDefault="005C7414">
            <w:r>
              <w:rPr>
                <w:i/>
                <w:iCs/>
                <w:color w:val="6B6A60"/>
                <w:sz w:val="16"/>
                <w:szCs w:val="16"/>
              </w:rPr>
              <w:t>from the attached quotation file</w:t>
            </w:r>
          </w:p>
        </w:tc>
        <w:tc>
          <w:tcPr>
            <w:tcW w:w="4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spacing w:after="60"/>
            </w:pPr>
            <w:r>
              <w:rPr>
                <w:b/>
                <w:bCs/>
              </w:rPr>
              <w:t>Quotation Date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  <w:color w:val="C8962A"/>
              </w:rPr>
              <w:t>{{quotationDate}}</w:t>
            </w:r>
          </w:p>
          <w:p w:rsidR="00385A18" w:rsidRDefault="005C7414">
            <w:r>
              <w:rPr>
                <w:i/>
                <w:iCs/>
                <w:color w:val="6B6A60"/>
                <w:sz w:val="16"/>
                <w:szCs w:val="16"/>
              </w:rPr>
              <w:t>as in the original quotation file</w:t>
            </w:r>
          </w:p>
        </w:tc>
      </w:tr>
      <w:tr w:rsidR="00385A18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spacing w:after="60"/>
            </w:pPr>
            <w:r>
              <w:rPr>
                <w:b/>
                <w:bCs/>
              </w:rPr>
              <w:t>Project Code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  <w:color w:val="C8962A"/>
              </w:rPr>
              <w:t>{{projectCode}}</w:t>
            </w:r>
          </w:p>
          <w:p w:rsidR="00385A18" w:rsidRDefault="005C7414">
            <w:r>
              <w:rPr>
                <w:i/>
                <w:iCs/>
                <w:color w:val="6B6A60"/>
                <w:sz w:val="16"/>
                <w:szCs w:val="16"/>
              </w:rPr>
              <w:t>example: WT-VI-QQX2P</w:t>
            </w:r>
          </w:p>
        </w:tc>
        <w:tc>
          <w:tcPr>
            <w:tcW w:w="4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spacing w:after="60"/>
            </w:pPr>
            <w:r>
              <w:rPr>
                <w:b/>
                <w:bCs/>
              </w:rPr>
              <w:t>Project Name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  <w:color w:val="C8962A"/>
              </w:rPr>
              <w:t>{{projectName}}</w:t>
            </w:r>
          </w:p>
          <w:p w:rsidR="00385A18" w:rsidRDefault="005C7414">
            <w:r>
              <w:rPr>
                <w:i/>
                <w:iCs/>
                <w:color w:val="6B6A60"/>
                <w:sz w:val="16"/>
                <w:szCs w:val="16"/>
              </w:rPr>
              <w:t>example: Villa Al-Ward</w:t>
            </w:r>
          </w:p>
        </w:tc>
      </w:tr>
    </w:tbl>
    <w:p w:rsidR="00385A18" w:rsidRDefault="005C7414">
      <w:pPr>
        <w:pBdr>
          <w:bottom w:val="single" w:sz="8" w:space="4" w:color="C8962A"/>
        </w:pBdr>
        <w:spacing w:before="360" w:after="180"/>
      </w:pPr>
      <w:r>
        <w:rPr>
          <w:b/>
          <w:bCs/>
          <w:sz w:val="28"/>
          <w:szCs w:val="28"/>
        </w:rPr>
        <w:t>Parties</w:t>
      </w:r>
    </w:p>
    <w:p w:rsidR="00385A18" w:rsidRDefault="005C7414">
      <w:pPr>
        <w:spacing w:before="120" w:after="120"/>
      </w:pPr>
      <w:r>
        <w:rPr>
          <w:b/>
          <w:bCs/>
          <w:sz w:val="22"/>
          <w:szCs w:val="22"/>
        </w:rPr>
        <w:t>First Party (Supplier):</w:t>
      </w:r>
    </w:p>
    <w:p w:rsidR="00385A18" w:rsidRDefault="005C7414">
      <w:pPr>
        <w:spacing w:after="240"/>
      </w:pPr>
      <w:r>
        <w:t xml:space="preserve">Wathbah Aluminum Company. Commercial Registration No. </w:t>
      </w:r>
      <w:r>
        <w:rPr>
          <w:b/>
          <w:bCs/>
          <w:color w:val="C8962A"/>
        </w:rPr>
        <w:t>{{companyCRNumber}}</w:t>
      </w:r>
      <w:r>
        <w:t>. Riyadh, Kingdom of Saudi Arabia.</w:t>
      </w:r>
    </w:p>
    <w:p w:rsidR="00385A18" w:rsidRDefault="005C7414">
      <w:pPr>
        <w:spacing w:before="120" w:after="120"/>
      </w:pPr>
      <w:r>
        <w:rPr>
          <w:b/>
          <w:bCs/>
          <w:sz w:val="22"/>
          <w:szCs w:val="22"/>
        </w:rPr>
        <w:t>Second Party (Customer):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385A18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spacing w:after="60"/>
            </w:pPr>
            <w:r>
              <w:rPr>
                <w:b/>
                <w:bCs/>
              </w:rPr>
              <w:t>Customer Name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  <w:color w:val="C8962A"/>
              </w:rPr>
              <w:t>{{customerName}}</w:t>
            </w:r>
          </w:p>
          <w:p w:rsidR="00385A18" w:rsidRDefault="005C7414">
            <w:r>
              <w:rPr>
                <w:i/>
                <w:iCs/>
                <w:color w:val="6B6A60"/>
                <w:sz w:val="16"/>
                <w:szCs w:val="16"/>
              </w:rPr>
              <w:t>as in the customer record</w:t>
            </w:r>
          </w:p>
        </w:tc>
        <w:tc>
          <w:tcPr>
            <w:tcW w:w="4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spacing w:after="60"/>
            </w:pPr>
            <w:r>
              <w:rPr>
                <w:b/>
                <w:bCs/>
              </w:rPr>
              <w:t>Phone Number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  <w:color w:val="C8962A"/>
              </w:rPr>
              <w:t>{{customerPhone}}</w:t>
            </w:r>
          </w:p>
          <w:p w:rsidR="00385A18" w:rsidRDefault="005C7414">
            <w:r>
              <w:rPr>
                <w:i/>
                <w:iCs/>
                <w:color w:val="6B6A60"/>
                <w:sz w:val="16"/>
                <w:szCs w:val="16"/>
              </w:rPr>
              <w:t>international format e.g. +966XXXXXXXXX</w:t>
            </w:r>
          </w:p>
        </w:tc>
      </w:tr>
      <w:tr w:rsidR="00385A18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spacing w:after="60"/>
            </w:pPr>
            <w:r>
              <w:rPr>
                <w:b/>
                <w:bCs/>
              </w:rPr>
              <w:t>Email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  <w:color w:val="C8962A"/>
              </w:rPr>
              <w:t>{{customerEmail}}</w:t>
            </w:r>
          </w:p>
          <w:p w:rsidR="00385A18" w:rsidRDefault="005C7414">
            <w:r>
              <w:rPr>
                <w:i/>
                <w:iCs/>
                <w:color w:val="6B6A60"/>
                <w:sz w:val="16"/>
                <w:szCs w:val="16"/>
              </w:rPr>
              <w:t>optional — may be empty</w:t>
            </w:r>
          </w:p>
        </w:tc>
        <w:tc>
          <w:tcPr>
            <w:tcW w:w="4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spacing w:after="60"/>
            </w:pPr>
            <w:r>
              <w:rPr>
                <w:b/>
                <w:bCs/>
              </w:rPr>
              <w:t>Location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  <w:color w:val="C8962A"/>
              </w:rPr>
              <w:t>{{customerLocation}}</w:t>
            </w:r>
          </w:p>
          <w:p w:rsidR="00385A18" w:rsidRDefault="005C7414">
            <w:r>
              <w:rPr>
                <w:i/>
                <w:iCs/>
                <w:color w:val="6B6A60"/>
                <w:sz w:val="16"/>
                <w:szCs w:val="16"/>
              </w:rPr>
              <w:t>customer's neighborhood and city</w:t>
            </w:r>
          </w:p>
        </w:tc>
      </w:tr>
    </w:tbl>
    <w:p w:rsidR="00385A18" w:rsidRDefault="005C7414">
      <w:pPr>
        <w:pageBreakBefore/>
      </w:pPr>
      <w:r>
        <w:lastRenderedPageBreak/>
        <w:br/>
      </w:r>
    </w:p>
    <w:p w:rsidR="00385A18" w:rsidRDefault="005C7414">
      <w:pPr>
        <w:pBdr>
          <w:bottom w:val="single" w:sz="8" w:space="4" w:color="C8962A"/>
        </w:pBdr>
        <w:spacing w:before="360" w:after="180"/>
      </w:pPr>
      <w:r>
        <w:rPr>
          <w:b/>
          <w:bCs/>
          <w:sz w:val="28"/>
          <w:szCs w:val="28"/>
        </w:rPr>
        <w:t>Introduction</w:t>
      </w:r>
    </w:p>
    <w:p w:rsidR="00385A18" w:rsidRDefault="005C7414">
      <w:pPr>
        <w:spacing w:after="120"/>
      </w:pPr>
      <w:r>
        <w:rPr>
          <w:color w:val="6B6A60"/>
          <w:sz w:val="18"/>
          <w:szCs w:val="18"/>
        </w:rPr>
        <w:t>The introduction text comes from the template settings in AdminSettings — field cover_intro_en.</w:t>
      </w:r>
    </w:p>
    <w:tbl>
      <w:tblPr>
        <w:tblW w:w="9000" w:type="dxa"/>
        <w:tblBorders>
          <w:top w:val="single" w:sz="4" w:space="0" w:color="E5E2D8"/>
          <w:left w:val="single" w:sz="4" w:space="0" w:color="E5E2D8"/>
          <w:bottom w:val="single" w:sz="4" w:space="0" w:color="E5E2D8"/>
          <w:right w:val="single" w:sz="4" w:space="0" w:color="E5E2D8"/>
          <w:insideH w:val="single" w:sz="4" w:space="0" w:color="E5E2D8"/>
          <w:insideV w:val="single" w:sz="4" w:space="0" w:color="E5E2D8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385A18">
        <w:tblPrEx>
          <w:tblCellMar>
            <w:top w:w="0" w:type="dxa"/>
            <w:bottom w:w="0" w:type="dxa"/>
          </w:tblCellMar>
        </w:tblPrEx>
        <w:tc>
          <w:tcPr>
            <w:tcW w:w="9000" w:type="dxa"/>
            <w:shd w:val="clear" w:color="auto" w:fill="F4F2EB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385A18" w:rsidRDefault="005C7414">
            <w:pPr>
              <w:spacing w:after="60"/>
            </w:pPr>
            <w:r>
              <w:rPr>
                <w:b/>
                <w:bCs/>
                <w:color w:val="C8962A"/>
              </w:rPr>
              <w:t>{{coverIntroEn}}</w:t>
            </w:r>
          </w:p>
          <w:p w:rsidR="00385A18" w:rsidRDefault="005C7414">
            <w:r>
              <w:rPr>
                <w:i/>
                <w:iCs/>
                <w:color w:val="6B6A60"/>
                <w:sz w:val="16"/>
                <w:szCs w:val="16"/>
              </w:rPr>
              <w:t>multi-line text — supports new lines and numbered lists</w:t>
            </w:r>
          </w:p>
        </w:tc>
      </w:tr>
    </w:tbl>
    <w:p w:rsidR="00385A18" w:rsidRDefault="005C7414">
      <w:pPr>
        <w:pBdr>
          <w:bottom w:val="single" w:sz="8" w:space="4" w:color="C8962A"/>
        </w:pBdr>
        <w:spacing w:before="360" w:after="180"/>
      </w:pPr>
      <w:r>
        <w:rPr>
          <w:b/>
          <w:bCs/>
          <w:sz w:val="28"/>
          <w:szCs w:val="28"/>
        </w:rPr>
        <w:t>Payment Schedule</w:t>
      </w:r>
    </w:p>
    <w:p w:rsidR="00385A18" w:rsidRDefault="005C7414">
      <w:pPr>
        <w:spacing w:after="120"/>
      </w:pPr>
      <w:r>
        <w:rPr>
          <w:color w:val="6B6A60"/>
          <w:sz w:val="18"/>
          <w:szCs w:val="18"/>
        </w:rPr>
        <w:t>The number of milestones and their details come from the payment_milestones table in the database.</w:t>
      </w:r>
    </w:p>
    <w:p w:rsidR="00385A18" w:rsidRDefault="005C7414">
      <w:pPr>
        <w:spacing w:before="120" w:after="60"/>
      </w:pPr>
      <w:r>
        <w:rPr>
          <w:b/>
          <w:bCs/>
          <w:color w:val="1B2A4A"/>
        </w:rPr>
        <w:t>{{#each milestones}}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3"/>
        <w:gridCol w:w="2512"/>
        <w:gridCol w:w="2301"/>
        <w:gridCol w:w="2344"/>
      </w:tblGrid>
      <w:tr w:rsidR="00385A1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1B2A4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A18" w:rsidRDefault="005C7414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3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r>
              <w:rPr>
                <w:b/>
                <w:bCs/>
                <w:color w:val="FFFFFF"/>
              </w:rPr>
              <w:t>Description / Stage</w:t>
            </w:r>
          </w:p>
        </w:tc>
        <w:tc>
          <w:tcPr>
            <w:tcW w:w="20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jc w:val="center"/>
            </w:pPr>
            <w:r>
              <w:rPr>
                <w:b/>
                <w:bCs/>
                <w:color w:val="FFFFFF"/>
              </w:rPr>
              <w:t>Percentage</w:t>
            </w:r>
          </w:p>
        </w:tc>
        <w:tc>
          <w:tcPr>
            <w:tcW w:w="27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jc w:val="right"/>
            </w:pPr>
            <w:r>
              <w:rPr>
                <w:b/>
                <w:bCs/>
                <w:color w:val="FFFFFF"/>
              </w:rPr>
              <w:t>Amount (SAR)</w:t>
            </w:r>
          </w:p>
        </w:tc>
      </w:tr>
      <w:tr w:rsidR="00385A18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A18" w:rsidRDefault="005C7414">
            <w:pPr>
              <w:jc w:val="center"/>
            </w:pPr>
            <w:r>
              <w:rPr>
                <w:b/>
                <w:bCs/>
                <w:color w:val="C8962A"/>
              </w:rPr>
              <w:t>{{milestone.index}}</w:t>
            </w:r>
          </w:p>
        </w:tc>
        <w:tc>
          <w:tcPr>
            <w:tcW w:w="3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r>
              <w:rPr>
                <w:b/>
                <w:bCs/>
                <w:color w:val="C8962A"/>
              </w:rPr>
              <w:t>{{milestone.label}}</w:t>
            </w:r>
          </w:p>
        </w:tc>
        <w:tc>
          <w:tcPr>
            <w:tcW w:w="20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jc w:val="center"/>
            </w:pPr>
            <w:r>
              <w:rPr>
                <w:b/>
                <w:bCs/>
                <w:color w:val="C8962A"/>
              </w:rPr>
              <w:t>{{milestone.percent}}%</w:t>
            </w:r>
          </w:p>
        </w:tc>
        <w:tc>
          <w:tcPr>
            <w:tcW w:w="27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shd w:val="clear" w:color="auto" w:fill="FAFAF7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85A18" w:rsidRDefault="005C7414">
            <w:pPr>
              <w:jc w:val="right"/>
            </w:pPr>
            <w:r>
              <w:rPr>
                <w:b/>
                <w:bCs/>
                <w:color w:val="C8962A"/>
              </w:rPr>
              <w:t>{{milestone.amount}}</w:t>
            </w:r>
          </w:p>
        </w:tc>
      </w:tr>
    </w:tbl>
    <w:p w:rsidR="00385A18" w:rsidRDefault="005C7414">
      <w:pPr>
        <w:spacing w:before="60" w:after="240"/>
      </w:pPr>
      <w:r>
        <w:rPr>
          <w:b/>
          <w:bCs/>
          <w:color w:val="1B2A4A"/>
        </w:rPr>
        <w:t>{{/each}}</w:t>
      </w:r>
    </w:p>
    <w:p w:rsidR="00385A18" w:rsidRDefault="005C7414">
      <w:pPr>
        <w:pBdr>
          <w:bottom w:val="single" w:sz="8" w:space="4" w:color="C8962A"/>
        </w:pBdr>
        <w:spacing w:before="360" w:after="180"/>
      </w:pPr>
      <w:r>
        <w:rPr>
          <w:b/>
          <w:bCs/>
          <w:sz w:val="28"/>
          <w:szCs w:val="28"/>
        </w:rPr>
        <w:t>General Terms</w:t>
      </w:r>
    </w:p>
    <w:p w:rsidR="00385A18" w:rsidRDefault="005C7414">
      <w:pPr>
        <w:spacing w:after="120"/>
      </w:pPr>
      <w:r>
        <w:rPr>
          <w:color w:val="6B6A60"/>
          <w:sz w:val="18"/>
          <w:szCs w:val="18"/>
        </w:rPr>
        <w:t>The terms text comes from the template settings in AdminSettings — field terms_en.</w:t>
      </w:r>
    </w:p>
    <w:tbl>
      <w:tblPr>
        <w:tblW w:w="9000" w:type="dxa"/>
        <w:tblBorders>
          <w:top w:val="single" w:sz="4" w:space="0" w:color="E5E2D8"/>
          <w:left w:val="single" w:sz="4" w:space="0" w:color="E5E2D8"/>
          <w:bottom w:val="single" w:sz="4" w:space="0" w:color="E5E2D8"/>
          <w:right w:val="single" w:sz="4" w:space="0" w:color="E5E2D8"/>
          <w:insideH w:val="single" w:sz="4" w:space="0" w:color="E5E2D8"/>
          <w:insideV w:val="single" w:sz="4" w:space="0" w:color="E5E2D8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385A18">
        <w:tblPrEx>
          <w:tblCellMar>
            <w:top w:w="0" w:type="dxa"/>
            <w:bottom w:w="0" w:type="dxa"/>
          </w:tblCellMar>
        </w:tblPrEx>
        <w:tc>
          <w:tcPr>
            <w:tcW w:w="9000" w:type="dxa"/>
            <w:shd w:val="clear" w:color="auto" w:fill="F4F2EB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385A18" w:rsidRDefault="005C7414">
            <w:pPr>
              <w:spacing w:after="60"/>
            </w:pPr>
            <w:r>
              <w:rPr>
                <w:b/>
                <w:bCs/>
                <w:color w:val="C8962A"/>
              </w:rPr>
              <w:t>{{termsEn}}</w:t>
            </w:r>
          </w:p>
          <w:p w:rsidR="00385A18" w:rsidRDefault="005C7414">
            <w:r>
              <w:rPr>
                <w:i/>
                <w:iCs/>
                <w:color w:val="6B6A60"/>
                <w:sz w:val="16"/>
                <w:szCs w:val="16"/>
              </w:rPr>
              <w:t>multi-line text — supports new lines and numbered lists</w:t>
            </w:r>
          </w:p>
        </w:tc>
      </w:tr>
    </w:tbl>
    <w:p w:rsidR="00385A18" w:rsidRDefault="005C7414">
      <w:pPr>
        <w:pBdr>
          <w:bottom w:val="single" w:sz="8" w:space="4" w:color="C8962A"/>
        </w:pBdr>
        <w:spacing w:before="360" w:after="180"/>
      </w:pPr>
      <w:r>
        <w:rPr>
          <w:b/>
          <w:bCs/>
          <w:sz w:val="28"/>
          <w:szCs w:val="28"/>
        </w:rPr>
        <w:t>Attachments</w:t>
      </w:r>
    </w:p>
    <w:p w:rsidR="00385A18" w:rsidRDefault="005C7414">
      <w:pPr>
        <w:spacing w:after="240"/>
      </w:pPr>
      <w:r>
        <w:rPr>
          <w:b/>
          <w:bCs/>
          <w:sz w:val="22"/>
          <w:szCs w:val="22"/>
        </w:rPr>
        <w:t xml:space="preserve">Original quotation file: </w:t>
      </w:r>
      <w:r>
        <w:rPr>
          <w:b/>
          <w:bCs/>
          <w:color w:val="C8962A"/>
          <w:sz w:val="22"/>
          <w:szCs w:val="22"/>
        </w:rPr>
        <w:t>{{quotationNumber}}</w:t>
      </w:r>
    </w:p>
    <w:p w:rsidR="00385A18" w:rsidRDefault="005C7414">
      <w:pPr>
        <w:pageBreakBefore/>
      </w:pPr>
      <w:r>
        <w:lastRenderedPageBreak/>
        <w:br/>
      </w:r>
    </w:p>
    <w:p w:rsidR="00385A18" w:rsidRDefault="005C7414">
      <w:pPr>
        <w:pBdr>
          <w:bottom w:val="single" w:sz="8" w:space="4" w:color="C8962A"/>
        </w:pBdr>
        <w:spacing w:before="360" w:after="180"/>
      </w:pPr>
      <w:r>
        <w:rPr>
          <w:b/>
          <w:bCs/>
          <w:sz w:val="28"/>
          <w:szCs w:val="28"/>
        </w:rPr>
        <w:t>Signatures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385A18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tcMar>
              <w:top w:w="140" w:type="dxa"/>
              <w:left w:w="180" w:type="dxa"/>
              <w:bottom w:w="200" w:type="dxa"/>
              <w:right w:w="180" w:type="dxa"/>
            </w:tcMar>
          </w:tcPr>
          <w:p w:rsidR="00385A18" w:rsidRDefault="005C7414">
            <w:pPr>
              <w:shd w:val="clear" w:color="auto" w:fill="1B2A4A"/>
              <w:spacing w:after="200"/>
            </w:pPr>
            <w:r>
              <w:rPr>
                <w:b/>
                <w:bCs/>
                <w:color w:val="FFFFFF"/>
                <w:sz w:val="22"/>
                <w:szCs w:val="22"/>
              </w:rPr>
              <w:t>First Party — Wathbah Aluminum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</w:rPr>
              <w:t>Name</w:t>
            </w:r>
          </w:p>
          <w:p w:rsidR="00385A18" w:rsidRDefault="005C7414">
            <w:pPr>
              <w:spacing w:after="180"/>
            </w:pPr>
            <w:r>
              <w:rPr>
                <w:b/>
                <w:bCs/>
                <w:color w:val="C8962A"/>
              </w:rPr>
              <w:t>{{companySignerName}}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</w:rPr>
              <w:t>Title</w:t>
            </w:r>
          </w:p>
          <w:p w:rsidR="00385A18" w:rsidRDefault="005C7414">
            <w:pPr>
              <w:spacing w:after="180"/>
            </w:pPr>
            <w:r>
              <w:rPr>
                <w:b/>
                <w:bCs/>
                <w:color w:val="C8962A"/>
              </w:rPr>
              <w:t>{{companySignerRole}}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</w:rPr>
              <w:t>Signature</w:t>
            </w:r>
          </w:p>
          <w:p w:rsidR="00385A18" w:rsidRDefault="005C7414">
            <w:pPr>
              <w:spacing w:after="180"/>
            </w:pPr>
            <w:r>
              <w:rPr>
                <w:b/>
                <w:bCs/>
                <w:color w:val="C8962A"/>
              </w:rPr>
              <w:t>{{companySignatureImage}}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</w:rPr>
              <w:t>Date</w:t>
            </w:r>
          </w:p>
          <w:p w:rsidR="00385A18" w:rsidRDefault="005C7414">
            <w:r>
              <w:rPr>
                <w:b/>
                <w:bCs/>
                <w:color w:val="C8962A"/>
              </w:rPr>
              <w:t>{{companySignDate}}</w:t>
            </w:r>
          </w:p>
        </w:tc>
        <w:tc>
          <w:tcPr>
            <w:tcW w:w="4500" w:type="dxa"/>
            <w:tcBorders>
              <w:top w:val="single" w:sz="4" w:space="0" w:color="E5E2D8"/>
              <w:left w:val="single" w:sz="4" w:space="0" w:color="E5E2D8"/>
              <w:bottom w:val="single" w:sz="4" w:space="0" w:color="E5E2D8"/>
              <w:right w:val="single" w:sz="4" w:space="0" w:color="E5E2D8"/>
            </w:tcBorders>
            <w:tcMar>
              <w:top w:w="140" w:type="dxa"/>
              <w:left w:w="180" w:type="dxa"/>
              <w:bottom w:w="200" w:type="dxa"/>
              <w:right w:w="180" w:type="dxa"/>
            </w:tcMar>
          </w:tcPr>
          <w:p w:rsidR="00385A18" w:rsidRDefault="005C7414">
            <w:pPr>
              <w:shd w:val="clear" w:color="auto" w:fill="1B2A4A"/>
              <w:spacing w:after="200"/>
            </w:pPr>
            <w:r>
              <w:rPr>
                <w:b/>
                <w:bCs/>
                <w:color w:val="FFFFFF"/>
                <w:sz w:val="22"/>
                <w:szCs w:val="22"/>
              </w:rPr>
              <w:t>Second Party — Customer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</w:rPr>
              <w:t>Name</w:t>
            </w:r>
          </w:p>
          <w:p w:rsidR="00385A18" w:rsidRDefault="005C7414">
            <w:pPr>
              <w:spacing w:after="180"/>
            </w:pPr>
            <w:r>
              <w:rPr>
                <w:b/>
                <w:bCs/>
                <w:color w:val="C8962A"/>
              </w:rPr>
              <w:t>{{customerSignerName}}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</w:rPr>
              <w:t>Title</w:t>
            </w:r>
          </w:p>
          <w:p w:rsidR="00385A18" w:rsidRDefault="005C7414">
            <w:pPr>
              <w:spacing w:after="180"/>
            </w:pPr>
            <w:r>
              <w:rPr>
                <w:b/>
                <w:bCs/>
                <w:color w:val="C8962A"/>
              </w:rPr>
              <w:t>{{customerSignerRole}}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</w:rPr>
              <w:t>Signature</w:t>
            </w:r>
          </w:p>
          <w:p w:rsidR="00385A18" w:rsidRDefault="005C7414">
            <w:pPr>
              <w:spacing w:after="180"/>
            </w:pPr>
            <w:r>
              <w:rPr>
                <w:b/>
                <w:bCs/>
                <w:color w:val="C8962A"/>
              </w:rPr>
              <w:t>{{customerSignatureImage}}</w:t>
            </w:r>
          </w:p>
          <w:p w:rsidR="00385A18" w:rsidRDefault="005C7414">
            <w:pPr>
              <w:spacing w:after="40"/>
            </w:pPr>
            <w:r>
              <w:rPr>
                <w:b/>
                <w:bCs/>
              </w:rPr>
              <w:t>Date</w:t>
            </w:r>
          </w:p>
          <w:p w:rsidR="00385A18" w:rsidRDefault="005C7414">
            <w:r>
              <w:rPr>
                <w:b/>
                <w:bCs/>
                <w:color w:val="C8962A"/>
              </w:rPr>
              <w:t>{{customerSignDate}}</w:t>
            </w:r>
          </w:p>
        </w:tc>
      </w:tr>
    </w:tbl>
    <w:p w:rsidR="00385A18" w:rsidRDefault="00385A18">
      <w:pPr>
        <w:spacing w:before="240"/>
      </w:pPr>
    </w:p>
    <w:tbl>
      <w:tblPr>
        <w:tblW w:w="9000" w:type="dxa"/>
        <w:tblBorders>
          <w:top w:val="single" w:sz="6" w:space="0" w:color="C8962A"/>
          <w:left w:val="single" w:sz="6" w:space="0" w:color="C8962A"/>
          <w:bottom w:val="single" w:sz="6" w:space="0" w:color="C8962A"/>
          <w:right w:val="single" w:sz="6" w:space="0" w:color="C8962A"/>
          <w:insideH w:val="single" w:sz="6" w:space="0" w:color="C8962A"/>
          <w:insideV w:val="single" w:sz="6" w:space="0" w:color="C8962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385A18">
        <w:tblPrEx>
          <w:tblCellMar>
            <w:top w:w="0" w:type="dxa"/>
            <w:bottom w:w="0" w:type="dxa"/>
          </w:tblCellMar>
        </w:tblPrEx>
        <w:tc>
          <w:tcPr>
            <w:tcW w:w="9000" w:type="dxa"/>
            <w:shd w:val="clear" w:color="auto" w:fill="FFF7E6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385A18" w:rsidRDefault="005C7414">
            <w:pPr>
              <w:spacing w:after="120"/>
            </w:pPr>
            <w:r>
              <w:rPr>
                <w:b/>
                <w:bCs/>
                <w:color w:val="C8962A"/>
                <w:sz w:val="22"/>
                <w:szCs w:val="22"/>
              </w:rPr>
              <w:t>Developer Notes</w:t>
            </w:r>
          </w:p>
          <w:p w:rsidR="00385A18" w:rsidRDefault="005C7414">
            <w:pPr>
              <w:spacing w:after="60"/>
            </w:pPr>
            <w:r>
              <w:rPr>
                <w:sz w:val="18"/>
                <w:szCs w:val="18"/>
              </w:rPr>
              <w:t>• Variable syntax: use double curly braces.</w:t>
            </w:r>
          </w:p>
          <w:p w:rsidR="00385A18" w:rsidRDefault="005C7414">
            <w:pPr>
              <w:spacing w:after="60"/>
            </w:pPr>
            <w:r>
              <w:rPr>
                <w:sz w:val="18"/>
                <w:szCs w:val="18"/>
              </w:rPr>
              <w:t>• Loop syntax: use each with the collection object.</w:t>
            </w:r>
          </w:p>
          <w:p w:rsidR="00385A18" w:rsidRDefault="005C7414">
            <w:pPr>
              <w:spacing w:after="60"/>
            </w:pPr>
            <w:r>
              <w:rPr>
                <w:sz w:val="18"/>
                <w:szCs w:val="18"/>
              </w:rPr>
              <w:t>• Numeric values remain in Latin digits.</w:t>
            </w:r>
          </w:p>
          <w:p w:rsidR="00385A18" w:rsidRDefault="005C7414">
            <w:pPr>
              <w:spacing w:after="60"/>
            </w:pPr>
            <w:r>
              <w:rPr>
                <w:sz w:val="18"/>
                <w:szCs w:val="18"/>
              </w:rPr>
              <w:t>• PDF font: Noto Naskh Arabic (Arabic) / Tajawal (Latin).</w:t>
            </w:r>
          </w:p>
          <w:p w:rsidR="00385A18" w:rsidRDefault="005C7414">
            <w:r>
              <w:rPr>
                <w:sz w:val="18"/>
                <w:szCs w:val="18"/>
              </w:rPr>
              <w:t>• Page direction: left-to-right (LTR). Table columns read from the left.</w:t>
            </w:r>
          </w:p>
        </w:tc>
      </w:tr>
    </w:tbl>
    <w:p w:rsidR="005C7414" w:rsidRDefault="005C7414"/>
    <w:sectPr w:rsidR="005C741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C7414" w:rsidRDefault="005C7414">
      <w:r>
        <w:separator/>
      </w:r>
    </w:p>
  </w:endnote>
  <w:endnote w:type="continuationSeparator" w:id="0">
    <w:p w:rsidR="005C7414" w:rsidRDefault="005C74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ajawal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1B31" w:rsidRDefault="00BC1B3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5A18" w:rsidRDefault="005C7414">
    <w:pPr>
      <w:spacing w:before="120"/>
      <w:jc w:val="center"/>
    </w:pPr>
    <w:r>
      <w:rPr>
        <w:color w:val="6B6A60"/>
        <w:sz w:val="16"/>
        <w:szCs w:val="16"/>
      </w:rPr>
      <w:t xml:space="preserve">Page </w:t>
    </w:r>
    <w:r>
      <w:rPr>
        <w:color w:val="6B6A60"/>
        <w:sz w:val="16"/>
        <w:szCs w:val="16"/>
      </w:rPr>
      <w:fldChar w:fldCharType="begin"/>
    </w:r>
    <w:r>
      <w:rPr>
        <w:color w:val="6B6A60"/>
        <w:sz w:val="16"/>
        <w:szCs w:val="16"/>
      </w:rPr>
      <w:instrText>PAGE</w:instrText>
    </w:r>
    <w:r w:rsidR="00BC1B31">
      <w:rPr>
        <w:color w:val="6B6A60"/>
        <w:sz w:val="16"/>
        <w:szCs w:val="16"/>
      </w:rPr>
      <w:fldChar w:fldCharType="separate"/>
    </w:r>
    <w:r w:rsidR="00BC1B31">
      <w:rPr>
        <w:noProof/>
        <w:color w:val="6B6A60"/>
        <w:sz w:val="16"/>
        <w:szCs w:val="16"/>
      </w:rPr>
      <w:t>2</w:t>
    </w:r>
    <w:r>
      <w:rPr>
        <w:color w:val="6B6A60"/>
        <w:sz w:val="16"/>
        <w:szCs w:val="16"/>
      </w:rPr>
      <w:fldChar w:fldCharType="end"/>
    </w:r>
    <w:r>
      <w:rPr>
        <w:color w:val="6B6A60"/>
        <w:sz w:val="16"/>
        <w:szCs w:val="16"/>
      </w:rPr>
      <w:t xml:space="preserve"> of </w:t>
    </w:r>
    <w:r>
      <w:rPr>
        <w:color w:val="6B6A60"/>
        <w:sz w:val="16"/>
        <w:szCs w:val="16"/>
      </w:rPr>
      <w:fldChar w:fldCharType="begin"/>
    </w:r>
    <w:r>
      <w:rPr>
        <w:color w:val="6B6A60"/>
        <w:sz w:val="16"/>
        <w:szCs w:val="16"/>
      </w:rPr>
      <w:instrText>NUMPAGES</w:instrText>
    </w:r>
    <w:r w:rsidR="00BC1B31">
      <w:rPr>
        <w:color w:val="6B6A60"/>
        <w:sz w:val="16"/>
        <w:szCs w:val="16"/>
      </w:rPr>
      <w:fldChar w:fldCharType="separate"/>
    </w:r>
    <w:r w:rsidR="00BC1B31">
      <w:rPr>
        <w:noProof/>
        <w:color w:val="6B6A60"/>
        <w:sz w:val="16"/>
        <w:szCs w:val="16"/>
      </w:rPr>
      <w:t>3</w:t>
    </w:r>
    <w:r>
      <w:rPr>
        <w:color w:val="6B6A60"/>
        <w:sz w:val="16"/>
        <w:szCs w:val="16"/>
      </w:rPr>
      <w:fldChar w:fldCharType="end"/>
    </w:r>
  </w:p>
  <w:p w:rsidR="00385A18" w:rsidRDefault="005C7414">
    <w:pPr>
      <w:jc w:val="center"/>
    </w:pPr>
    <w:r>
      <w:rPr>
        <w:color w:val="6B6A60"/>
        <w:sz w:val="16"/>
        <w:szCs w:val="16"/>
      </w:rPr>
      <w:t>Info@wathbat.sa  |  www.wathbat.com  |  Riyadh, KSA  |  +966 53 608 0555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1B31" w:rsidRDefault="00BC1B3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C7414" w:rsidRDefault="005C7414">
      <w:r>
        <w:separator/>
      </w:r>
    </w:p>
  </w:footnote>
  <w:footnote w:type="continuationSeparator" w:id="0">
    <w:p w:rsidR="005C7414" w:rsidRDefault="005C74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1B31" w:rsidRDefault="00BC1B3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5A18" w:rsidRDefault="005C7414">
    <w:pPr>
      <w:jc w:val="right"/>
    </w:pPr>
    <w:bookmarkStart w:id="0" w:name="_GoBack"/>
    <w:r>
      <w:rPr>
        <w:noProof/>
      </w:rPr>
      <w:drawing>
        <wp:inline distT="0" distB="0" distL="0" distR="0">
          <wp:extent cx="857250" cy="57150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bookmarkEnd w:id="0"/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1B31" w:rsidRDefault="00BC1B3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776072F"/>
    <w:multiLevelType w:val="hybridMultilevel"/>
    <w:tmpl w:val="6DAE4606"/>
    <w:lvl w:ilvl="0" w:tplc="C2F020E4">
      <w:start w:val="1"/>
      <w:numFmt w:val="bullet"/>
      <w:lvlText w:val="●"/>
      <w:lvlJc w:val="left"/>
      <w:pPr>
        <w:ind w:left="720" w:hanging="360"/>
      </w:pPr>
    </w:lvl>
    <w:lvl w:ilvl="1" w:tplc="10FC1718">
      <w:start w:val="1"/>
      <w:numFmt w:val="bullet"/>
      <w:lvlText w:val="○"/>
      <w:lvlJc w:val="left"/>
      <w:pPr>
        <w:ind w:left="1440" w:hanging="360"/>
      </w:pPr>
    </w:lvl>
    <w:lvl w:ilvl="2" w:tplc="72B870CE">
      <w:start w:val="1"/>
      <w:numFmt w:val="bullet"/>
      <w:lvlText w:val="■"/>
      <w:lvlJc w:val="left"/>
      <w:pPr>
        <w:ind w:left="2160" w:hanging="360"/>
      </w:pPr>
    </w:lvl>
    <w:lvl w:ilvl="3" w:tplc="FB521532">
      <w:start w:val="1"/>
      <w:numFmt w:val="bullet"/>
      <w:lvlText w:val="●"/>
      <w:lvlJc w:val="left"/>
      <w:pPr>
        <w:ind w:left="2880" w:hanging="360"/>
      </w:pPr>
    </w:lvl>
    <w:lvl w:ilvl="4" w:tplc="61649A28">
      <w:start w:val="1"/>
      <w:numFmt w:val="bullet"/>
      <w:lvlText w:val="○"/>
      <w:lvlJc w:val="left"/>
      <w:pPr>
        <w:ind w:left="3600" w:hanging="360"/>
      </w:pPr>
    </w:lvl>
    <w:lvl w:ilvl="5" w:tplc="6C349962">
      <w:start w:val="1"/>
      <w:numFmt w:val="bullet"/>
      <w:lvlText w:val="■"/>
      <w:lvlJc w:val="left"/>
      <w:pPr>
        <w:ind w:left="4320" w:hanging="360"/>
      </w:pPr>
    </w:lvl>
    <w:lvl w:ilvl="6" w:tplc="DE224B2E">
      <w:start w:val="1"/>
      <w:numFmt w:val="bullet"/>
      <w:lvlText w:val="●"/>
      <w:lvlJc w:val="left"/>
      <w:pPr>
        <w:ind w:left="5040" w:hanging="360"/>
      </w:pPr>
    </w:lvl>
    <w:lvl w:ilvl="7" w:tplc="79FE742E">
      <w:start w:val="1"/>
      <w:numFmt w:val="bullet"/>
      <w:lvlText w:val="●"/>
      <w:lvlJc w:val="left"/>
      <w:pPr>
        <w:ind w:left="5760" w:hanging="360"/>
      </w:pPr>
    </w:lvl>
    <w:lvl w:ilvl="8" w:tplc="887A291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5A18"/>
    <w:rsid w:val="00385A18"/>
    <w:rsid w:val="005C7414"/>
    <w:rsid w:val="00BC1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8BDF3F82-B1D1-4A6F-A2CB-CECCBA117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ajawal" w:eastAsia="Tajawal" w:hAnsi="Tajawal" w:cs="Tajawal"/>
        <w:color w:val="141A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C1B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1B31"/>
  </w:style>
  <w:style w:type="paragraph" w:styleId="Footer">
    <w:name w:val="footer"/>
    <w:basedOn w:val="Normal"/>
    <w:link w:val="FooterChar"/>
    <w:uiPriority w:val="99"/>
    <w:unhideWhenUsed/>
    <w:rsid w:val="00BC1B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1B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334</Words>
  <Characters>1905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Ahmad Alsaif</cp:lastModifiedBy>
  <cp:revision>2</cp:revision>
  <dcterms:created xsi:type="dcterms:W3CDTF">2026-05-11T21:16:00Z</dcterms:created>
  <dcterms:modified xsi:type="dcterms:W3CDTF">2026-05-11T21:16:00Z</dcterms:modified>
</cp:coreProperties>
</file>