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Default Extension="rtf" ContentType="application/rtf"/>
  <Default Extension="psmdcp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7e1a95faf24a05" /><Relationship Type="http://schemas.openxmlformats.org/package/2006/relationships/metadata/core-properties" Target="/package/services/metadata/core-properties/be0ed1c5dfde42e98ed38e81445d5128.psmdcp" Id="Rbcde3c9b36e244e2" 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1908000</wp:posOffset>
                </wp:positionV>
                <wp:extent cx="3096000" cy="0"/>
                <wp:effectExtent l="0" t="0" r="0" b="0"/>
                <wp:wrapNone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908000"/>
                          <a:ext cx="3096000" cy="0"/>
                        </a:xfrm>
                        <a:prstGeom prst="line">
                          <a:avLst/>
                        </a:prstGeom>
                        <a:ln w="36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00000" cy="7740000"/>
                <wp:effectExtent l="0" t="0" r="0" b="0"/>
                <wp:wrapNone/>
                <wp:docPr id="3" name="Rectangle 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00000" cy="7740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15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5" name="Rectangle 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3888000</wp:posOffset>
                </wp:positionH>
                <wp:positionV relativeFrom="page">
                  <wp:posOffset>540000</wp:posOffset>
                </wp:positionV>
                <wp:extent cx="3132000" cy="280080"/>
                <wp:effectExtent l="0" t="0" r="0" b="0"/>
                <wp:wrapNone/>
                <wp:docPr id="7" name="Rectangle 7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888000" y="540000"/>
                          <a:ext cx="3132000" cy="2800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0"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63000" cy="7540336"/>
                <wp:effectExtent l="0" t="0" r="0" b="0"/>
                <wp:wrapNone/>
                <wp:docPr id="8" name="Rectangle 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63000" cy="754033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1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268" w:hRule="exact"/>
                              </w:trPr>
                              <w:tc>
                                <w:tcPr>
                                  <w:tcW w:w="3434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34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3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Date: 01/01/2026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4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63" w:hRule="atLeast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32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32"/>
                                      <w:u w:val="none"/>
                                    </w:rPr>
                                    <w:t xml:space="preserve">Quotation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bottom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Quotation No.: 90001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Project: TEST CUSTOMER 1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801.07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801.07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1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98153ae6f00940dd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G-02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3,014.09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3,014.09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0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1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29c8f932ec984bdd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11" name="Rectangle 1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12" name="Rectangl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13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1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14" name="Rectangl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15" name="Rectangl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16" name="Rectangl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2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3,853.39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3,853.39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1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f7436a48891144f1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1,206.25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1,206.25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0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a7503acdca6d446b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G-05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925.03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925.03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1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6c3e0363b40e4af8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18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20" name="Rectangle 20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21" name="Rectangle 2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22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2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23" name="Rectangl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24" name="Rectangl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25" name="Rectangl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3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G-06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3,226.06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3,226.06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2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3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829c0f51bd374064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G-07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3,163.13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3,163.13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2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4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2ac8c6f3d8cc44eb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G-08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2,899.51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2,899.51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2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5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a8e2a38eeb374d1f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018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29" name="Rectangle 29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30" name="Rectangl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31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26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32" name="Rectangl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33" name="Rectangl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34" name="Rectangl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4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G-09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742.40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742.40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3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881d08f25797426b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500.84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500.84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2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3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8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d9670c84286641bd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F-02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4,352.96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4,352.96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3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2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27ca5f8a8de34e1b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0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38" name="Rectangle 3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39" name="Rectangl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0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3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41" name="Rectangle 4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42" name="Rectangle 4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43" name="Rectangle 4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5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4,333.84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4,333.84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7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890360"/>
                                        <wp:effectExtent l="0" t="0" r="0" b="0"/>
                                        <wp:docPr id="44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8903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314349269d7b4bc2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2,104.65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2,104.65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4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2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f6dfc85f8ca24c93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F-05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1,500.57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1,500.57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2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46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3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9eb44ab367d74017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900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47" name="Rectangl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48" name="Rectangl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9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34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50" name="Rectangle 50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51" name="Rectangl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52" name="Rectangl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6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F-06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1,504.68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1,504.68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2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53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5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61418cb7c99c4afd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F-07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3,550.76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3,550.76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54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a3bbf6669ae14b6e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F-08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664.23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664.23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55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8464e72ace48434c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72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56" name="Rectangle 5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57" name="Rectangle 57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58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3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59" name="Rectangl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60" name="Rectangle 60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61" name="Rectangle 6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7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680"/>
                              <w:gridCol w:w="794"/>
                              <w:gridCol w:w="694"/>
                              <w:gridCol w:w="1092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F-09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2,659.44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2,659.44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62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3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5c457beb042a401a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S-01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890.62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890.62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2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1620000"/>
                                        <wp:effectExtent l="0" t="0" r="0" b="0"/>
                                        <wp:docPr id="63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40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3e07937db50a4647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S-02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3,694.69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3,694.69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64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4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36b632cb7c434e91"/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672" w:hRule="exact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br w:type="page"/>
      </w:r>
    </w:p>
    <w:p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9828000</wp:posOffset>
                </wp:positionV>
                <wp:extent cx="6300000" cy="0"/>
                <wp:effectExtent l="0" t="0" r="0" b="0"/>
                <wp:wrapNone/>
                <wp:docPr id="65" name="Rectangl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2800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66" name="Rectangle 6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sz w:val="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1080000</wp:posOffset>
            </wp:positionH>
            <wp:positionV relativeFrom="page">
              <wp:posOffset>360000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67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4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5580000</wp:posOffset>
                </wp:positionH>
                <wp:positionV relativeFrom="page">
                  <wp:posOffset>9864000</wp:posOffset>
                </wp:positionV>
                <wp:extent cx="1440000" cy="140040"/>
                <wp:effectExtent l="0" t="0" r="0" b="0"/>
                <wp:wrapNone/>
                <wp:docPr id="68" name="Rectangle 6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80000" y="9864000"/>
                          <a:ext cx="1440000" cy="1400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 w:val="false"/>
                                <w:i w:val="false"/>
                                <w:strike w:val="false"/>
                                <w:color w:val="000000"/>
                                <w:spacing w:val="0"/>
                                <w:sz w:val="20"/>
                                <w:u w:val="none"/>
                              </w:rPr>
                              <w:t xml:space="preserve">Page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9864000</wp:posOffset>
                </wp:positionV>
                <wp:extent cx="4860000" cy="252000"/>
                <wp:effectExtent l="0" t="0" r="0" b="0"/>
                <wp:wrapNone/>
                <wp:docPr id="69" name="Rectangle 69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9864000"/>
                          <a:ext cx="4860000" cy="2520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exac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 w:val="true"/>
                                <w:i w:val="false"/>
                                <w:strike w:val="false"/>
                                <w:color w:val="000000"/>
                                <w:spacing w:val="0"/>
                                <w:sz w:val="24"/>
                                <w:u w:val="none"/>
                              </w:rPr>
                              <w:t xml:space="preserve">test1@example.com   www.wathbat.com  Test Address 1  0500000001  0500000001  0500000001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63000" cy="8522056"/>
                <wp:effectExtent l="0" t="0" r="0" b="0"/>
                <wp:wrapNone/>
                <wp:docPr id="70" name="Rectangl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63000" cy="8522056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 id="8">
                        <w:txbxContent>
                          <w:tbl>
                            <w:tblPr>
                              <w:tblLayout w:type="fixed"/>
                              <w:tblInd w:w="0" w:type="dxa"/>
                              <w:tblCellMar>
                                <w:left w:w="0" w:type="dxa"/>
                                <w:right w:w="0" w:type="dxa"/>
                              </w:tblCellMar>
                            </w:tblPr>
                            <w:tblGrid>
                              <w:gridCol w:w="1588"/>
                              <w:gridCol w:w="992"/>
                              <w:gridCol w:w="894"/>
                              <w:gridCol w:w="2480"/>
                              <w:gridCol w:w="198"/>
                              <w:gridCol w:w="794"/>
                              <w:gridCol w:w="694"/>
                              <w:gridCol w:w="298"/>
                              <w:gridCol w:w="794"/>
                              <w:gridCol w:w="1190"/>
                            </w:tblGrid>
                            <w:tr>
                              <w:trPr>
                                <w:trHeight w:val="287" w:hRule="exact"/>
                              </w:trPr>
                              <w:tc>
                                <w:tcPr>
                                  <w:tcW w:w="-4" w:type="dxa"/>
                                  <w:gridSpan w:val="10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nil" w:color="000000" w:sz="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Price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single" w:color="000000" w:sz="4"/>
                                    <w:right w:val="single" w:color="000000" w:sz="4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</w:t>
                                  </w:r>
                                </w:p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[SAR]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S-03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3,704.58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3,704.58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71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43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770b6d2672874a91"/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0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color="000000" w:sz="4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S-04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1,612.82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1,612.82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06" w:hRule="atLeast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 w:color="000000" w:sz="0"/>
                                    <w:left w:val="single" w:color="000000" w:sz="4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"/>
                                    </w:rPr>
                                    <w:drawing>
                                      <wp:inline distT="0" distB="0" distL="0" distR="0" wp14:anchorId="62EC9BC3" wp14:editId="2A206D38">
                                        <wp:extent cx="1566000" cy="2035080"/>
                                        <wp:effectExtent l="0" t="0" r="0" b="0"/>
                                        <wp:docPr id="72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44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5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altChunk r:id="R01d99f7d8311496b"/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single" w:color="000000" w:sz="4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c>
                                <w:tcPr>
                                  <w:tcW w:w="9818" w:type="dxa"/>
                                  <w:gridSpan w:val="10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exact"/>
                              </w:trPr>
                              <w:tc>
                                <w:tcPr>
                                  <w:tcW w:w="-4" w:type="dxa"/>
                                  <w:gridSpan w:val="10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5888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Grand Total Net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6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50,905.61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5888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Value Added Tax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4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15.00 %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fals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7,635.84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7" w:hRule="atLeast"/>
                              </w:trPr>
                              <w:tc>
                                <w:tcPr>
                                  <w:tcW w:w="5888" w:type="dxa"/>
                                  <w:gridSpan w:val="4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lef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Total Price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6"/>
                                  <w:tcBorders>
                                    <w:top w:val="single" w:color="000000" w:sz="4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  <w:vAlign w:val="top"/>
                                </w:tcPr>
                                <w:p>
                                  <w:pPr>
                                    <w:spacing w:before="0"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 w:val="true"/>
                                      <w:i w:val="false"/>
                                      <w:strike w:val="false"/>
                                      <w:color w:val="000000"/>
                                      <w:spacing w:val="0"/>
                                      <w:sz w:val="20"/>
                                      <w:u w:val="none"/>
                                    </w:rPr>
                                    <w:t xml:space="preserve">58,541.45 SAR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06" w:hRule="exact"/>
                              </w:trPr>
                              <w:tc>
                                <w:tcPr>
                                  <w:tcW w:w="-4" w:type="dxa"/>
                                  <w:gridSpan w:val="10"/>
                                  <w:tcBorders>
                                    <w:top w:val="nil" w:color="000000" w:sz="0"/>
                                    <w:left w:val="nil" w:color="000000" w:sz="0"/>
                                    <w:bottom w:val="nil" w:color="000000" w:sz="0"/>
                                    <w:right w:val="nil" w:color="000000" w:sz="0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>
                                  <w:pPr>
                                    <w:spacing w:before="0" w:after="0" w:line="20" w:lineRule="atLeast"/>
                                    <w:jc w:val="lef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 w:orient="portrait"/>
      <w:pgMar w:top="0" w:right="0" w:bottom="0" w:lef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EA"/>
    <w:rsid w:val="00124B35"/>
    <w:rsid w:val="006C6556"/>
    <w:rsid w:val="00931FC8"/>
    <w:rsid w:val="00B003A3"/>
    <w:rsid w:val="00C173EA"/>
    <w:rsid w:val="00D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B8DB4A-2A23-44F0-A0D6-1A0CF23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Times New Roman"/>
        <w:lang w:val="de-DE" w:eastAsia="de-DE" w:bidi="ar-SA"/>
      </w:rPr>
    </w:rPrDefault>
    <w:pPrDefault/>
  </w:docDefaults>
  <w:latentStyles w:defLockedState="false" w:defUIPriority="99" w:defSemiHidden="false" w:defUnhideWhenUsed="false" w:defQFormat="false" w:count="371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tru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Id915" /><Relationship Type="http://schemas.openxmlformats.org/officeDocument/2006/relationships/image" Target="/media/image2.jpg" Id="rId916" /><Relationship Type="http://schemas.openxmlformats.org/officeDocument/2006/relationships/aFChunk" Target="/word/afchunk.rtf" Id="R98153ae6f00940dd" /><Relationship Type="http://schemas.openxmlformats.org/officeDocument/2006/relationships/image" Target="/media/image3.jpg" Id="rId917" /><Relationship Type="http://schemas.openxmlformats.org/officeDocument/2006/relationships/aFChunk" Target="/word/afchunk2.rtf" Id="R29c8f932ec984bdd" /><Relationship Type="http://schemas.openxmlformats.org/officeDocument/2006/relationships/image" Target="/media/image4.jpg" Id="rId918" /><Relationship Type="http://schemas.openxmlformats.org/officeDocument/2006/relationships/image" Target="/media/image5.jpg" Id="rId919" /><Relationship Type="http://schemas.openxmlformats.org/officeDocument/2006/relationships/aFChunk" Target="/word/afchunk3.rtf" Id="Rf7436a48891144f1" /><Relationship Type="http://schemas.openxmlformats.org/officeDocument/2006/relationships/image" Target="/media/image6.jpg" Id="rId920" /><Relationship Type="http://schemas.openxmlformats.org/officeDocument/2006/relationships/aFChunk" Target="/word/afchunk4.rtf" Id="Ra7503acdca6d446b" /><Relationship Type="http://schemas.openxmlformats.org/officeDocument/2006/relationships/image" Target="/media/image7.jpg" Id="rId921" /><Relationship Type="http://schemas.openxmlformats.org/officeDocument/2006/relationships/aFChunk" Target="/word/afchunk5.rtf" Id="R6c3e0363b40e4af8" /><Relationship Type="http://schemas.openxmlformats.org/officeDocument/2006/relationships/image" Target="/media/image8.jpg" Id="rId922" /><Relationship Type="http://schemas.openxmlformats.org/officeDocument/2006/relationships/image" Target="/media/image9.jpg" Id="rId923" /><Relationship Type="http://schemas.openxmlformats.org/officeDocument/2006/relationships/aFChunk" Target="/word/afchunk6.rtf" Id="R829c0f51bd374064" /><Relationship Type="http://schemas.openxmlformats.org/officeDocument/2006/relationships/image" Target="/media/image10.jpg" Id="rId924" /><Relationship Type="http://schemas.openxmlformats.org/officeDocument/2006/relationships/aFChunk" Target="/word/afchunk7.rtf" Id="R2ac8c6f3d8cc44eb" /><Relationship Type="http://schemas.openxmlformats.org/officeDocument/2006/relationships/image" Target="/media/image11.jpg" Id="rId925" /><Relationship Type="http://schemas.openxmlformats.org/officeDocument/2006/relationships/aFChunk" Target="/word/afchunk8.rtf" Id="Ra8e2a38eeb374d1f" /><Relationship Type="http://schemas.openxmlformats.org/officeDocument/2006/relationships/image" Target="/media/image12.jpg" Id="rId926" /><Relationship Type="http://schemas.openxmlformats.org/officeDocument/2006/relationships/image" Target="/media/image13.jpg" Id="rId927" /><Relationship Type="http://schemas.openxmlformats.org/officeDocument/2006/relationships/aFChunk" Target="/word/afchunk9.rtf" Id="R881d08f25797426b" /><Relationship Type="http://schemas.openxmlformats.org/officeDocument/2006/relationships/image" Target="/media/image14.jpg" Id="rId928" /><Relationship Type="http://schemas.openxmlformats.org/officeDocument/2006/relationships/aFChunk" Target="/word/afchunk10.rtf" Id="Rd9670c84286641bd" /><Relationship Type="http://schemas.openxmlformats.org/officeDocument/2006/relationships/image" Target="/media/image15.jpg" Id="rId929" /><Relationship Type="http://schemas.openxmlformats.org/officeDocument/2006/relationships/aFChunk" Target="/word/afchunk11.rtf" Id="R27ca5f8a8de34e1b" /><Relationship Type="http://schemas.openxmlformats.org/officeDocument/2006/relationships/image" Target="/media/image16.jpg" Id="rId930" /><Relationship Type="http://schemas.openxmlformats.org/officeDocument/2006/relationships/image" Target="/media/image17.jpg" Id="rId931" /><Relationship Type="http://schemas.openxmlformats.org/officeDocument/2006/relationships/aFChunk" Target="/word/afchunk12.rtf" Id="R314349269d7b4bc2" /><Relationship Type="http://schemas.openxmlformats.org/officeDocument/2006/relationships/image" Target="/media/image18.jpg" Id="rId932" /><Relationship Type="http://schemas.openxmlformats.org/officeDocument/2006/relationships/aFChunk" Target="/word/afchunk13.rtf" Id="Rf6dfc85f8ca24c93" /><Relationship Type="http://schemas.openxmlformats.org/officeDocument/2006/relationships/image" Target="/media/image19.jpg" Id="rId933" /><Relationship Type="http://schemas.openxmlformats.org/officeDocument/2006/relationships/aFChunk" Target="/word/afchunk14.rtf" Id="R9eb44ab367d74017" /><Relationship Type="http://schemas.openxmlformats.org/officeDocument/2006/relationships/image" Target="/media/image20.jpg" Id="rId934" /><Relationship Type="http://schemas.openxmlformats.org/officeDocument/2006/relationships/image" Target="/media/image21.jpg" Id="rId935" /><Relationship Type="http://schemas.openxmlformats.org/officeDocument/2006/relationships/aFChunk" Target="/word/afchunk15.rtf" Id="R61418cb7c99c4afd" /><Relationship Type="http://schemas.openxmlformats.org/officeDocument/2006/relationships/image" Target="/media/image22.jpg" Id="rId936" /><Relationship Type="http://schemas.openxmlformats.org/officeDocument/2006/relationships/aFChunk" Target="/word/afchunk16.rtf" Id="Ra3bbf6669ae14b6e" /><Relationship Type="http://schemas.openxmlformats.org/officeDocument/2006/relationships/image" Target="/media/image23.jpg" Id="rId937" /><Relationship Type="http://schemas.openxmlformats.org/officeDocument/2006/relationships/aFChunk" Target="/word/afchunk17.rtf" Id="R8464e72ace48434c" /><Relationship Type="http://schemas.openxmlformats.org/officeDocument/2006/relationships/image" Target="/media/image24.jpg" Id="rId938" /><Relationship Type="http://schemas.openxmlformats.org/officeDocument/2006/relationships/image" Target="/media/image25.jpg" Id="rId939" /><Relationship Type="http://schemas.openxmlformats.org/officeDocument/2006/relationships/aFChunk" Target="/word/afchunk18.rtf" Id="R5c457beb042a401a" /><Relationship Type="http://schemas.openxmlformats.org/officeDocument/2006/relationships/image" Target="/media/image26.jpg" Id="rId940" /><Relationship Type="http://schemas.openxmlformats.org/officeDocument/2006/relationships/aFChunk" Target="/word/afchunk19.rtf" Id="R3e07937db50a4647" /><Relationship Type="http://schemas.openxmlformats.org/officeDocument/2006/relationships/image" Target="/media/image27.jpg" Id="rId941" /><Relationship Type="http://schemas.openxmlformats.org/officeDocument/2006/relationships/aFChunk" Target="/word/afchunk20.rtf" Id="R36b632cb7c434e91" /><Relationship Type="http://schemas.openxmlformats.org/officeDocument/2006/relationships/image" Target="/media/image28.jpg" Id="rId942" /><Relationship Type="http://schemas.openxmlformats.org/officeDocument/2006/relationships/image" Target="/media/image29.jpg" Id="rId943" /><Relationship Type="http://schemas.openxmlformats.org/officeDocument/2006/relationships/aFChunk" Target="/word/afchunk21.rtf" Id="R770b6d2672874a91" /><Relationship Type="http://schemas.openxmlformats.org/officeDocument/2006/relationships/image" Target="/media/image30.jpg" Id="rId944" /><Relationship Type="http://schemas.openxmlformats.org/officeDocument/2006/relationships/aFChunk" Target="/word/afchunk22.rtf" Id="R01d99f7d831149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