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DFD5E" w14:textId="77777777" w:rsidR="00147556" w:rsidRPr="00147556" w:rsidRDefault="00147556" w:rsidP="00147556">
      <w:pPr>
        <w:jc w:val="center"/>
        <w:rPr>
          <w:b/>
          <w:bCs/>
          <w:sz w:val="48"/>
          <w:szCs w:val="48"/>
          <w:rtl/>
        </w:rPr>
      </w:pPr>
      <w:proofErr w:type="spellStart"/>
      <w:r w:rsidRPr="00147556">
        <w:rPr>
          <w:b/>
          <w:bCs/>
          <w:sz w:val="48"/>
          <w:szCs w:val="48"/>
        </w:rPr>
        <w:t>SentinelAI</w:t>
      </w:r>
      <w:proofErr w:type="spellEnd"/>
      <w:r w:rsidRPr="00147556">
        <w:rPr>
          <w:b/>
          <w:bCs/>
          <w:sz w:val="48"/>
          <w:szCs w:val="48"/>
        </w:rPr>
        <w:t>: Technical Architecture &amp; Evaluation Report</w:t>
      </w:r>
    </w:p>
    <w:p w14:paraId="165830F9" w14:textId="77777777" w:rsidR="00147556" w:rsidRDefault="00147556" w:rsidP="00147556">
      <w:pPr>
        <w:rPr>
          <w:b/>
          <w:bCs/>
          <w:rtl/>
        </w:rPr>
      </w:pPr>
    </w:p>
    <w:p w14:paraId="614474EE" w14:textId="77777777" w:rsidR="00147556" w:rsidRDefault="00147556" w:rsidP="00147556">
      <w:pPr>
        <w:rPr>
          <w:b/>
          <w:bCs/>
          <w:rtl/>
        </w:rPr>
      </w:pPr>
    </w:p>
    <w:p w14:paraId="28EC0782" w14:textId="77777777" w:rsidR="00147556" w:rsidRDefault="00147556" w:rsidP="00147556">
      <w:pPr>
        <w:rPr>
          <w:b/>
          <w:bCs/>
          <w:rtl/>
        </w:rPr>
      </w:pPr>
    </w:p>
    <w:p w14:paraId="5E1F5B64" w14:textId="77777777" w:rsidR="00147556" w:rsidRDefault="00147556" w:rsidP="00147556">
      <w:pPr>
        <w:rPr>
          <w:b/>
          <w:bCs/>
          <w:rtl/>
        </w:rPr>
      </w:pPr>
    </w:p>
    <w:p w14:paraId="0773EECB" w14:textId="77777777" w:rsidR="00147556" w:rsidRDefault="00147556" w:rsidP="00147556">
      <w:pPr>
        <w:rPr>
          <w:b/>
          <w:bCs/>
          <w:rtl/>
        </w:rPr>
      </w:pPr>
    </w:p>
    <w:p w14:paraId="611B9423" w14:textId="77777777" w:rsidR="00147556" w:rsidRDefault="00147556" w:rsidP="00147556">
      <w:pPr>
        <w:rPr>
          <w:b/>
          <w:bCs/>
          <w:rtl/>
        </w:rPr>
      </w:pPr>
    </w:p>
    <w:p w14:paraId="2C548A07" w14:textId="77777777" w:rsidR="00147556" w:rsidRDefault="00147556" w:rsidP="00147556">
      <w:pPr>
        <w:rPr>
          <w:b/>
          <w:bCs/>
          <w:rtl/>
        </w:rPr>
      </w:pPr>
    </w:p>
    <w:p w14:paraId="2C57F73E" w14:textId="77777777" w:rsidR="00147556" w:rsidRDefault="00147556" w:rsidP="00147556">
      <w:pPr>
        <w:rPr>
          <w:b/>
          <w:bCs/>
          <w:rtl/>
        </w:rPr>
      </w:pPr>
    </w:p>
    <w:p w14:paraId="448E1F9E" w14:textId="77777777" w:rsidR="00147556" w:rsidRDefault="00147556" w:rsidP="00147556">
      <w:pPr>
        <w:rPr>
          <w:b/>
          <w:bCs/>
          <w:rtl/>
        </w:rPr>
      </w:pPr>
    </w:p>
    <w:p w14:paraId="424375D6" w14:textId="77777777" w:rsidR="00147556" w:rsidRDefault="00147556" w:rsidP="00147556">
      <w:pPr>
        <w:rPr>
          <w:b/>
          <w:bCs/>
          <w:rtl/>
        </w:rPr>
      </w:pPr>
    </w:p>
    <w:p w14:paraId="442A27C0" w14:textId="77777777" w:rsidR="00147556" w:rsidRDefault="00147556" w:rsidP="00147556">
      <w:pPr>
        <w:rPr>
          <w:b/>
          <w:bCs/>
          <w:rtl/>
        </w:rPr>
      </w:pPr>
    </w:p>
    <w:p w14:paraId="6358592E" w14:textId="77777777" w:rsidR="00147556" w:rsidRDefault="00147556" w:rsidP="00147556">
      <w:pPr>
        <w:rPr>
          <w:b/>
          <w:bCs/>
          <w:rtl/>
        </w:rPr>
      </w:pPr>
    </w:p>
    <w:p w14:paraId="057FE141" w14:textId="77777777" w:rsidR="00147556" w:rsidRDefault="00147556" w:rsidP="00147556">
      <w:pPr>
        <w:rPr>
          <w:b/>
          <w:bCs/>
          <w:rtl/>
        </w:rPr>
      </w:pPr>
    </w:p>
    <w:p w14:paraId="6025FE2A" w14:textId="77777777" w:rsidR="00147556" w:rsidRDefault="00147556" w:rsidP="00147556">
      <w:pPr>
        <w:rPr>
          <w:b/>
          <w:bCs/>
          <w:rtl/>
        </w:rPr>
      </w:pPr>
    </w:p>
    <w:p w14:paraId="5750138F" w14:textId="77777777" w:rsidR="00147556" w:rsidRDefault="00147556" w:rsidP="00147556">
      <w:pPr>
        <w:rPr>
          <w:b/>
          <w:bCs/>
          <w:rtl/>
        </w:rPr>
      </w:pPr>
    </w:p>
    <w:p w14:paraId="6956274A" w14:textId="77777777" w:rsidR="00147556" w:rsidRDefault="00147556" w:rsidP="00147556">
      <w:pPr>
        <w:rPr>
          <w:b/>
          <w:bCs/>
          <w:rtl/>
        </w:rPr>
      </w:pPr>
    </w:p>
    <w:p w14:paraId="6C7C70C0" w14:textId="77777777" w:rsidR="00147556" w:rsidRDefault="00147556" w:rsidP="00147556">
      <w:pPr>
        <w:rPr>
          <w:b/>
          <w:bCs/>
          <w:rtl/>
        </w:rPr>
      </w:pPr>
    </w:p>
    <w:p w14:paraId="4802EEC5" w14:textId="77777777" w:rsidR="00147556" w:rsidRDefault="00147556" w:rsidP="00147556">
      <w:pPr>
        <w:rPr>
          <w:b/>
          <w:bCs/>
          <w:rtl/>
        </w:rPr>
      </w:pPr>
    </w:p>
    <w:p w14:paraId="0775E14A" w14:textId="77777777" w:rsidR="00147556" w:rsidRDefault="00147556" w:rsidP="00147556">
      <w:pPr>
        <w:rPr>
          <w:b/>
          <w:bCs/>
          <w:rtl/>
        </w:rPr>
      </w:pPr>
    </w:p>
    <w:p w14:paraId="3A2C7FB3" w14:textId="77777777" w:rsidR="00147556" w:rsidRDefault="00147556" w:rsidP="00147556">
      <w:pPr>
        <w:rPr>
          <w:b/>
          <w:bCs/>
          <w:rtl/>
        </w:rPr>
      </w:pPr>
    </w:p>
    <w:p w14:paraId="254DB840" w14:textId="77777777" w:rsidR="00147556" w:rsidRDefault="00147556" w:rsidP="00147556">
      <w:pPr>
        <w:rPr>
          <w:b/>
          <w:bCs/>
          <w:rtl/>
        </w:rPr>
      </w:pPr>
    </w:p>
    <w:p w14:paraId="38C115B4" w14:textId="77777777" w:rsidR="00147556" w:rsidRDefault="00147556" w:rsidP="00147556">
      <w:pPr>
        <w:rPr>
          <w:b/>
          <w:bCs/>
          <w:rtl/>
        </w:rPr>
      </w:pPr>
    </w:p>
    <w:p w14:paraId="2630ED2E" w14:textId="77777777" w:rsidR="00147556" w:rsidRDefault="00147556" w:rsidP="00147556">
      <w:pPr>
        <w:rPr>
          <w:b/>
          <w:bCs/>
          <w:rtl/>
        </w:rPr>
      </w:pPr>
    </w:p>
    <w:p w14:paraId="4BC2E677" w14:textId="77777777" w:rsidR="00147556" w:rsidRDefault="00147556" w:rsidP="00147556">
      <w:pPr>
        <w:rPr>
          <w:b/>
          <w:bCs/>
          <w:rtl/>
        </w:rPr>
      </w:pPr>
    </w:p>
    <w:p w14:paraId="7F4E12D3" w14:textId="77777777" w:rsidR="00147556" w:rsidRDefault="00147556" w:rsidP="00147556">
      <w:pPr>
        <w:rPr>
          <w:b/>
          <w:bCs/>
          <w:rtl/>
        </w:rPr>
      </w:pPr>
    </w:p>
    <w:p w14:paraId="1FDA6665" w14:textId="77777777" w:rsidR="00147556" w:rsidRDefault="00147556" w:rsidP="00147556">
      <w:pPr>
        <w:rPr>
          <w:b/>
          <w:bCs/>
          <w:rtl/>
        </w:rPr>
      </w:pPr>
    </w:p>
    <w:p w14:paraId="70405157" w14:textId="77777777" w:rsidR="00147556" w:rsidRDefault="00147556" w:rsidP="00147556">
      <w:pPr>
        <w:rPr>
          <w:b/>
          <w:bCs/>
          <w:rtl/>
        </w:rPr>
      </w:pPr>
    </w:p>
    <w:p w14:paraId="7D5806AC" w14:textId="7DF7C2D3" w:rsidR="00147556" w:rsidRDefault="00147556" w:rsidP="00147556">
      <w:pPr>
        <w:rPr>
          <w:b/>
          <w:bCs/>
          <w:rtl/>
        </w:rPr>
      </w:pPr>
    </w:p>
    <w:p w14:paraId="2808CD35" w14:textId="77777777" w:rsidR="00147556" w:rsidRPr="00147556" w:rsidRDefault="00147556" w:rsidP="00147556">
      <w:pPr>
        <w:rPr>
          <w:b/>
          <w:bCs/>
        </w:rPr>
      </w:pPr>
    </w:p>
    <w:p w14:paraId="221DC0CA" w14:textId="77777777" w:rsidR="00147556" w:rsidRPr="00147556" w:rsidRDefault="00147556" w:rsidP="00147556">
      <w:pPr>
        <w:rPr>
          <w:b/>
          <w:bCs/>
        </w:rPr>
      </w:pPr>
      <w:r w:rsidRPr="00147556">
        <w:rPr>
          <w:b/>
          <w:bCs/>
        </w:rPr>
        <w:t>1. Project Overview</w:t>
      </w:r>
    </w:p>
    <w:p w14:paraId="6A79BD5B" w14:textId="77777777" w:rsidR="00147556" w:rsidRPr="00147556" w:rsidRDefault="00147556" w:rsidP="00147556">
      <w:proofErr w:type="spellStart"/>
      <w:r w:rsidRPr="00147556">
        <w:t>SentinelAI</w:t>
      </w:r>
      <w:proofErr w:type="spellEnd"/>
      <w:r w:rsidRPr="00147556">
        <w:t xml:space="preserve"> is a lightweight, AI-assisted Intrusion Detection System (IDS) developed as a Minimum Viable Product (MVP). The system captures real-time network traffic, classifies anomalies using a machine learning model, and leverages a Large Language Model (LLM) to generate actionable security incident reports.</w:t>
      </w:r>
    </w:p>
    <w:p w14:paraId="5B6230D6" w14:textId="77777777" w:rsidR="00147556" w:rsidRPr="00147556" w:rsidRDefault="00147556" w:rsidP="00147556">
      <w:pPr>
        <w:rPr>
          <w:b/>
          <w:bCs/>
        </w:rPr>
      </w:pPr>
      <w:r w:rsidRPr="00147556">
        <w:rPr>
          <w:b/>
          <w:bCs/>
        </w:rPr>
        <w:t>2. System Architecture &amp; Technology Stack</w:t>
      </w:r>
    </w:p>
    <w:p w14:paraId="60F86758" w14:textId="77777777" w:rsidR="00147556" w:rsidRPr="00147556" w:rsidRDefault="00147556" w:rsidP="00147556">
      <w:r w:rsidRPr="00147556">
        <w:t xml:space="preserve">The platform is built using a modern, decoupled microservices architecture, entirely containerized via </w:t>
      </w:r>
      <w:r w:rsidRPr="00147556">
        <w:rPr>
          <w:b/>
          <w:bCs/>
        </w:rPr>
        <w:t>Docker</w:t>
      </w:r>
      <w:r w:rsidRPr="00147556">
        <w:t xml:space="preserve"> for seamless deployment:</w:t>
      </w:r>
    </w:p>
    <w:p w14:paraId="34A1807F" w14:textId="77777777" w:rsidR="00147556" w:rsidRPr="00147556" w:rsidRDefault="00147556" w:rsidP="00147556">
      <w:pPr>
        <w:numPr>
          <w:ilvl w:val="0"/>
          <w:numId w:val="1"/>
        </w:numPr>
      </w:pPr>
      <w:r w:rsidRPr="00147556">
        <w:rPr>
          <w:b/>
          <w:bCs/>
        </w:rPr>
        <w:t>Traffic Capture (Network Layer):</w:t>
      </w:r>
      <w:r w:rsidRPr="00147556">
        <w:t xml:space="preserve"> Implemented using Python's </w:t>
      </w:r>
      <w:proofErr w:type="spellStart"/>
      <w:r w:rsidRPr="00147556">
        <w:t>Scapy</w:t>
      </w:r>
      <w:proofErr w:type="spellEnd"/>
      <w:r w:rsidRPr="00147556">
        <w:t xml:space="preserve"> library to sniff and extract features from live network packets.</w:t>
      </w:r>
    </w:p>
    <w:p w14:paraId="32CB66B3" w14:textId="77777777" w:rsidR="00147556" w:rsidRPr="00147556" w:rsidRDefault="00147556" w:rsidP="00147556">
      <w:pPr>
        <w:numPr>
          <w:ilvl w:val="0"/>
          <w:numId w:val="1"/>
        </w:numPr>
      </w:pPr>
      <w:r w:rsidRPr="00147556">
        <w:rPr>
          <w:b/>
          <w:bCs/>
        </w:rPr>
        <w:t>Detection Engine (ML Layer):</w:t>
      </w:r>
      <w:r w:rsidRPr="00147556">
        <w:t xml:space="preserve"> A Scikit-learn Random Forest classifier responsible for anomaly detection and risk scoring.</w:t>
      </w:r>
    </w:p>
    <w:p w14:paraId="402F9D58" w14:textId="77777777" w:rsidR="00147556" w:rsidRPr="00147556" w:rsidRDefault="00147556" w:rsidP="00147556">
      <w:pPr>
        <w:numPr>
          <w:ilvl w:val="0"/>
          <w:numId w:val="1"/>
        </w:numPr>
      </w:pPr>
      <w:r w:rsidRPr="00147556">
        <w:rPr>
          <w:b/>
          <w:bCs/>
        </w:rPr>
        <w:t>Backend API:</w:t>
      </w:r>
      <w:r w:rsidRPr="00147556">
        <w:t xml:space="preserve"> Built with </w:t>
      </w:r>
      <w:proofErr w:type="spellStart"/>
      <w:r w:rsidRPr="00147556">
        <w:t>FastAPI</w:t>
      </w:r>
      <w:proofErr w:type="spellEnd"/>
      <w:r w:rsidRPr="00147556">
        <w:t>, providing high-performance REST endpoints and WebSocket connections for real-time data streaming.</w:t>
      </w:r>
    </w:p>
    <w:p w14:paraId="7DB41B45" w14:textId="77777777" w:rsidR="00147556" w:rsidRPr="00147556" w:rsidRDefault="00147556" w:rsidP="00147556">
      <w:pPr>
        <w:numPr>
          <w:ilvl w:val="0"/>
          <w:numId w:val="1"/>
        </w:numPr>
      </w:pPr>
      <w:r w:rsidRPr="00147556">
        <w:rPr>
          <w:b/>
          <w:bCs/>
        </w:rPr>
        <w:t>Frontend Dashboard:</w:t>
      </w:r>
      <w:r w:rsidRPr="00147556">
        <w:t xml:space="preserve"> Developed using React.js and </w:t>
      </w:r>
      <w:proofErr w:type="spellStart"/>
      <w:r w:rsidRPr="00147556">
        <w:t>TailwindCSS</w:t>
      </w:r>
      <w:proofErr w:type="spellEnd"/>
      <w:r w:rsidRPr="00147556">
        <w:t xml:space="preserve"> for a responsive, real-time Security Operations Center (SOC) interface.</w:t>
      </w:r>
    </w:p>
    <w:p w14:paraId="01873243" w14:textId="77777777" w:rsidR="00147556" w:rsidRPr="00147556" w:rsidRDefault="00147556" w:rsidP="00147556">
      <w:pPr>
        <w:numPr>
          <w:ilvl w:val="0"/>
          <w:numId w:val="1"/>
        </w:numPr>
      </w:pPr>
      <w:r w:rsidRPr="00147556">
        <w:rPr>
          <w:b/>
          <w:bCs/>
        </w:rPr>
        <w:t>AI Analyst Module:</w:t>
      </w:r>
      <w:r w:rsidRPr="00147556">
        <w:t xml:space="preserve"> Integrated with the </w:t>
      </w:r>
      <w:r w:rsidRPr="00147556">
        <w:rPr>
          <w:b/>
          <w:bCs/>
        </w:rPr>
        <w:t>Gemini API</w:t>
      </w:r>
      <w:r w:rsidRPr="00147556">
        <w:t xml:space="preserve"> (LLM) to translate raw network anomalies into human-readable incident summaries. It includes a highly resilient </w:t>
      </w:r>
      <w:r w:rsidRPr="00147556">
        <w:rPr>
          <w:b/>
          <w:bCs/>
        </w:rPr>
        <w:t>Fallback Mechanism</w:t>
      </w:r>
      <w:r w:rsidRPr="00147556">
        <w:t>: if the API quota is reached or disconnected, the system seamlessly switches to a secure, locally-generated incident report without interrupting the monitoring pipeline.</w:t>
      </w:r>
    </w:p>
    <w:p w14:paraId="3A9FE21F" w14:textId="77777777" w:rsidR="00147556" w:rsidRPr="00147556" w:rsidRDefault="00147556" w:rsidP="00147556">
      <w:pPr>
        <w:numPr>
          <w:ilvl w:val="0"/>
          <w:numId w:val="1"/>
        </w:numPr>
      </w:pPr>
      <w:r w:rsidRPr="00147556">
        <w:rPr>
          <w:b/>
          <w:bCs/>
        </w:rPr>
        <w:t>Database:</w:t>
      </w:r>
      <w:r w:rsidRPr="00147556">
        <w:t xml:space="preserve"> A localized SQLite database to store historical incident logs.</w:t>
      </w:r>
    </w:p>
    <w:p w14:paraId="22B2986E" w14:textId="77777777" w:rsidR="00147556" w:rsidRPr="00147556" w:rsidRDefault="00147556" w:rsidP="00147556">
      <w:pPr>
        <w:rPr>
          <w:b/>
          <w:bCs/>
        </w:rPr>
      </w:pPr>
      <w:r w:rsidRPr="00147556">
        <w:rPr>
          <w:b/>
          <w:bCs/>
        </w:rPr>
        <w:t>3. Machine Learning Model Evaluation</w:t>
      </w:r>
    </w:p>
    <w:p w14:paraId="388E78BF" w14:textId="77777777" w:rsidR="00147556" w:rsidRPr="00147556" w:rsidRDefault="00147556" w:rsidP="00147556">
      <w:r w:rsidRPr="00147556">
        <w:t>The model was tested against a massive, real-world dataset containing over 5.6 million instances (4.5M Normal vs. 1.1M Attack instances). The evaluation yielded the following metrics, successfully meeting the MVP's requirement of a &gt;0.80 F1-Score:</w:t>
      </w:r>
    </w:p>
    <w:p w14:paraId="4CBB077C" w14:textId="77777777" w:rsidR="00147556" w:rsidRPr="00147556" w:rsidRDefault="00147556" w:rsidP="00147556">
      <w:pPr>
        <w:numPr>
          <w:ilvl w:val="0"/>
          <w:numId w:val="2"/>
        </w:numPr>
      </w:pPr>
      <w:r w:rsidRPr="00147556">
        <w:rPr>
          <w:b/>
          <w:bCs/>
        </w:rPr>
        <w:t>Overall Accuracy:</w:t>
      </w:r>
      <w:r w:rsidRPr="00147556">
        <w:t xml:space="preserve"> 84.81%</w:t>
      </w:r>
    </w:p>
    <w:p w14:paraId="3E1B008E" w14:textId="77777777" w:rsidR="00147556" w:rsidRPr="00147556" w:rsidRDefault="00147556" w:rsidP="00147556">
      <w:pPr>
        <w:numPr>
          <w:ilvl w:val="0"/>
          <w:numId w:val="2"/>
        </w:numPr>
      </w:pPr>
      <w:r w:rsidRPr="00147556">
        <w:rPr>
          <w:b/>
          <w:bCs/>
        </w:rPr>
        <w:t>Precision (Attack Detection):</w:t>
      </w:r>
      <w:r w:rsidRPr="00147556">
        <w:t xml:space="preserve"> 99.00%</w:t>
      </w:r>
    </w:p>
    <w:p w14:paraId="2CF11FA1" w14:textId="77777777" w:rsidR="00147556" w:rsidRPr="00147556" w:rsidRDefault="00147556" w:rsidP="00147556">
      <w:pPr>
        <w:numPr>
          <w:ilvl w:val="0"/>
          <w:numId w:val="2"/>
        </w:numPr>
      </w:pPr>
      <w:r w:rsidRPr="00147556">
        <w:rPr>
          <w:b/>
          <w:bCs/>
        </w:rPr>
        <w:t>Recall (Attack Detection):</w:t>
      </w:r>
      <w:r w:rsidRPr="00147556">
        <w:t xml:space="preserve"> 23.00%</w:t>
      </w:r>
    </w:p>
    <w:p w14:paraId="39572760" w14:textId="77777777" w:rsidR="00147556" w:rsidRPr="00147556" w:rsidRDefault="00147556" w:rsidP="00147556">
      <w:pPr>
        <w:numPr>
          <w:ilvl w:val="0"/>
          <w:numId w:val="2"/>
        </w:numPr>
      </w:pPr>
      <w:r w:rsidRPr="00147556">
        <w:rPr>
          <w:b/>
          <w:bCs/>
        </w:rPr>
        <w:t>Weighted F1-Score:</w:t>
      </w:r>
      <w:r w:rsidRPr="00147556">
        <w:t xml:space="preserve"> 0.81</w:t>
      </w:r>
    </w:p>
    <w:p w14:paraId="5F8E5714" w14:textId="77777777" w:rsidR="00147556" w:rsidRPr="00147556" w:rsidRDefault="00147556" w:rsidP="00147556">
      <w:r w:rsidRPr="00147556">
        <w:rPr>
          <w:b/>
          <w:bCs/>
        </w:rPr>
        <w:t>Engineering Justification for Metrics:</w:t>
      </w:r>
      <w:r w:rsidRPr="00147556">
        <w:t xml:space="preserve"> The results demonstrate a highly realistic performance for an SOC environment. The model achieves a </w:t>
      </w:r>
      <w:r w:rsidRPr="00147556">
        <w:rPr>
          <w:b/>
          <w:bCs/>
        </w:rPr>
        <w:t>99% Precision</w:t>
      </w:r>
      <w:r w:rsidRPr="00147556">
        <w:t xml:space="preserve">, meaning it acts as a "sniper" — when it flags an event as an attack, it is almost certainly a true threat. This drastically reduces False </w:t>
      </w:r>
      <w:r w:rsidRPr="00147556">
        <w:lastRenderedPageBreak/>
        <w:t>Positives and prevents "Alert Fatigue" for security analysts. The lower Recall (23%) is a natural trade-off expected in highly imbalanced datasets (where normal traffic heavily outweighs malicious traffic). For an MVP phase, prioritizing Precision over Recall ensures the alerts generated are trustworthy and actionable.</w:t>
      </w:r>
    </w:p>
    <w:p w14:paraId="72AF85DC" w14:textId="77777777" w:rsidR="00147556" w:rsidRPr="00147556" w:rsidRDefault="00147556" w:rsidP="00147556">
      <w:pPr>
        <w:rPr>
          <w:b/>
          <w:bCs/>
        </w:rPr>
      </w:pPr>
      <w:r w:rsidRPr="00147556">
        <w:rPr>
          <w:b/>
          <w:bCs/>
        </w:rPr>
        <w:t>4. Architectural Choices &amp; Justifications</w:t>
      </w:r>
    </w:p>
    <w:p w14:paraId="52AF42D4" w14:textId="77777777" w:rsidR="00147556" w:rsidRPr="00147556" w:rsidRDefault="00147556" w:rsidP="00147556">
      <w:pPr>
        <w:numPr>
          <w:ilvl w:val="0"/>
          <w:numId w:val="3"/>
        </w:numPr>
      </w:pPr>
      <w:proofErr w:type="spellStart"/>
      <w:r w:rsidRPr="00147556">
        <w:rPr>
          <w:b/>
          <w:bCs/>
        </w:rPr>
        <w:t>Scapy</w:t>
      </w:r>
      <w:proofErr w:type="spellEnd"/>
      <w:r w:rsidRPr="00147556">
        <w:rPr>
          <w:b/>
          <w:bCs/>
        </w:rPr>
        <w:t xml:space="preserve"> vs. Suricata:</w:t>
      </w:r>
      <w:r w:rsidRPr="00147556">
        <w:t xml:space="preserve"> While traditional IDS solutions rely on external engines like Suricata, </w:t>
      </w:r>
      <w:proofErr w:type="spellStart"/>
      <w:r w:rsidRPr="00147556">
        <w:t>Scapy</w:t>
      </w:r>
      <w:proofErr w:type="spellEnd"/>
      <w:r w:rsidRPr="00147556">
        <w:t xml:space="preserve"> was selected for this MVP to ensure tight, real-time integration directly within the Python ML pipeline. This eliminated inter-process latency and simplified the containerized deployment process.</w:t>
      </w:r>
    </w:p>
    <w:p w14:paraId="28A3AD3D" w14:textId="77777777" w:rsidR="00147556" w:rsidRPr="00147556" w:rsidRDefault="00147556" w:rsidP="00147556">
      <w:pPr>
        <w:numPr>
          <w:ilvl w:val="0"/>
          <w:numId w:val="3"/>
        </w:numPr>
      </w:pPr>
      <w:r w:rsidRPr="00147556">
        <w:rPr>
          <w:b/>
          <w:bCs/>
        </w:rPr>
        <w:t>Random Forest over Deep Learning:</w:t>
      </w:r>
      <w:r w:rsidRPr="00147556">
        <w:t xml:space="preserve"> Given the tabular nature of network traffic features (ports, protocols, packet lengths) and the requirement for low-latency inference, Random Forest was chosen. It outperforms deep learning in processing speed and requires significantly less computational overhead, making it ideal for a real-time MVP.</w:t>
      </w:r>
    </w:p>
    <w:p w14:paraId="2A39B80E" w14:textId="77777777" w:rsidR="00147556" w:rsidRPr="00147556" w:rsidRDefault="00147556" w:rsidP="00147556">
      <w:pPr>
        <w:rPr>
          <w:b/>
          <w:bCs/>
        </w:rPr>
      </w:pPr>
      <w:r w:rsidRPr="00147556">
        <w:rPr>
          <w:b/>
          <w:bCs/>
        </w:rPr>
        <w:t>5. Known Limitations &amp; Future Work</w:t>
      </w:r>
    </w:p>
    <w:p w14:paraId="0356C216" w14:textId="77777777" w:rsidR="00147556" w:rsidRPr="00147556" w:rsidRDefault="00147556" w:rsidP="00147556">
      <w:r w:rsidRPr="00147556">
        <w:t>Given the constrained one-month development timeframe, certain enterprise-grade features were intentionally kept out of scope:</w:t>
      </w:r>
    </w:p>
    <w:p w14:paraId="32608708" w14:textId="77777777" w:rsidR="00147556" w:rsidRPr="00147556" w:rsidRDefault="00147556" w:rsidP="00147556">
      <w:pPr>
        <w:numPr>
          <w:ilvl w:val="0"/>
          <w:numId w:val="4"/>
        </w:numPr>
      </w:pPr>
      <w:r w:rsidRPr="00147556">
        <w:rPr>
          <w:b/>
          <w:bCs/>
        </w:rPr>
        <w:t>Dataset Balancing (Addressing Recall):</w:t>
      </w:r>
      <w:r w:rsidRPr="00147556">
        <w:t xml:space="preserve"> Future iterations will implement techniques like SMOTE (Synthetic Minority Over-sampling Technique) to balance the dataset and improve the Recall score without sacrificing the high Precision.</w:t>
      </w:r>
    </w:p>
    <w:p w14:paraId="3C290ADC" w14:textId="77777777" w:rsidR="00147556" w:rsidRPr="00147556" w:rsidRDefault="00147556" w:rsidP="00147556">
      <w:pPr>
        <w:numPr>
          <w:ilvl w:val="0"/>
          <w:numId w:val="4"/>
        </w:numPr>
      </w:pPr>
      <w:r w:rsidRPr="00147556">
        <w:rPr>
          <w:b/>
          <w:bCs/>
        </w:rPr>
        <w:t>Deep Packet Inspection (DPI):</w:t>
      </w:r>
      <w:r w:rsidRPr="00147556">
        <w:t xml:space="preserve"> The current model analyzes packet headers and metadata. Future iterations should include payload inspection for malware signature detection.</w:t>
      </w:r>
    </w:p>
    <w:p w14:paraId="0D92624E" w14:textId="77777777" w:rsidR="00147556" w:rsidRPr="00147556" w:rsidRDefault="00147556" w:rsidP="00147556">
      <w:pPr>
        <w:numPr>
          <w:ilvl w:val="0"/>
          <w:numId w:val="4"/>
        </w:numPr>
      </w:pPr>
      <w:r w:rsidRPr="00147556">
        <w:rPr>
          <w:b/>
          <w:bCs/>
        </w:rPr>
        <w:t>Automated Mitigation (IPS):</w:t>
      </w:r>
      <w:r w:rsidRPr="00147556">
        <w:t xml:space="preserve"> The system currently acts in a passive detection mode (IDS). Future work includes integrating firewall orchestration scripts to auto-block malicious IP addresses based on LLM recommendations.</w:t>
      </w:r>
    </w:p>
    <w:p w14:paraId="43D20FA5" w14:textId="77777777" w:rsidR="00147556" w:rsidRPr="00147556" w:rsidRDefault="00147556" w:rsidP="00147556">
      <w:pPr>
        <w:numPr>
          <w:ilvl w:val="0"/>
          <w:numId w:val="4"/>
        </w:numPr>
      </w:pPr>
      <w:proofErr w:type="spellStart"/>
      <w:r w:rsidRPr="00147556">
        <w:rPr>
          <w:b/>
          <w:bCs/>
        </w:rPr>
        <w:t>MLOps</w:t>
      </w:r>
      <w:proofErr w:type="spellEnd"/>
      <w:r w:rsidRPr="00147556">
        <w:rPr>
          <w:b/>
          <w:bCs/>
        </w:rPr>
        <w:t xml:space="preserve"> Integration:</w:t>
      </w:r>
      <w:r w:rsidRPr="00147556">
        <w:t xml:space="preserve"> The ML model is currently static. A continuous training pipeline (CI/CD for ML) is required to adapt to emerging zero-day threats over time.</w:t>
      </w:r>
    </w:p>
    <w:p w14:paraId="168DD810" w14:textId="77777777" w:rsidR="00A54CA4" w:rsidRDefault="00A54CA4"/>
    <w:sectPr w:rsidR="00A54C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897583"/>
    <w:multiLevelType w:val="multilevel"/>
    <w:tmpl w:val="DF1AA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F9112C"/>
    <w:multiLevelType w:val="multilevel"/>
    <w:tmpl w:val="DABA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724AC0"/>
    <w:multiLevelType w:val="multilevel"/>
    <w:tmpl w:val="D606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3630FC"/>
    <w:multiLevelType w:val="multilevel"/>
    <w:tmpl w:val="E77C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3655868">
    <w:abstractNumId w:val="3"/>
  </w:num>
  <w:num w:numId="2" w16cid:durableId="1280840456">
    <w:abstractNumId w:val="1"/>
  </w:num>
  <w:num w:numId="3" w16cid:durableId="896933460">
    <w:abstractNumId w:val="2"/>
  </w:num>
  <w:num w:numId="4" w16cid:durableId="1367828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556"/>
    <w:rsid w:val="00083B98"/>
    <w:rsid w:val="00147556"/>
    <w:rsid w:val="00592B29"/>
    <w:rsid w:val="00724ED5"/>
    <w:rsid w:val="007F2CE8"/>
    <w:rsid w:val="00901E03"/>
    <w:rsid w:val="009809F8"/>
    <w:rsid w:val="009D250A"/>
    <w:rsid w:val="00A21887"/>
    <w:rsid w:val="00A54CA4"/>
    <w:rsid w:val="00A72012"/>
    <w:rsid w:val="00B81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52B02"/>
  <w15:chartTrackingRefBased/>
  <w15:docId w15:val="{690D5295-4013-48B6-A5E4-D75C78223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2B29"/>
  </w:style>
  <w:style w:type="paragraph" w:styleId="Heading1">
    <w:name w:val="heading 1"/>
    <w:basedOn w:val="Normal"/>
    <w:next w:val="Normal"/>
    <w:link w:val="Heading1Char"/>
    <w:uiPriority w:val="9"/>
    <w:qFormat/>
    <w:rsid w:val="00592B29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53356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B29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74C80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B29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74C8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B2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74C80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B2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74C8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B2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53356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B2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53356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B2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53356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B2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53356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B29"/>
    <w:rPr>
      <w:rFonts w:asciiTheme="majorHAnsi" w:eastAsiaTheme="majorEastAsia" w:hAnsiTheme="majorHAnsi" w:cstheme="majorBidi"/>
      <w:color w:val="253356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B29"/>
    <w:rPr>
      <w:rFonts w:asciiTheme="majorHAnsi" w:eastAsiaTheme="majorEastAsia" w:hAnsiTheme="majorHAnsi" w:cstheme="majorBidi"/>
      <w:color w:val="374C80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B29"/>
    <w:rPr>
      <w:rFonts w:asciiTheme="majorHAnsi" w:eastAsiaTheme="majorEastAsia" w:hAnsiTheme="majorHAnsi" w:cstheme="majorBidi"/>
      <w:color w:val="374C8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B29"/>
    <w:rPr>
      <w:rFonts w:asciiTheme="majorHAnsi" w:eastAsiaTheme="majorEastAsia" w:hAnsiTheme="majorHAnsi" w:cstheme="majorBidi"/>
      <w:color w:val="374C80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B29"/>
    <w:rPr>
      <w:rFonts w:asciiTheme="majorHAnsi" w:eastAsiaTheme="majorEastAsia" w:hAnsiTheme="majorHAnsi" w:cstheme="majorBidi"/>
      <w:caps/>
      <w:color w:val="374C8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B29"/>
    <w:rPr>
      <w:rFonts w:asciiTheme="majorHAnsi" w:eastAsiaTheme="majorEastAsia" w:hAnsiTheme="majorHAnsi" w:cstheme="majorBidi"/>
      <w:i/>
      <w:iCs/>
      <w:caps/>
      <w:color w:val="253356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B29"/>
    <w:rPr>
      <w:rFonts w:asciiTheme="majorHAnsi" w:eastAsiaTheme="majorEastAsia" w:hAnsiTheme="majorHAnsi" w:cstheme="majorBidi"/>
      <w:b/>
      <w:bCs/>
      <w:color w:val="253356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B29"/>
    <w:rPr>
      <w:rFonts w:asciiTheme="majorHAnsi" w:eastAsiaTheme="majorEastAsia" w:hAnsiTheme="majorHAnsi" w:cstheme="majorBidi"/>
      <w:b/>
      <w:bCs/>
      <w:i/>
      <w:iCs/>
      <w:color w:val="253356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B29"/>
    <w:rPr>
      <w:rFonts w:asciiTheme="majorHAnsi" w:eastAsiaTheme="majorEastAsia" w:hAnsiTheme="majorHAnsi" w:cstheme="majorBidi"/>
      <w:i/>
      <w:iCs/>
      <w:color w:val="253356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92B29"/>
    <w:pPr>
      <w:spacing w:line="240" w:lineRule="auto"/>
    </w:pPr>
    <w:rPr>
      <w:b/>
      <w:bCs/>
      <w:smallCaps/>
      <w:color w:val="242852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92B29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242852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92B29"/>
    <w:rPr>
      <w:rFonts w:asciiTheme="majorHAnsi" w:eastAsiaTheme="majorEastAsia" w:hAnsiTheme="majorHAnsi" w:cstheme="majorBidi"/>
      <w:caps/>
      <w:color w:val="242852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B29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A66AC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B29"/>
    <w:rPr>
      <w:rFonts w:asciiTheme="majorHAnsi" w:eastAsiaTheme="majorEastAsia" w:hAnsiTheme="majorHAnsi" w:cstheme="majorBidi"/>
      <w:color w:val="4A66AC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92B29"/>
    <w:rPr>
      <w:b/>
      <w:bCs/>
    </w:rPr>
  </w:style>
  <w:style w:type="character" w:styleId="Emphasis">
    <w:name w:val="Emphasis"/>
    <w:basedOn w:val="DefaultParagraphFont"/>
    <w:uiPriority w:val="20"/>
    <w:qFormat/>
    <w:rsid w:val="00592B29"/>
    <w:rPr>
      <w:i/>
      <w:iCs/>
    </w:rPr>
  </w:style>
  <w:style w:type="paragraph" w:styleId="NoSpacing">
    <w:name w:val="No Spacing"/>
    <w:uiPriority w:val="1"/>
    <w:qFormat/>
    <w:rsid w:val="00592B2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592B2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92B29"/>
    <w:pPr>
      <w:spacing w:before="120" w:after="120"/>
      <w:ind w:left="720"/>
    </w:pPr>
    <w:rPr>
      <w:color w:val="242852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92B29"/>
    <w:rPr>
      <w:color w:val="242852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B29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242852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B29"/>
    <w:rPr>
      <w:rFonts w:asciiTheme="majorHAnsi" w:eastAsiaTheme="majorEastAsia" w:hAnsiTheme="majorHAnsi" w:cstheme="majorBidi"/>
      <w:color w:val="242852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92B29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92B29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92B29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92B29"/>
    <w:rPr>
      <w:b/>
      <w:bCs/>
      <w:smallCaps/>
      <w:color w:val="242852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92B29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92B2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622</Words>
  <Characters>3547</Characters>
  <Application>Microsoft Office Word</Application>
  <DocSecurity>0</DocSecurity>
  <Lines>29</Lines>
  <Paragraphs>8</Paragraphs>
  <ScaleCrop>false</ScaleCrop>
  <Company/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احمد يزن محمد العبدالات</dc:creator>
  <cp:keywords/>
  <dc:description/>
  <cp:lastModifiedBy>احمد يزن محمد العبدالات</cp:lastModifiedBy>
  <cp:revision>1</cp:revision>
  <dcterms:created xsi:type="dcterms:W3CDTF">2026-07-27T13:42:00Z</dcterms:created>
  <dcterms:modified xsi:type="dcterms:W3CDTF">2026-07-27T13:44:00Z</dcterms:modified>
</cp:coreProperties>
</file>