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6F2A5E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703EDF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>
            <w:pPr>
              <w:rPr>
                <w:lang w:val="nl-BE"/>
              </w:rPr>
            </w:pPr>
            <w:r>
              <w:rPr>
                <w:lang w:val="nl-BE"/>
              </w:rPr>
              <w:t>Beter bevestigen van carta in bord.</w:t>
            </w:r>
            <w:r w:rsidR="00910569">
              <w:rPr>
                <w:lang w:val="nl-BE"/>
              </w:rPr>
              <w:t>( metalen vleugelmoer )</w:t>
            </w:r>
          </w:p>
          <w:p w:rsidR="00703EDF" w:rsidRP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Openingen van niet gebruikte wartels afdichten.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Schakelaar en lamp op borddeur vervangen door IP2X apparatuur.</w:t>
            </w:r>
          </w:p>
          <w:p w:rsidR="00703EDF" w:rsidRP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Automaten zijn ook niet conform  aan deze regel.</w:t>
            </w:r>
          </w:p>
        </w:tc>
      </w:tr>
      <w:tr w:rsidR="004C1595" w:rsidRPr="006F2A5E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910569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10569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910569">
            <w:pPr>
              <w:rPr>
                <w:lang w:val="nl-BE"/>
              </w:rPr>
            </w:pPr>
            <w:r w:rsidRPr="00910569">
              <w:rPr>
                <w:lang w:val="nl-BE"/>
              </w:rPr>
              <w:t>Aanbrengen van extra bescherming ter hoogte van hoofdschakelaar en verdeelrails.</w:t>
            </w:r>
          </w:p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703EDF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703EDF" w:rsidP="009D5853">
            <w:pPr>
              <w:rPr>
                <w:lang w:val="nl-BE"/>
              </w:rPr>
            </w:pPr>
            <w:r>
              <w:rPr>
                <w:lang w:val="nl-BE"/>
              </w:rPr>
              <w:t>Differentieelautomaten zijn niet conform met geïnstalleerde vermogen.</w:t>
            </w:r>
          </w:p>
        </w:tc>
      </w:tr>
      <w:tr w:rsidR="004C1595" w:rsidRPr="006F2A5E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910569" w:rsidRDefault="00910569" w:rsidP="009D5853">
            <w:pPr>
              <w:rPr>
                <w:lang w:val="nl-BE"/>
              </w:rPr>
            </w:pPr>
            <w:r>
              <w:rPr>
                <w:lang w:val="nl-BE"/>
              </w:rPr>
              <w:t>Aardingsrail is moeilijk te bereiken.</w:t>
            </w:r>
          </w:p>
          <w:p w:rsidR="00910569" w:rsidRDefault="00910569" w:rsidP="009D5853">
            <w:pPr>
              <w:rPr>
                <w:lang w:val="nl-BE"/>
              </w:rPr>
            </w:pPr>
            <w:r>
              <w:rPr>
                <w:lang w:val="nl-BE"/>
              </w:rPr>
              <w:t>Beschermingsgeleider uitgevoerd in de gele kleur.</w:t>
            </w:r>
          </w:p>
          <w:p w:rsidR="00910569" w:rsidRDefault="00910569" w:rsidP="009D5853">
            <w:pPr>
              <w:rPr>
                <w:lang w:val="nl-BE"/>
              </w:rPr>
            </w:pPr>
            <w:r>
              <w:rPr>
                <w:lang w:val="nl-BE"/>
              </w:rPr>
              <w:t>Aardingsscheider niet aanwezig.</w:t>
            </w:r>
          </w:p>
          <w:p w:rsidR="00FD2454" w:rsidRPr="00D07321" w:rsidRDefault="00FD2454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6F2A5E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6F2A5E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6F2A5E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6F2A5E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6F2A5E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6F2A5E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910569" w:rsidRPr="00910569" w:rsidTr="00910569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Default="00910569" w:rsidP="00DD57A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910569" w:rsidRPr="00910569" w:rsidRDefault="00910569" w:rsidP="00910569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Identificatie op bord aanbrengen.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6F2A5E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6F2A5E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DD57A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DD57A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DD57A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15BE" w:rsidRDefault="002E15BE">
      <w:r>
        <w:separator/>
      </w:r>
    </w:p>
  </w:endnote>
  <w:endnote w:type="continuationSeparator" w:id="0">
    <w:p w:rsidR="002E15BE" w:rsidRDefault="002E1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2F3B59" w:rsidRPr="002F3B59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D57AD" w:rsidRDefault="00DD57A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15BE" w:rsidRDefault="002E15BE">
      <w:r>
        <w:separator/>
      </w:r>
    </w:p>
  </w:footnote>
  <w:footnote w:type="continuationSeparator" w:id="0">
    <w:p w:rsidR="002E15BE" w:rsidRDefault="002E15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A</w:t>
    </w:r>
    <w:r w:rsidR="00FD2454" w:rsidRP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85D59">
      <w:rPr>
        <w:b/>
        <w:sz w:val="28"/>
        <w:szCs w:val="28"/>
        <w:lang w:val="nl-BE"/>
      </w:rPr>
      <w:t>A008-1</w:t>
    </w:r>
  </w:p>
  <w:p w:rsidR="00FD2454" w:rsidRPr="004C1595" w:rsidRDefault="00FD2454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E15BE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F2A5E"/>
    <w:rsid w:val="00703EDF"/>
    <w:rsid w:val="007E73A5"/>
    <w:rsid w:val="00803111"/>
    <w:rsid w:val="0083315F"/>
    <w:rsid w:val="008F0B9A"/>
    <w:rsid w:val="00910569"/>
    <w:rsid w:val="009D5853"/>
    <w:rsid w:val="009F34FD"/>
    <w:rsid w:val="00A057BB"/>
    <w:rsid w:val="00A20563"/>
    <w:rsid w:val="00A97BEE"/>
    <w:rsid w:val="00B52DA4"/>
    <w:rsid w:val="00B830A2"/>
    <w:rsid w:val="00C85D59"/>
    <w:rsid w:val="00CB1357"/>
    <w:rsid w:val="00CF0946"/>
    <w:rsid w:val="00CF3E2A"/>
    <w:rsid w:val="00D07321"/>
    <w:rsid w:val="00D972C8"/>
    <w:rsid w:val="00DD57AD"/>
    <w:rsid w:val="00DE6ED1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A008-1 -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A008-1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SICVI-865455010-947</_dlc_DocId>
    <_dlc_DocIdUrl xmlns="5920fc89-9b9e-4ed2-9bc3-359895254a97">
      <Url>https://cargillonline.sharepoint.com/sites/VilvoordeSiteManagement/VAIS/_layouts/15/DocIdRedir.aspx?ID=SICVI-865455010-947</Url>
      <Description>SICVI-865455010-947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947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25C677B-324D-4CAE-9584-701564EA28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A22A01-CA5B-49F0-9D31-061912174035}"/>
</file>

<file path=customXml/itemProps3.xml><?xml version="1.0" encoding="utf-8"?>
<ds:datastoreItem xmlns:ds="http://schemas.openxmlformats.org/officeDocument/2006/customXml" ds:itemID="{0614CD2B-54AA-49D5-8F39-793EE8F695A8}"/>
</file>

<file path=customXml/itemProps4.xml><?xml version="1.0" encoding="utf-8"?>
<ds:datastoreItem xmlns:ds="http://schemas.openxmlformats.org/officeDocument/2006/customXml" ds:itemID="{49A2E446-5417-489E-B13A-E50E0E8163AC}"/>
</file>

<file path=customXml/itemProps5.xml><?xml version="1.0" encoding="utf-8"?>
<ds:datastoreItem xmlns:ds="http://schemas.openxmlformats.org/officeDocument/2006/customXml" ds:itemID="{68A051CE-152A-4A53-92C0-5997E50C0A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3786</Words>
  <Characters>20824</Characters>
  <Application>Microsoft Office Word</Application>
  <DocSecurity>0</DocSecurity>
  <Lines>173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2015-11-17T13:44:00Z</dcterms:created>
  <dcterms:modified xsi:type="dcterms:W3CDTF">2015-11-17T13:44:00Z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d42e3839-f0ab-4172-beb9-3b3756e2103a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https://cargillonline.sharepoint.com/sites/VilvoordeSiteManagement/VAIS/_layouts/15/wrkstat.aspx?List=aba5a46e-1a19-46c2-9d5f-86063d1c04f3&amp;WorkflowInstanceName=0f1e6163-9e02-4cf2-9405-027569c6e884, Done</vt:lpwstr>
  </property>
</Properties>
</file>