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1E0F4F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1E0F4F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5A7D26">
            <w:pPr>
              <w:jc w:val="center"/>
            </w:pPr>
            <w:r>
              <w:t>X</w:t>
            </w: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>Elektrische borden dienen ten allen tijde afgesloten te zijn.</w:t>
            </w:r>
          </w:p>
        </w:tc>
      </w:tr>
      <w:tr w:rsidR="0032138D" w:rsidRPr="001E0F4F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AD1384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3EDF" w:rsidRPr="005A7D26" w:rsidRDefault="00AD1384">
            <w:pPr>
              <w:rPr>
                <w:lang w:val="nl-BE"/>
              </w:rPr>
            </w:pPr>
            <w:r>
              <w:rPr>
                <w:lang w:val="nl-BE"/>
              </w:rPr>
              <w:t>Kabelschoenen op voedingskabel beter isoleren.</w:t>
            </w: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1E0F4F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1E0F4F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3EDF" w:rsidRPr="005A7D26" w:rsidRDefault="00703EDF" w:rsidP="001E0F4F">
            <w:pPr>
              <w:rPr>
                <w:lang w:val="nl-BE"/>
              </w:rPr>
            </w:pPr>
          </w:p>
        </w:tc>
      </w:tr>
      <w:tr w:rsidR="004C1595" w:rsidRPr="001E0F4F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>Gebruik van PBM´s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1E0F4F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1E0F4F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0C1FA9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910569" w:rsidRDefault="0032138D">
            <w:pPr>
              <w:rPr>
                <w:lang w:val="nl-BE"/>
              </w:rPr>
            </w:pPr>
          </w:p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RPr="002464EA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1E0F4F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2464EA" w:rsidRDefault="004C1595" w:rsidP="009D5853">
            <w:pPr>
              <w:rPr>
                <w:lang w:val="nl-BE"/>
              </w:rPr>
            </w:pPr>
          </w:p>
        </w:tc>
      </w:tr>
      <w:tr w:rsidR="004C1595" w:rsidRPr="001E0F4F" w:rsidTr="000C1FA9">
        <w:trPr>
          <w:trHeight w:hRule="exact" w:val="8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Er zijn zichtbaar doorverbonden beveiligings componenten.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0C1FA9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1E0F4F" w:rsidTr="00910569">
        <w:trPr>
          <w:trHeight w:hRule="exact" w:val="14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Aanbrengen van het aardingssymbool op alle aardingspunten</w:t>
            </w:r>
            <w:r w:rsidR="00FD2454">
              <w:rPr>
                <w:lang w:val="nl-BE"/>
              </w:rPr>
              <w:t>.</w:t>
            </w:r>
          </w:p>
          <w:p w:rsidR="00FD2454" w:rsidRPr="00D07321" w:rsidRDefault="00FD2454" w:rsidP="000C1FA9">
            <w:pPr>
              <w:rPr>
                <w:lang w:val="nl-BE"/>
              </w:rPr>
            </w:pP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0C1FA9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0C1FA9" w:rsidRDefault="000C1FA9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0C1FA9">
            <w:pPr>
              <w:rPr>
                <w:lang w:val="nl-BE"/>
              </w:rPr>
            </w:pPr>
            <w:r>
              <w:rPr>
                <w:lang w:val="nl-BE"/>
              </w:rPr>
              <w:t>Equipotentiaalverbinding aanbrengen op alle metalen delen in de ruimte.</w:t>
            </w:r>
          </w:p>
        </w:tc>
      </w:tr>
      <w:tr w:rsidR="0032138D" w:rsidRPr="001E0F4F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910569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>LOTO procedure toepassen , of verwijderen van aansluitingen.</w:t>
            </w:r>
          </w:p>
        </w:tc>
      </w:tr>
      <w:tr w:rsidR="004A1339" w:rsidRPr="001E0F4F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0C1FA9" w:rsidTr="000C1FA9">
        <w:trPr>
          <w:trHeight w:hRule="exact" w:val="69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AD138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0C1FA9" w:rsidRDefault="004A1339" w:rsidP="009D5853">
            <w:pPr>
              <w:rPr>
                <w:lang w:val="nl-BE"/>
              </w:rPr>
            </w:pPr>
          </w:p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10569">
        <w:trPr>
          <w:trHeight w:hRule="exact" w:val="88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Meetpennen van tester zijn onvoldoende afgeschermd.</w:t>
            </w:r>
            <w:r>
              <w:rPr>
                <w:lang w:val="nl-BE"/>
              </w:rPr>
              <w:t xml:space="preserve"> </w:t>
            </w:r>
            <w:r w:rsidRPr="00D07321">
              <w:rPr>
                <w:lang w:val="nl-BE"/>
              </w:rPr>
              <w:t>Aankoop van afgeschermde meetpennen.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1E0F4F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D245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1E0F4F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1E0F4F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1E0F4F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1E0F4F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0C1FA9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4830" w:rsidRPr="00E44830" w:rsidRDefault="00E44830" w:rsidP="000C1FA9">
            <w:pPr>
              <w:rPr>
                <w:lang w:val="nl-BE"/>
              </w:rPr>
            </w:pPr>
          </w:p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1E0F4F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AD138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6F2A5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6F2A5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 w:rsidP="006F2A5E">
            <w:pPr>
              <w:rPr>
                <w:lang w:val="nl-BE"/>
              </w:rPr>
            </w:pPr>
          </w:p>
        </w:tc>
      </w:tr>
      <w:tr w:rsidR="0032138D" w:rsidRPr="001E0F4F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6F2A5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1E0F4F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Plan met uitwendige invloedsfactoren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1E0F4F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2F3B59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1E0F4F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1E0F4F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1E0F4F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Opstellen van plan met uitwendige invloedsfactoren.</w:t>
            </w:r>
          </w:p>
        </w:tc>
      </w:tr>
      <w:tr w:rsidR="009D5853" w:rsidRPr="001E0F4F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10569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  <w:bookmarkStart w:id="0" w:name="_GoBack"/>
            <w:bookmarkEnd w:id="0"/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9D5853">
            <w:r>
              <w:t>Up to date brengen van schema´s.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B52DA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6F2A5E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10569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6F2A5E" w:rsidTr="006F2A5E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vastgemaakt.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gesloten kabelgoten.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6F2A5E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toezicht op de installatie inzake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Tr="006F2A5E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aangeduid of bepaald.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RPr="001E0F4F" w:rsidTr="006F2A5E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(Voor exploitatiewerkzaamheden of regelmatig wederkerende werkzaamheden volstaat een algemene procedure gesteund op een risico-analyse)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6F2A5E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geen informatieuitwisseling en geen bepaling van gezamelijke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6F2A5E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installatieverantwoordelijke.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verklaard werden door de werkgever als BA4 of BA5 en die aanduidt voor welke werkzaamheden en  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door onbevoegden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1E0F4F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onvoldoende opleiding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E0F4F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signalering aangebracht.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Werkzone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mbt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>(incl. oude elektrische installatiedelen)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personen.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blootstelling aan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1E0F4F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DD57A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DD57AD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DD57AD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DD57AD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DD57A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</w:tr>
      <w:tr w:rsidR="00910569" w:rsidRPr="00910569" w:rsidTr="00910569">
        <w:trPr>
          <w:trHeight w:hRule="exact" w:val="6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Default="00910569" w:rsidP="00DD57AD">
            <w:pPr>
              <w:spacing w:line="180" w:lineRule="exact"/>
              <w:ind w:left="129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10.40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DD57AD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10569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Zijn “ oude “ elektrische installaties of installatiedelen , die niet conform zijn aan het AREI als dusdanig ge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ïdentificeerd en zichtbaar gesignaleerd.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DD57AD">
            <w:pPr>
              <w:rPr>
                <w:lang w:val="nl-BE"/>
              </w:rPr>
            </w:pPr>
            <w:r>
              <w:rPr>
                <w:lang w:val="nl-BE"/>
              </w:rPr>
              <w:t>Niet bewust zijn dat delen niet voldoen aan het AREI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EEFD8"/>
          </w:tcPr>
          <w:p w:rsidR="00910569" w:rsidRPr="00910569" w:rsidRDefault="00910569" w:rsidP="00910569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CB1357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AD1384" w:rsidP="00CB1357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CB1357">
            <w:pPr>
              <w:jc w:val="center"/>
              <w:rPr>
                <w:lang w:val="nl-BE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DD57AD">
            <w:pPr>
              <w:rPr>
                <w:lang w:val="nl-BE"/>
              </w:rPr>
            </w:pPr>
          </w:p>
        </w:tc>
      </w:tr>
      <w:tr w:rsidR="00CB1357" w:rsidTr="00CB1357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1E0F4F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scheidingstransfo's gebruikt.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geen veilige scheiding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1E0F4F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DD57AD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DD57AD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DD57AD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DD57AD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DD57AD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DD57AD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DD57AD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>14. Risico's van bewegingen</w:t>
            </w:r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(vb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 w:rsidRPr="00D972C8">
              <w:t>Andere…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640E" w:rsidRDefault="0027640E">
      <w:r>
        <w:separator/>
      </w:r>
    </w:p>
  </w:endnote>
  <w:endnote w:type="continuationSeparator" w:id="0">
    <w:p w:rsidR="0027640E" w:rsidRDefault="00276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0F4F" w:rsidRDefault="001E0F4F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Interne preventiedienst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BE412C" w:rsidRPr="00BE412C">
      <w:rPr>
        <w:rFonts w:asciiTheme="majorHAnsi" w:eastAsiaTheme="majorEastAsia" w:hAnsiTheme="majorHAnsi" w:cstheme="majorBidi"/>
        <w:noProof/>
      </w:rPr>
      <w:t>6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1E0F4F" w:rsidRDefault="001E0F4F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640E" w:rsidRDefault="0027640E">
      <w:r>
        <w:separator/>
      </w:r>
    </w:p>
  </w:footnote>
  <w:footnote w:type="continuationSeparator" w:id="0">
    <w:p w:rsidR="0027640E" w:rsidRDefault="002764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0F4F" w:rsidRDefault="001E0F4F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A</w:t>
    </w:r>
    <w:r w:rsidRPr="00FD2454"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>ord A414</w:t>
    </w:r>
    <w:r w:rsidR="00AD1384">
      <w:rPr>
        <w:b/>
        <w:sz w:val="28"/>
        <w:szCs w:val="28"/>
        <w:lang w:val="nl-BE"/>
      </w:rPr>
      <w:t>-3</w:t>
    </w:r>
  </w:p>
  <w:p w:rsidR="00AD1384" w:rsidRDefault="00AD1384">
    <w:pPr>
      <w:spacing w:line="200" w:lineRule="exact"/>
      <w:rPr>
        <w:b/>
        <w:sz w:val="28"/>
        <w:szCs w:val="28"/>
        <w:lang w:val="nl-BE"/>
      </w:rPr>
    </w:pPr>
  </w:p>
  <w:p w:rsidR="001E0F4F" w:rsidRPr="004C1595" w:rsidRDefault="001E0F4F" w:rsidP="00FD2454">
    <w:pPr>
      <w:spacing w:line="200" w:lineRule="exact"/>
      <w:ind w:left="2124"/>
      <w:rPr>
        <w:b/>
        <w:sz w:val="28"/>
        <w:szCs w:val="28"/>
        <w:lang w:val="nl-BE"/>
      </w:rPr>
    </w:pP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  <w:t xml:space="preserve">          </w:t>
    </w:r>
    <w:r>
      <w:rPr>
        <w:b/>
        <w:sz w:val="28"/>
        <w:szCs w:val="28"/>
        <w:lang w:val="nl-BE"/>
      </w:rPr>
      <w:tab/>
      <w:t xml:space="preserve">       </w:t>
    </w:r>
    <w:r>
      <w:rPr>
        <w:b/>
        <w:sz w:val="28"/>
        <w:szCs w:val="28"/>
        <w:lang w:val="nl-BE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0C1FA9"/>
    <w:rsid w:val="00172B2A"/>
    <w:rsid w:val="001E0F4F"/>
    <w:rsid w:val="002464EA"/>
    <w:rsid w:val="0027640E"/>
    <w:rsid w:val="002B491B"/>
    <w:rsid w:val="002F064B"/>
    <w:rsid w:val="002F3B59"/>
    <w:rsid w:val="00300A77"/>
    <w:rsid w:val="0032138D"/>
    <w:rsid w:val="0049684F"/>
    <w:rsid w:val="004A1339"/>
    <w:rsid w:val="004C1595"/>
    <w:rsid w:val="00534540"/>
    <w:rsid w:val="00534A2B"/>
    <w:rsid w:val="00543759"/>
    <w:rsid w:val="005A7D26"/>
    <w:rsid w:val="005E6220"/>
    <w:rsid w:val="006C5222"/>
    <w:rsid w:val="006F2A5E"/>
    <w:rsid w:val="00703EDF"/>
    <w:rsid w:val="007E73A5"/>
    <w:rsid w:val="00803111"/>
    <w:rsid w:val="0083315F"/>
    <w:rsid w:val="008F0B9A"/>
    <w:rsid w:val="00910569"/>
    <w:rsid w:val="009D5853"/>
    <w:rsid w:val="009F34FD"/>
    <w:rsid w:val="00A057BB"/>
    <w:rsid w:val="00A20563"/>
    <w:rsid w:val="00A97BEE"/>
    <w:rsid w:val="00AD1384"/>
    <w:rsid w:val="00B52DA4"/>
    <w:rsid w:val="00B830A2"/>
    <w:rsid w:val="00BE412C"/>
    <w:rsid w:val="00C85D59"/>
    <w:rsid w:val="00CB1357"/>
    <w:rsid w:val="00CF0946"/>
    <w:rsid w:val="00CF3E2A"/>
    <w:rsid w:val="00D07321"/>
    <w:rsid w:val="00D972C8"/>
    <w:rsid w:val="00DD57AD"/>
    <w:rsid w:val="00DE6ED1"/>
    <w:rsid w:val="00E44830"/>
    <w:rsid w:val="00F233F3"/>
    <w:rsid w:val="00F65661"/>
    <w:rsid w:val="00FD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A414-3 -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A414-3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SICVI-865455010-896</_dlc_DocId>
    <_dlc_DocIdUrl xmlns="5920fc89-9b9e-4ed2-9bc3-359895254a97">
      <Url>https://cargillonline.sharepoint.com/sites/VilvoordeSiteManagement/VAIS/_layouts/15/DocIdRedir.aspx?ID=SICVI-865455010-896</Url>
      <Description>SICVI-865455010-896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896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F8AE225E-1563-410D-944E-A4A42D9E2F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BC06FB-65B5-48F2-915B-44768A5F2741}"/>
</file>

<file path=customXml/itemProps3.xml><?xml version="1.0" encoding="utf-8"?>
<ds:datastoreItem xmlns:ds="http://schemas.openxmlformats.org/officeDocument/2006/customXml" ds:itemID="{151EAF2B-2C94-46A9-A429-2A4E093E5F77}"/>
</file>

<file path=customXml/itemProps4.xml><?xml version="1.0" encoding="utf-8"?>
<ds:datastoreItem xmlns:ds="http://schemas.openxmlformats.org/officeDocument/2006/customXml" ds:itemID="{55EE1868-EDB3-4010-8610-093C92F81F51}"/>
</file>

<file path=customXml/itemProps5.xml><?xml version="1.0" encoding="utf-8"?>
<ds:datastoreItem xmlns:ds="http://schemas.openxmlformats.org/officeDocument/2006/customXml" ds:itemID="{F9569E62-55F7-4C82-94D7-BDAB3922081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3724</Words>
  <Characters>20484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2015-11-18T07:23:00Z</dcterms:created>
  <dcterms:modified xsi:type="dcterms:W3CDTF">2015-11-18T07:23:00Z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dbb12923-6c65-46f0-bb6d-8610a9c07c57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https://cargillonline.sharepoint.com/sites/VilvoordeSiteManagement/VAIS/_layouts/15/wrkstat.aspx?List=aba5a46e-1a19-46c2-9d5f-86063d1c04f3&amp;WorkflowInstanceName=6b17eae9-9988-42f4-b21e-d95a599f2cfc, Done</vt:lpwstr>
  </property>
</Properties>
</file>