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6B" w:rsidRDefault="00B7536B" w:rsidP="00B7536B">
      <w:r>
        <w:t xml:space="preserve">Dear Mr. </w:t>
      </w:r>
      <w:r w:rsidRPr="00B7536B">
        <w:t>Panetta</w:t>
      </w:r>
      <w:r>
        <w:t xml:space="preserve">, </w:t>
      </w:r>
    </w:p>
    <w:p w:rsidR="00B7536B" w:rsidRDefault="00B7536B" w:rsidP="00B7536B">
      <w:pPr>
        <w:rPr>
          <w:rFonts w:asciiTheme="majorBidi" w:hAnsiTheme="majorBidi" w:cstheme="majorBidi"/>
        </w:rPr>
      </w:pPr>
      <w:r>
        <w:br/>
      </w:r>
      <w:r w:rsidRPr="00BE75B4">
        <w:rPr>
          <w:rFonts w:asciiTheme="majorBidi" w:hAnsiTheme="majorBidi" w:cstheme="majorBidi"/>
        </w:rPr>
        <w:t>Kindly find attached paper entitled “</w:t>
      </w:r>
      <w:r w:rsidRPr="00B7536B">
        <w:rPr>
          <w:rFonts w:asciiTheme="majorBidi" w:hAnsiTheme="majorBidi"/>
        </w:rPr>
        <w:t>Building Wind Farms Next to Series Capacitor Banks: Lessons Learned</w:t>
      </w:r>
      <w:r w:rsidRPr="00BE75B4">
        <w:rPr>
          <w:rFonts w:asciiTheme="majorBidi" w:hAnsiTheme="majorBidi" w:cstheme="majorBidi"/>
        </w:rPr>
        <w:t xml:space="preserve">” which </w:t>
      </w:r>
      <w:r>
        <w:rPr>
          <w:rFonts w:asciiTheme="majorBidi" w:hAnsiTheme="majorBidi" w:cstheme="majorBidi"/>
        </w:rPr>
        <w:t>we are</w:t>
      </w:r>
      <w:r w:rsidRPr="00BE75B4">
        <w:rPr>
          <w:rFonts w:asciiTheme="majorBidi" w:hAnsiTheme="majorBidi" w:cstheme="majorBidi"/>
        </w:rPr>
        <w:t xml:space="preserve"> submitting for exclusive consideration for </w:t>
      </w:r>
      <w:r w:rsidR="00F549D5">
        <w:rPr>
          <w:rFonts w:asciiTheme="majorBidi" w:hAnsiTheme="majorBidi" w:cstheme="majorBidi"/>
        </w:rPr>
        <w:t xml:space="preserve">the </w:t>
      </w:r>
      <w:r w:rsidR="00B17599">
        <w:rPr>
          <w:rFonts w:asciiTheme="majorBidi" w:hAnsiTheme="majorBidi" w:cstheme="majorBidi"/>
        </w:rPr>
        <w:t xml:space="preserve">2017 </w:t>
      </w:r>
      <w:r w:rsidRPr="00496570">
        <w:rPr>
          <w:rFonts w:asciiTheme="majorBidi" w:hAnsiTheme="majorBidi" w:cstheme="majorBidi"/>
        </w:rPr>
        <w:t xml:space="preserve">IEEE </w:t>
      </w:r>
      <w:r>
        <w:rPr>
          <w:rFonts w:asciiTheme="majorBidi" w:hAnsiTheme="majorBidi" w:cstheme="majorBidi"/>
        </w:rPr>
        <w:t xml:space="preserve">IAS Annual meeting. </w:t>
      </w:r>
    </w:p>
    <w:p w:rsidR="00B7536B" w:rsidRDefault="00B7536B" w:rsidP="00B7536B">
      <w:pPr>
        <w:rPr>
          <w:rFonts w:asciiTheme="majorBidi" w:hAnsiTheme="majorBidi" w:cstheme="majorBidi"/>
        </w:rPr>
      </w:pPr>
    </w:p>
    <w:p w:rsidR="00B7536B" w:rsidRPr="00A31194" w:rsidRDefault="008F177F" w:rsidP="00B7536B">
      <w:pPr>
        <w:rPr>
          <w:rFonts w:asciiTheme="majorBidi" w:hAnsiTheme="majorBidi"/>
        </w:rPr>
      </w:pPr>
      <w:r>
        <w:rPr>
          <w:rFonts w:asciiTheme="majorBidi" w:hAnsiTheme="majorBidi"/>
        </w:rPr>
        <w:t>Wind farms ha</w:t>
      </w:r>
      <w:r w:rsidR="00B47CD1">
        <w:rPr>
          <w:rFonts w:asciiTheme="majorBidi" w:hAnsiTheme="majorBidi"/>
        </w:rPr>
        <w:t>ve</w:t>
      </w:r>
      <w:r>
        <w:rPr>
          <w:rFonts w:asciiTheme="majorBidi" w:hAnsiTheme="majorBidi"/>
        </w:rPr>
        <w:t xml:space="preserve"> attracted much attention in recent years as a viable energy resource. Historically, wind farms have been built </w:t>
      </w:r>
      <w:r w:rsidR="00B47CD1">
        <w:rPr>
          <w:rFonts w:asciiTheme="majorBidi" w:hAnsiTheme="majorBidi"/>
        </w:rPr>
        <w:t xml:space="preserve">either </w:t>
      </w:r>
      <w:r>
        <w:rPr>
          <w:rFonts w:asciiTheme="majorBidi" w:hAnsiTheme="majorBidi"/>
        </w:rPr>
        <w:t>in remote area</w:t>
      </w:r>
      <w:r w:rsidR="00B47CD1">
        <w:rPr>
          <w:rFonts w:asciiTheme="majorBidi" w:hAnsiTheme="majorBidi"/>
        </w:rPr>
        <w:t>s</w:t>
      </w:r>
      <w:r>
        <w:rPr>
          <w:rFonts w:asciiTheme="majorBidi" w:hAnsiTheme="majorBidi"/>
        </w:rPr>
        <w:t xml:space="preserve"> where transmission capacity is </w:t>
      </w:r>
      <w:r w:rsidR="00F45B8F">
        <w:rPr>
          <w:rFonts w:asciiTheme="majorBidi" w:hAnsiTheme="majorBidi"/>
        </w:rPr>
        <w:t>scarce</w:t>
      </w:r>
      <w:r>
        <w:rPr>
          <w:rFonts w:asciiTheme="majorBidi" w:hAnsiTheme="majorBidi"/>
        </w:rPr>
        <w:t xml:space="preserve"> or near highly congested transmission lines which necessities installing series capacitor banks to relieve transmission line congestion. </w:t>
      </w:r>
      <w:r w:rsidR="00B17599">
        <w:rPr>
          <w:rFonts w:asciiTheme="majorBidi" w:hAnsiTheme="majorBidi"/>
        </w:rPr>
        <w:t>The paper attached deals with the latter case in which a wind farm was built close to a series capacitor bank</w:t>
      </w:r>
      <w:bookmarkStart w:id="0" w:name="_GoBack"/>
      <w:bookmarkEnd w:id="0"/>
      <w:r w:rsidR="00B17599">
        <w:rPr>
          <w:rFonts w:asciiTheme="majorBidi" w:hAnsiTheme="majorBidi"/>
        </w:rPr>
        <w:t>. One phenomenon</w:t>
      </w:r>
      <w:r w:rsidR="00B17599" w:rsidRPr="00B17599">
        <w:rPr>
          <w:rFonts w:asciiTheme="majorBidi" w:hAnsiTheme="majorBidi"/>
        </w:rPr>
        <w:t xml:space="preserve"> </w:t>
      </w:r>
      <w:r w:rsidR="00F45B8F">
        <w:rPr>
          <w:rFonts w:asciiTheme="majorBidi" w:hAnsiTheme="majorBidi"/>
        </w:rPr>
        <w:t xml:space="preserve">was observed </w:t>
      </w:r>
      <w:r w:rsidR="00F45B8F">
        <w:rPr>
          <w:rFonts w:asciiTheme="majorBidi" w:hAnsiTheme="majorBidi"/>
        </w:rPr>
        <w:t>while performing</w:t>
      </w:r>
      <w:r w:rsidR="00B17599">
        <w:rPr>
          <w:rFonts w:asciiTheme="majorBidi" w:hAnsiTheme="majorBidi"/>
        </w:rPr>
        <w:t xml:space="preserve"> </w:t>
      </w:r>
      <w:r w:rsidR="00F549D5" w:rsidRPr="00F549D5">
        <w:rPr>
          <w:rFonts w:asciiTheme="majorBidi" w:hAnsiTheme="majorBidi"/>
        </w:rPr>
        <w:t xml:space="preserve">subsynchronous </w:t>
      </w:r>
      <w:r w:rsidR="00B17599">
        <w:rPr>
          <w:rFonts w:asciiTheme="majorBidi" w:hAnsiTheme="majorBidi"/>
        </w:rPr>
        <w:t>resonance</w:t>
      </w:r>
      <w:r w:rsidR="00F45B8F">
        <w:rPr>
          <w:rFonts w:asciiTheme="majorBidi" w:hAnsiTheme="majorBidi"/>
        </w:rPr>
        <w:t xml:space="preserve"> analysis</w:t>
      </w:r>
      <w:r w:rsidR="00B17599">
        <w:rPr>
          <w:rFonts w:asciiTheme="majorBidi" w:hAnsiTheme="majorBidi"/>
        </w:rPr>
        <w:t xml:space="preserve"> during the design phase of the project and is described in the paper in detail. </w:t>
      </w:r>
    </w:p>
    <w:p w:rsidR="00142E0D" w:rsidRDefault="00142E0D" w:rsidP="00B7536B">
      <w:pPr>
        <w:jc w:val="left"/>
      </w:pPr>
    </w:p>
    <w:p w:rsidR="00F549D5" w:rsidRPr="00BE75B4" w:rsidRDefault="00F549D5" w:rsidP="00F549D5">
      <w:pPr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Given the breadth and the depth of the EMT simulations carried out in this paper, </w:t>
      </w:r>
      <w:r>
        <w:rPr>
          <w:rFonts w:asciiTheme="majorBidi" w:hAnsiTheme="majorBidi" w:cstheme="majorBidi"/>
        </w:rPr>
        <w:t>we</w:t>
      </w:r>
      <w:r w:rsidRPr="00BE75B4">
        <w:rPr>
          <w:rFonts w:asciiTheme="majorBidi" w:hAnsiTheme="majorBidi" w:cstheme="majorBidi"/>
        </w:rPr>
        <w:t xml:space="preserve"> think that the paper is a </w:t>
      </w:r>
      <w:r>
        <w:rPr>
          <w:rFonts w:asciiTheme="majorBidi" w:hAnsiTheme="majorBidi" w:cstheme="majorBidi"/>
        </w:rPr>
        <w:t>valuable</w:t>
      </w:r>
      <w:r w:rsidRPr="00BE75B4">
        <w:rPr>
          <w:rFonts w:asciiTheme="majorBidi" w:hAnsiTheme="majorBidi" w:cstheme="majorBidi"/>
        </w:rPr>
        <w:t xml:space="preserve"> addition to literature which </w:t>
      </w:r>
      <w:r>
        <w:rPr>
          <w:rFonts w:asciiTheme="majorBidi" w:hAnsiTheme="majorBidi" w:cstheme="majorBidi"/>
        </w:rPr>
        <w:t>we</w:t>
      </w:r>
      <w:r w:rsidRPr="00BE75B4">
        <w:rPr>
          <w:rFonts w:asciiTheme="majorBidi" w:hAnsiTheme="majorBidi" w:cstheme="majorBidi"/>
        </w:rPr>
        <w:t xml:space="preserve"> hope you agree to and consider</w:t>
      </w:r>
      <w:r>
        <w:rPr>
          <w:rFonts w:asciiTheme="majorBidi" w:hAnsiTheme="majorBidi" w:cstheme="majorBidi"/>
        </w:rPr>
        <w:t xml:space="preserve"> it for review for the 2017 </w:t>
      </w:r>
      <w:r w:rsidRPr="00496570">
        <w:rPr>
          <w:rFonts w:asciiTheme="majorBidi" w:hAnsiTheme="majorBidi" w:cstheme="majorBidi"/>
        </w:rPr>
        <w:t xml:space="preserve">IEEE </w:t>
      </w:r>
      <w:r>
        <w:rPr>
          <w:rFonts w:asciiTheme="majorBidi" w:hAnsiTheme="majorBidi" w:cstheme="majorBidi"/>
        </w:rPr>
        <w:t>IAS Annual meeting.</w:t>
      </w:r>
    </w:p>
    <w:p w:rsidR="00F549D5" w:rsidRDefault="00F549D5" w:rsidP="00B7536B">
      <w:pPr>
        <w:jc w:val="left"/>
      </w:pPr>
    </w:p>
    <w:p w:rsidR="00B47CD1" w:rsidRPr="00BE75B4" w:rsidRDefault="00B47CD1" w:rsidP="00B47CD1">
      <w:pPr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Finally, </w:t>
      </w:r>
      <w:r>
        <w:rPr>
          <w:rFonts w:asciiTheme="majorBidi" w:hAnsiTheme="majorBidi" w:cstheme="majorBidi"/>
        </w:rPr>
        <w:t>we</w:t>
      </w:r>
      <w:r w:rsidRPr="00BE75B4">
        <w:rPr>
          <w:rFonts w:asciiTheme="majorBidi" w:hAnsiTheme="majorBidi" w:cstheme="majorBidi"/>
        </w:rPr>
        <w:t xml:space="preserve"> hope you and the reviewers find the paper enjoyable as </w:t>
      </w:r>
      <w:r>
        <w:rPr>
          <w:rFonts w:asciiTheme="majorBidi" w:hAnsiTheme="majorBidi" w:cstheme="majorBidi"/>
        </w:rPr>
        <w:t>we</w:t>
      </w:r>
      <w:r w:rsidRPr="00BE75B4">
        <w:rPr>
          <w:rFonts w:asciiTheme="majorBidi" w:hAnsiTheme="majorBidi" w:cstheme="majorBidi"/>
        </w:rPr>
        <w:t xml:space="preserve"> found it during preparation, simulation, writing and proof reading. </w:t>
      </w:r>
    </w:p>
    <w:p w:rsidR="00B47CD1" w:rsidRPr="00BE75B4" w:rsidRDefault="00B47CD1" w:rsidP="00B47CD1">
      <w:pPr>
        <w:spacing w:line="240" w:lineRule="auto"/>
        <w:rPr>
          <w:rFonts w:asciiTheme="majorBidi" w:hAnsiTheme="majorBidi" w:cstheme="majorBidi"/>
        </w:rPr>
      </w:pPr>
      <w:r>
        <w:rPr>
          <w:noProof/>
          <w:color w:val="000000" w:themeColor="text1"/>
        </w:rPr>
        <w:drawing>
          <wp:inline distT="0" distB="0" distL="0" distR="0" wp14:anchorId="3A3E2B1E" wp14:editId="7E08FFC0">
            <wp:extent cx="1590675" cy="65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3" cy="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1" w:rsidRPr="00BE75B4" w:rsidRDefault="00B47CD1" w:rsidP="00B47CD1">
      <w:pPr>
        <w:spacing w:line="240" w:lineRule="auto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>Ahmad Abdullah</w:t>
      </w:r>
    </w:p>
    <w:p w:rsidR="00B47CD1" w:rsidRPr="00BE75B4" w:rsidRDefault="00B47CD1" w:rsidP="00B47CD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System Design Engineer</w:t>
      </w:r>
    </w:p>
    <w:p w:rsidR="00B47CD1" w:rsidRDefault="00B47CD1" w:rsidP="00B47CD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Electric Power Engineers Inc., </w:t>
      </w:r>
    </w:p>
    <w:p w:rsidR="00B47CD1" w:rsidRPr="00BE75B4" w:rsidRDefault="00B47CD1" w:rsidP="00B47CD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Austin, TX, 78738</w:t>
      </w:r>
    </w:p>
    <w:p w:rsidR="00B47CD1" w:rsidRDefault="00B47CD1" w:rsidP="00B7536B">
      <w:pPr>
        <w:jc w:val="left"/>
      </w:pPr>
    </w:p>
    <w:sectPr w:rsidR="00B4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54B5"/>
    <w:multiLevelType w:val="hybridMultilevel"/>
    <w:tmpl w:val="0096D558"/>
    <w:lvl w:ilvl="0" w:tplc="20F4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64FF"/>
    <w:multiLevelType w:val="multilevel"/>
    <w:tmpl w:val="975E8D56"/>
    <w:lvl w:ilvl="0">
      <w:start w:val="1"/>
      <w:numFmt w:val="decimal"/>
      <w:pStyle w:val="EPELevel1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9C63B8"/>
    <w:multiLevelType w:val="hybridMultilevel"/>
    <w:tmpl w:val="9B12A214"/>
    <w:lvl w:ilvl="0" w:tplc="D04ED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94ACBE6">
      <w:start w:val="1"/>
      <w:numFmt w:val="bullet"/>
      <w:pStyle w:val="EPELevel2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6B"/>
    <w:rsid w:val="00142E0D"/>
    <w:rsid w:val="001E124D"/>
    <w:rsid w:val="0023064E"/>
    <w:rsid w:val="005B249E"/>
    <w:rsid w:val="00800469"/>
    <w:rsid w:val="00813650"/>
    <w:rsid w:val="00890750"/>
    <w:rsid w:val="008D4667"/>
    <w:rsid w:val="008F177F"/>
    <w:rsid w:val="009F3305"/>
    <w:rsid w:val="00A65FB2"/>
    <w:rsid w:val="00B17599"/>
    <w:rsid w:val="00B47CD1"/>
    <w:rsid w:val="00B7536B"/>
    <w:rsid w:val="00F45B8F"/>
    <w:rsid w:val="00F549D5"/>
    <w:rsid w:val="00F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598A"/>
  <w15:chartTrackingRefBased/>
  <w15:docId w15:val="{375A31E4-A39F-4A39-A7AE-0D62DD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3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330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3305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05"/>
    <w:pPr>
      <w:keepNext/>
      <w:keepLines/>
      <w:spacing w:before="40"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30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330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305"/>
    <w:rPr>
      <w:rFonts w:ascii="Times New Roman" w:eastAsiaTheme="majorEastAsia" w:hAnsi="Times New Roman" w:cs="Times New Roman"/>
      <w:b/>
      <w:i/>
      <w:sz w:val="24"/>
      <w:szCs w:val="24"/>
    </w:rPr>
  </w:style>
  <w:style w:type="paragraph" w:customStyle="1" w:styleId="EPENormalBodyParagraph">
    <w:name w:val="EPE Normal Body Paragraph"/>
    <w:basedOn w:val="Normal"/>
    <w:link w:val="EPENormalBodyParagraphChar"/>
    <w:autoRedefine/>
    <w:qFormat/>
    <w:rsid w:val="00A65FB2"/>
  </w:style>
  <w:style w:type="character" w:customStyle="1" w:styleId="EPENormalBodyParagraphChar">
    <w:name w:val="EPE Normal Body Paragraph Char"/>
    <w:basedOn w:val="DefaultParagraphFont"/>
    <w:link w:val="EPENormalBodyParagraph"/>
    <w:rsid w:val="00A65FB2"/>
    <w:rPr>
      <w:rFonts w:ascii="Times New Roman" w:hAnsi="Times New Roman" w:cs="Times New Roman"/>
      <w:sz w:val="24"/>
      <w:szCs w:val="24"/>
    </w:rPr>
  </w:style>
  <w:style w:type="character" w:customStyle="1" w:styleId="EPEFigureTableCaption">
    <w:name w:val="EPE Figure &amp; Table Caption"/>
    <w:basedOn w:val="EPENormalBodyParagraphChar"/>
    <w:uiPriority w:val="1"/>
    <w:qFormat/>
    <w:rsid w:val="00A65FB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EPEBoldConclusion">
    <w:name w:val="EPE Bold Conclusion"/>
    <w:basedOn w:val="Normal"/>
    <w:link w:val="EPEBoldConclusionChar"/>
    <w:autoRedefine/>
    <w:qFormat/>
    <w:rsid w:val="001E124D"/>
    <w:pPr>
      <w:autoSpaceDE w:val="0"/>
      <w:autoSpaceDN w:val="0"/>
      <w:adjustRightInd w:val="0"/>
    </w:pPr>
    <w:rPr>
      <w:b/>
    </w:rPr>
  </w:style>
  <w:style w:type="character" w:customStyle="1" w:styleId="EPEBoldConclusionChar">
    <w:name w:val="EPE Bold Conclusion Char"/>
    <w:basedOn w:val="DefaultParagraphFont"/>
    <w:link w:val="EPEBoldConclusion"/>
    <w:rsid w:val="001E124D"/>
    <w:rPr>
      <w:rFonts w:ascii="Times New Roman" w:hAnsi="Times New Roman" w:cs="Times New Roman"/>
      <w:b/>
      <w:sz w:val="24"/>
      <w:szCs w:val="24"/>
    </w:rPr>
  </w:style>
  <w:style w:type="paragraph" w:customStyle="1" w:styleId="EPELevel1header">
    <w:name w:val="EPE Level 1 header"/>
    <w:basedOn w:val="Heading1"/>
    <w:link w:val="EPELevel1headerChar"/>
    <w:autoRedefine/>
    <w:qFormat/>
    <w:rsid w:val="00A65FB2"/>
  </w:style>
  <w:style w:type="character" w:customStyle="1" w:styleId="EPELevel1headerChar">
    <w:name w:val="EPE Level 1 header Char"/>
    <w:basedOn w:val="DefaultParagraphFont"/>
    <w:link w:val="EPELevel1header"/>
    <w:rsid w:val="00A65FB2"/>
    <w:rPr>
      <w:rFonts w:ascii="Times New Roman" w:hAnsi="Times New Roman" w:cs="Times New Roman"/>
      <w:b/>
      <w:sz w:val="28"/>
      <w:szCs w:val="24"/>
    </w:rPr>
  </w:style>
  <w:style w:type="paragraph" w:customStyle="1" w:styleId="EPELevel2Header">
    <w:name w:val="EPE Level 2 Header"/>
    <w:basedOn w:val="Heading2"/>
    <w:link w:val="EPELevel2HeaderChar"/>
    <w:autoRedefine/>
    <w:qFormat/>
    <w:rsid w:val="00A65FB2"/>
  </w:style>
  <w:style w:type="character" w:customStyle="1" w:styleId="EPELevel2HeaderChar">
    <w:name w:val="EPE Level 2 Header Char"/>
    <w:basedOn w:val="Heading2Char"/>
    <w:link w:val="EPELevel2Header"/>
    <w:rsid w:val="00A65FB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EPEFigureTableCaptionChar">
    <w:name w:val="EPE Figure &amp; Table Caption Char"/>
    <w:basedOn w:val="DefaultParagraphFont"/>
    <w:rsid w:val="00A65FB2"/>
    <w:rPr>
      <w:rFonts w:ascii="Times New Roman" w:eastAsia="Times New Roman" w:hAnsi="Times New Roman" w:cs="Times New Roman"/>
      <w:b/>
      <w:bCs/>
      <w:color w:val="4472C4" w:themeColor="accent1"/>
      <w:sz w:val="20"/>
      <w:szCs w:val="20"/>
    </w:rPr>
  </w:style>
  <w:style w:type="paragraph" w:customStyle="1" w:styleId="EPELevel2List">
    <w:name w:val="EPE Level 2 List"/>
    <w:basedOn w:val="Normal"/>
    <w:link w:val="EPELevel2ListChar"/>
    <w:autoRedefine/>
    <w:qFormat/>
    <w:rsid w:val="0023064E"/>
    <w:pPr>
      <w:numPr>
        <w:ilvl w:val="1"/>
        <w:numId w:val="5"/>
      </w:numPr>
      <w:autoSpaceDE w:val="0"/>
      <w:autoSpaceDN w:val="0"/>
      <w:adjustRightInd w:val="0"/>
    </w:pPr>
  </w:style>
  <w:style w:type="character" w:customStyle="1" w:styleId="EPELevel2ListChar">
    <w:name w:val="EPE Level 2 List Char"/>
    <w:basedOn w:val="DefaultParagraphFont"/>
    <w:link w:val="EPELevel2List"/>
    <w:rsid w:val="0023064E"/>
    <w:rPr>
      <w:rFonts w:ascii="Times New Roman" w:hAnsi="Times New Roman" w:cs="Times New Roman"/>
      <w:sz w:val="24"/>
      <w:szCs w:val="24"/>
    </w:rPr>
  </w:style>
  <w:style w:type="paragraph" w:customStyle="1" w:styleId="EPELevel1List">
    <w:name w:val="EPE Level 1 List"/>
    <w:basedOn w:val="Normal"/>
    <w:link w:val="EPELevel1ListChar"/>
    <w:autoRedefine/>
    <w:qFormat/>
    <w:rsid w:val="0023064E"/>
    <w:pPr>
      <w:numPr>
        <w:numId w:val="6"/>
      </w:numPr>
      <w:ind w:hanging="360"/>
    </w:pPr>
    <w:rPr>
      <w:rFonts w:eastAsia="Calibri"/>
      <w:b/>
    </w:rPr>
  </w:style>
  <w:style w:type="character" w:customStyle="1" w:styleId="EPELevel1ListChar">
    <w:name w:val="EPE Level 1 List Char"/>
    <w:basedOn w:val="DefaultParagraphFont"/>
    <w:link w:val="EPELevel1List"/>
    <w:rsid w:val="0023064E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EPEAssumptionsNormalParagraph">
    <w:name w:val="EPE Assumptions Normal Paragraph"/>
    <w:basedOn w:val="Normal"/>
    <w:link w:val="EPEAssumptionsNormalParagraphChar"/>
    <w:autoRedefine/>
    <w:qFormat/>
    <w:rsid w:val="00FB5F22"/>
    <w:pPr>
      <w:autoSpaceDE w:val="0"/>
      <w:autoSpaceDN w:val="0"/>
      <w:adjustRightInd w:val="0"/>
      <w:ind w:left="1080"/>
    </w:pPr>
    <w:rPr>
      <w:rFonts w:eastAsia="Calibri"/>
      <w:szCs w:val="22"/>
    </w:rPr>
  </w:style>
  <w:style w:type="character" w:customStyle="1" w:styleId="EPEAssumptionsNormalParagraphChar">
    <w:name w:val="EPE Assumptions Normal Paragraph Char"/>
    <w:basedOn w:val="DefaultParagraphFont"/>
    <w:link w:val="EPEAssumptionsNormalParagraph"/>
    <w:rsid w:val="00FB5F22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 Abdullah</dc:creator>
  <cp:keywords/>
  <dc:description/>
  <cp:lastModifiedBy>Hoba Abdullah</cp:lastModifiedBy>
  <cp:revision>5</cp:revision>
  <dcterms:created xsi:type="dcterms:W3CDTF">2017-06-27T15:34:00Z</dcterms:created>
  <dcterms:modified xsi:type="dcterms:W3CDTF">2017-07-05T19:02:00Z</dcterms:modified>
</cp:coreProperties>
</file>