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be using MySQL to create and manage the database. ERDPlus will be used for planning.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Group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