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3B3309" w:rsidRDefault="003B3309">
      <w:pPr>
        <w:rPr>
          <w:rFonts w:hint="cs"/>
          <w:rtl/>
          <w:lang w:bidi="ar-EG"/>
        </w:rPr>
      </w:pPr>
    </w:p>
    <w:p w:rsidR="003B3309" w:rsidRDefault="003B3309">
      <w:pPr>
        <w:rPr>
          <w:rFonts w:hint="cs"/>
          <w:rtl/>
          <w:lang w:bidi="ar-EG"/>
        </w:rPr>
      </w:pPr>
    </w:p>
    <w:p w:rsidR="003B3309" w:rsidRDefault="003B3309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كيف تعرف الضالّ من المضلّ</w:t>
      </w:r>
      <w:r>
        <w:br/>
      </w:r>
      <w:r>
        <w:rPr>
          <w:rtl/>
        </w:rPr>
        <w:t>يعني الضحيّة من المجرم</w:t>
      </w:r>
      <w:r>
        <w:br/>
        <w:t>-</w:t>
      </w:r>
      <w:r>
        <w:br/>
      </w:r>
      <w:r>
        <w:rPr>
          <w:rtl/>
        </w:rPr>
        <w:t>الضالّ تجده متخبّط بين النصوص</w:t>
      </w:r>
      <w:r>
        <w:br/>
      </w:r>
      <w:r>
        <w:rPr>
          <w:rStyle w:val="textexposedshow"/>
          <w:rtl/>
        </w:rPr>
        <w:t>لكن المضلّ تجده انتقائيّ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يمرّ علي النصوص</w:t>
      </w:r>
      <w:r>
        <w:br/>
      </w:r>
      <w:r>
        <w:rPr>
          <w:rStyle w:val="textexposedshow"/>
          <w:rtl/>
        </w:rPr>
        <w:t>فيختار منها ما يوافق هواه</w:t>
      </w:r>
      <w:r>
        <w:br/>
      </w:r>
      <w:r>
        <w:rPr>
          <w:rStyle w:val="textexposedshow"/>
          <w:rtl/>
        </w:rPr>
        <w:t>ويتغافل عمّا لا يوافق هواه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 xml:space="preserve">كنت أقرأ فتوي من فترة </w:t>
      </w:r>
      <w:r>
        <w:br/>
      </w:r>
      <w:r>
        <w:rPr>
          <w:rStyle w:val="textexposedshow"/>
          <w:rtl/>
        </w:rPr>
        <w:t>بخصوص أحكام الردّة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فتجدهم يقولون التالي</w:t>
      </w:r>
      <w:r>
        <w:br/>
      </w:r>
      <w:r>
        <w:rPr>
          <w:rStyle w:val="textexposedshow"/>
          <w:rtl/>
        </w:rPr>
        <w:t>لم يرد انّ الرسول صلّي الله عليه وسلّم</w:t>
      </w:r>
      <w:r>
        <w:br/>
      </w:r>
      <w:r>
        <w:rPr>
          <w:rStyle w:val="textexposedshow"/>
          <w:rtl/>
        </w:rPr>
        <w:t>أقام حدّ الردّة علي أحد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ثمّ يتغافلون عن كلّ أحاديث أحكام الردّة</w:t>
      </w:r>
      <w:r>
        <w:br/>
      </w:r>
      <w:r>
        <w:rPr>
          <w:rStyle w:val="textexposedshow"/>
          <w:rtl/>
        </w:rPr>
        <w:t>الواردة عن الرسول صلّي الله عليه وسلّم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ثمّ يقولون</w:t>
      </w:r>
      <w:r>
        <w:br/>
      </w:r>
      <w:r>
        <w:rPr>
          <w:rStyle w:val="textexposedshow"/>
          <w:rtl/>
        </w:rPr>
        <w:t>أمّأ أقوال العلماء في هذا السياق</w:t>
      </w:r>
      <w:r>
        <w:br/>
      </w:r>
      <w:r>
        <w:rPr>
          <w:rStyle w:val="textexposedshow"/>
          <w:rtl/>
        </w:rPr>
        <w:t>فهي لا يلتفت إليها</w:t>
      </w:r>
      <w:r>
        <w:br/>
      </w:r>
      <w:r>
        <w:rPr>
          <w:rStyle w:val="textexposedshow"/>
          <w:rtl/>
        </w:rPr>
        <w:t>ويقوم ناطط كلّ أقوال العلماء</w:t>
      </w:r>
      <w:r>
        <w:br/>
      </w:r>
      <w:r>
        <w:rPr>
          <w:rStyle w:val="textexposedshow"/>
          <w:rtl/>
        </w:rPr>
        <w:t>مع إنّها تقريبا تمثّل إجماع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وبعدين يطيل الكلام عن حلم الرسول</w:t>
      </w:r>
      <w:r>
        <w:br/>
      </w:r>
      <w:r>
        <w:rPr>
          <w:rStyle w:val="textexposedshow"/>
          <w:rtl/>
        </w:rPr>
        <w:t>وعطف الرسول</w:t>
      </w:r>
      <w:r>
        <w:br/>
      </w:r>
      <w:r>
        <w:rPr>
          <w:rStyle w:val="textexposedshow"/>
          <w:rtl/>
        </w:rPr>
        <w:t>ورحمة الرسول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ثمّ</w:t>
      </w:r>
      <w:r>
        <w:br/>
      </w:r>
      <w:r>
        <w:rPr>
          <w:rStyle w:val="textexposedshow"/>
          <w:rtl/>
        </w:rPr>
        <w:t>ينطّ كلّ مرحلة سيّدنا أبي بكر</w:t>
      </w:r>
      <w:r>
        <w:br/>
      </w:r>
      <w:r>
        <w:rPr>
          <w:rStyle w:val="textexposedshow"/>
          <w:rtl/>
        </w:rPr>
        <w:t>ليه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لأنّ سيّدنا أبا بكر حارب المرتدّين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ثمّ يتمهّل في السير في عهد سيّدنا عمر</w:t>
      </w:r>
      <w:r>
        <w:br/>
      </w:r>
      <w:r>
        <w:rPr>
          <w:rStyle w:val="textexposedshow"/>
          <w:rtl/>
        </w:rPr>
        <w:t>ويحدّثك عن حلم سيّدنا عمر</w:t>
      </w:r>
      <w:r>
        <w:br/>
      </w:r>
      <w:r>
        <w:rPr>
          <w:rStyle w:val="textexposedshow"/>
          <w:rtl/>
        </w:rPr>
        <w:t>وعطف سيّدنا عمر</w:t>
      </w:r>
      <w:r>
        <w:br/>
      </w:r>
      <w:r>
        <w:rPr>
          <w:rStyle w:val="textexposedshow"/>
          <w:rtl/>
        </w:rPr>
        <w:t>ورحمة سيّدنا عمر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lastRenderedPageBreak/>
        <w:t>فالمضلّ يظهر بجلاء</w:t>
      </w:r>
      <w:r>
        <w:br/>
      </w:r>
      <w:r>
        <w:rPr>
          <w:rStyle w:val="textexposedshow"/>
          <w:rtl/>
        </w:rPr>
        <w:t>من خلال هذا التصرّف المفضوح</w:t>
      </w:r>
    </w:p>
    <w:p w:rsidR="003B3309" w:rsidRDefault="003B3309">
      <w:pPr>
        <w:rPr>
          <w:rFonts w:hint="cs"/>
          <w:rtl/>
        </w:rPr>
      </w:pPr>
    </w:p>
    <w:p w:rsidR="003B3309" w:rsidRDefault="003B3309">
      <w:pPr>
        <w:rPr>
          <w:rFonts w:hint="cs"/>
          <w:rtl/>
        </w:rPr>
      </w:pPr>
    </w:p>
    <w:p w:rsidR="003B3309" w:rsidRDefault="003B3309">
      <w:pPr>
        <w:rPr>
          <w:rFonts w:hint="cs"/>
        </w:rPr>
      </w:pPr>
      <w:bookmarkStart w:id="0" w:name="_GoBack"/>
      <w:bookmarkEnd w:id="0"/>
    </w:p>
    <w:sectPr w:rsidR="003B330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17"/>
    <w:rsid w:val="003B3309"/>
    <w:rsid w:val="00421117"/>
    <w:rsid w:val="005E7093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3B33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3B3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2019-02-26T13:24:00Z</dcterms:created>
  <dcterms:modified xsi:type="dcterms:W3CDTF">2019-02-26T13:24:00Z</dcterms:modified>
</cp:coreProperties>
</file>