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8B" w:rsidRPr="001064FF" w:rsidRDefault="001064FF" w:rsidP="001064FF">
      <w:pPr>
        <w:jc w:val="center"/>
        <w:rPr>
          <w:sz w:val="32"/>
          <w:szCs w:val="32"/>
        </w:rPr>
      </w:pPr>
      <w:bookmarkStart w:id="0" w:name="_GoBack"/>
      <w:r w:rsidRPr="001064FF">
        <w:rPr>
          <w:sz w:val="32"/>
          <w:szCs w:val="32"/>
          <w:rtl/>
        </w:rPr>
        <w:t>هناك ثلاثة نماذج لعلاقة رجل الدولة برجل الدين</w:t>
      </w:r>
      <w:r w:rsidRPr="001064FF">
        <w:rPr>
          <w:sz w:val="32"/>
          <w:szCs w:val="32"/>
        </w:rPr>
        <w:br/>
        <w:t>----------</w:t>
      </w:r>
      <w:r w:rsidRPr="001064FF">
        <w:rPr>
          <w:sz w:val="32"/>
          <w:szCs w:val="32"/>
        </w:rPr>
        <w:br/>
      </w:r>
      <w:r w:rsidRPr="001064FF">
        <w:rPr>
          <w:sz w:val="32"/>
          <w:szCs w:val="32"/>
          <w:rtl/>
        </w:rPr>
        <w:t>النموذج الأوّل</w:t>
      </w:r>
      <w:r w:rsidRPr="001064FF">
        <w:rPr>
          <w:sz w:val="32"/>
          <w:szCs w:val="32"/>
        </w:rPr>
        <w:br/>
      </w:r>
      <w:r w:rsidRPr="001064FF">
        <w:rPr>
          <w:sz w:val="32"/>
          <w:szCs w:val="32"/>
          <w:rtl/>
        </w:rPr>
        <w:t>هو نموذج ولاية الفقيه</w:t>
      </w:r>
      <w:r w:rsidRPr="001064FF">
        <w:rPr>
          <w:sz w:val="32"/>
          <w:szCs w:val="32"/>
        </w:rPr>
        <w:br/>
      </w:r>
      <w:r w:rsidRPr="001064FF">
        <w:rPr>
          <w:sz w:val="32"/>
          <w:szCs w:val="32"/>
          <w:rtl/>
        </w:rPr>
        <w:t>المتّبع عند الشيعة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والذي يقول بأنّ الأولي بالحكم هو الأكثر علما بالدين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</w:rPr>
        <w:t>------------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النموذج الثاني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هو العلمانيّة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والتي تقول بأنّه لا دين في السياسة ولا سياسة في الدين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</w:rPr>
        <w:t>-----------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وأري ان كليهما فاشل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فالأوّل فاشل لأنّ الحكم السياسي يقتضي مهارات لا يمتلكها رجل الدين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والثاني فاشل لأنّه يخرج بالإنسان عن طبيعته التي خلقه الله عليها الا وهي تأصّل الدين في أمور حياته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</w:rPr>
        <w:t>-----------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نأتي هنا للنموذج الثالث والذي اراه الصالح وليس الأصلح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بمعني أنّه هو الصالح وما دونه فاسد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وليس هو الأصلح وما دونه أقلّ صلاحا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</w:rPr>
        <w:t>-----------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النموذج الثالث هو أن يقوم بالحكم رجل عنده مقوّمات الحكم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يسانده رجل دين يوضّح له المساحة التي لا يجب ان يخرج عنها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وإلا وقع في المحظور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</w:rPr>
        <w:t>--------------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والأمثلة علي ذلك كثيرة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منذ أن كان ابن عبّاس فقيها للناس ومفسّرا للقرآن ولم يكن حاكما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بينما كان عمر وهو الحاكم يستعين برأي عليّ في المسألة الفقهيّة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ثمّ جاء العزّ بن عبد السلام ليآزر سيف الدين قطز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وردّ الإمام أحمد بن حنبل خطأ الخليفة المأمون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ثمّ كان عمر مكرم مساندا وداعما لمحمّد علي في بداية حكمه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lastRenderedPageBreak/>
        <w:t>قبل أن ينفيه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</w:rPr>
        <w:t>-----------------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وعلي ذكر قصة عمر مكرم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فإنّ علاقة الحاكم برجل الدين لا تخلو عن ثلاثة وجوه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</w:rPr>
        <w:t>-----------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إمّا ان يسجنه ويضطهده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هذا إذا كان الحاكم طاغيا والإمام متمسّكا بقول الحقّ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إذ يجد الحاكم في الدين سلطانا منازعا له في سلطانه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فيطيح بالدين ورجاله لينفرد هو بالحكم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والأمثلة علي ذلك كثيرة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من العلماء الربّانيين الذين صدعوا بقول الحقّ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في وجوه الحكّام الطاغين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فكان مصيرهم السجن والاضطهاد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</w:rPr>
        <w:t>-----------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أو أن يستميله فيصبح من أئمّة السلطان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هذا إذا كان الحاكم طاغيا والإمام خائنا للدين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والأمثلة هنا يعفّ عنها اللسان ويتعفّف عنها البيان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</w:rPr>
        <w:t>-----------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وكلاهما حالات فاسدة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</w:rPr>
        <w:t>-------------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بينما الحالة الصحيحة الوحيدة هي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</w:rPr>
        <w:t>------------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ان يأخذ الحاكم برأي العالم في الأمور الشرعيّة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ولا يبدّي عليها رأيه من الناحية السياسيّة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إذ أنّه لا خير فيمن رأي رأيه السياسي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خيرا من حكم الله الشرعي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في قضيّة شرعيّة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</w:rPr>
        <w:t>-------------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وينصح العالم للحاكم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كما نصح الحسن البصري لعمر بن عبد العزيز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lastRenderedPageBreak/>
        <w:t>قائلا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اعلم يا أمير المؤمنين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أنّ الله جعل الإمام العادل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قوام كلّ مائل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وقصد كلّ جائر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وصلاح كلّ فاسد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وقوّة كلّ ضعيف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ونصفة كلّ مظلوم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</w:rPr>
        <w:t>-------------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ثمّ تكون مساحة هي الأكبر في رقعة الحكم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للأمور الدنيويّة البحتة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يأخذ فيها الحاكم رأيه بناءا علي مقتضيات السياسة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ومتطلبات المصلحة العامّة للرعيّة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فلا يحكّم العالم في أمر سياسي بحت منفصل عن القضايا الشرعيّة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ولا يهمل رأيه في أمر ديني بحت</w:t>
      </w:r>
      <w:r w:rsidRPr="001064FF">
        <w:rPr>
          <w:sz w:val="32"/>
          <w:szCs w:val="32"/>
        </w:rPr>
        <w:br/>
      </w:r>
      <w:r w:rsidRPr="001064FF">
        <w:rPr>
          <w:rStyle w:val="textexposedshow"/>
          <w:sz w:val="32"/>
          <w:szCs w:val="32"/>
          <w:rtl/>
        </w:rPr>
        <w:t>بينما تسير الأمور السياسيّة العامّة بمقتضيات المصلحة العامّة</w:t>
      </w:r>
      <w:bookmarkEnd w:id="0"/>
    </w:p>
    <w:sectPr w:rsidR="00DF6A8B" w:rsidRPr="00106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299"/>
    <w:rsid w:val="001064FF"/>
    <w:rsid w:val="008C4299"/>
    <w:rsid w:val="00E12C86"/>
    <w:rsid w:val="00E2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1064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106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Marzouk</dc:creator>
  <cp:keywords/>
  <dc:description/>
  <cp:lastModifiedBy>Mahmoud Marzouk</cp:lastModifiedBy>
  <cp:revision>2</cp:revision>
  <dcterms:created xsi:type="dcterms:W3CDTF">2015-12-19T20:10:00Z</dcterms:created>
  <dcterms:modified xsi:type="dcterms:W3CDTF">2015-12-19T20:10:00Z</dcterms:modified>
</cp:coreProperties>
</file>