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ED5" w:rsidRDefault="00035ED5">
      <w:pPr>
        <w:rPr>
          <w:rFonts w:hint="cs"/>
          <w:rtl/>
          <w:lang w:bidi="ar-EG"/>
        </w:rPr>
      </w:pP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  <w:rtl/>
        </w:rPr>
        <w:t>بخصوص موضوع حقّ الكدّ والسعاية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  <w:rtl/>
        </w:rPr>
        <w:t>المقصود بالموضوع هو وجود حالة ( شراكة ) بين الزوج والزوجة في الكدّ والسعاية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  <w:rtl/>
        </w:rPr>
        <w:t>والدي ووالدتي الله يرحمهما كانوا الإتنين موظّفين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  <w:rtl/>
        </w:rPr>
        <w:t>ومن مرتّبهم بنوا البيت واشتروا قطعة أرض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  <w:rtl/>
        </w:rPr>
        <w:t>فوالدي الله يرحمه لمّا والدتي دخلت في مرحلة مرض الموت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  <w:rtl/>
        </w:rPr>
        <w:t>كتب لها نصف البيت ونصف قطعة أرض كانا قد اشترياها معا ولكنّها كانت باسمه هو فقط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  <w:rtl/>
        </w:rPr>
        <w:t>فانتقلت ملكيّة نصف أملاك أبي لأمّي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  <w:rtl/>
        </w:rPr>
        <w:t>ثمّ ماتت أمّي رحمها الله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  <w:rtl/>
        </w:rPr>
        <w:t>وبعدها مات أبي رحمه الله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  <w:rtl/>
        </w:rPr>
        <w:t>وأنا أشرفت على تقسيم تركة والدي بعد ما مات الله يرحمه بناءا على هذا الأساس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  <w:rtl/>
        </w:rPr>
        <w:t>يعني الأوّل طلّعت أملاك أمّي رحمها الله وقسّمتها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  <w:rtl/>
        </w:rPr>
        <w:t>وبعدين قسّمت أملاك أبي رحمه الله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  <w:rtl/>
        </w:rPr>
        <w:t>فده مقبول جدّا في حالة كون الزوج والزوجة يعملان معا ويشاركان في تكوين ثروتهما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  <w:rtl/>
        </w:rPr>
        <w:t>لكن لو كانت الزوجة لا تعمل - وتقوم فقط بدورها الطبيعيّ في البيت كزوجة وأمّ - فلا دخل لها في تكوين ثروة زوجها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  <w:rtl/>
        </w:rPr>
        <w:t>وإلّا لو زوجها اتحكم عليه بسنتين سجن نتيجة لشغله نقول لها تعالي اتسجني سنة وهوّا سنة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  <w:rtl/>
        </w:rPr>
        <w:t>إنتوا مجانين ؟</w:t>
      </w:r>
      <w:r w:rsidRPr="000D0278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  <w:rtl/>
        </w:rPr>
        <w:t>موضوع استقطاع حقّ الزوجة الذي شاركت فيه بجهدها هو مقبول شرعا وعقلا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  <w:rtl/>
        </w:rPr>
        <w:t>لكن اختراع حقّ من اللا شئ ومحاولة تقنينه - فما ذلك إلّا من باب قوله تعالى ( شرعوا لهم من الدين ما لم يأذن به الله</w:t>
      </w:r>
      <w:r w:rsidRPr="000D027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  <w:rtl/>
        </w:rPr>
        <w:t>فيه قرى قائمة على إنّ فيه مصانع ملابس كبيرة بتقطّع أثواب القماش حسب التفصيلات المطلوبة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  <w:rtl/>
        </w:rPr>
        <w:t>ثمّ توزّع القطع على أهل القرية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  <w:rtl/>
        </w:rPr>
        <w:t>كلّ منزل في القرية عبارة عن ورشة صغيرة فيها ماكينة خياطة أو ماكينتين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  <w:rtl/>
        </w:rPr>
        <w:t>يقوم الزوج والزوجة بتقفيل الملابس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  <w:rtl/>
        </w:rPr>
        <w:t>ويحوّلونها لملابس جاهزة مكتملة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  <w:rtl/>
        </w:rPr>
        <w:t>ويعيدونها للمصنع فيقوم المصنع بتغليفها وبيعها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  <w:rtl/>
        </w:rPr>
        <w:t>في هذه الحالة نعم نقول الزوجة لها حقّ الكدّ والسعاية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  <w:rtl/>
        </w:rPr>
        <w:t>لكن واحدة بتشتغل ولا تدخل راتبها للمنزل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  <w:rtl/>
        </w:rPr>
        <w:t>أو واحدة لا تعمل أصلا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  <w:rtl/>
        </w:rPr>
        <w:t>فمن أين يكون لها حقّ الكدّ والسعاية في تحقيق ثروة الزوج لتطالب فيما بعد بهذا الحقّ ؟</w:t>
      </w:r>
      <w:r w:rsidRPr="000D027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  <w:rtl/>
        </w:rPr>
        <w:t>ثمّ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  <w:rtl/>
        </w:rPr>
        <w:t>لو واحدة بتشارك في البيت بـ 1000 جنيه شهريّا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  <w:rtl/>
        </w:rPr>
        <w:t>وزوجها يشارك في البيت بـ 3000 جنيه شهريّا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  <w:rtl/>
        </w:rPr>
        <w:t>هل الشرع يقول أنّ الزوجة تأخذ نصف البيت ؟</w:t>
      </w:r>
      <w:r w:rsidRPr="000D027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  <w:rtl/>
        </w:rPr>
        <w:t>ولا شرع ولا عقل يقول كده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  <w:rtl/>
        </w:rPr>
        <w:t>لو شاركت بربع مبلغ بناء منزل مثلا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  <w:rtl/>
        </w:rPr>
        <w:t>فلها ربع المنزل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ثمّ يتمّ تقسيم الثلاثة أرباع الباقية باعتبارها ملك الزوج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  <w:rtl/>
        </w:rPr>
        <w:t>وتأخذ الزوجة نصيبها في الميراث كزوجة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  <w:rtl/>
        </w:rPr>
        <w:t>لكن الربع الذي أخذته في الأوّل هو حقّها كـ ( شريكة</w:t>
      </w:r>
      <w:r w:rsidRPr="000D027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  <w:rtl/>
        </w:rPr>
        <w:t>حتّى لو مش زوجته - تاخد الربع بردو - كـ ( شريكة</w:t>
      </w:r>
      <w:r w:rsidRPr="000D027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  <w:rtl/>
        </w:rPr>
        <w:t>هيّا الحاجات دي صعبة الفهم ومحتاجة فلسفة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  <w:rtl/>
        </w:rPr>
        <w:t>ولّا أيّ شخص عاقل ممكن يفهمها لوحده ؟</w:t>
      </w:r>
      <w:r w:rsidRPr="000D0278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  <w:rtl/>
        </w:rPr>
        <w:t>يا إخواننا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  <w:rtl/>
        </w:rPr>
        <w:t>قلت مرارا وتكرارا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  <w:rtl/>
        </w:rPr>
        <w:t>الغوا موضوع عمل المرأة ده من الزواج - وهتتحلّ معظم المشاكل الزوجيّة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  <w:rtl/>
        </w:rPr>
        <w:t>ويا كلّ مقبل على الزواج - اجعل شرط عدم عمل الزوجة هو الشرط الأساسيّ أثناء اتّفاقك على الزواج</w:t>
      </w:r>
    </w:p>
    <w:p w:rsidR="000D0278" w:rsidRPr="000D0278" w:rsidRDefault="000D0278" w:rsidP="000D02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78">
        <w:rPr>
          <w:rFonts w:ascii="Times New Roman" w:eastAsia="Times New Roman" w:hAnsi="Times New Roman" w:cs="Times New Roman"/>
          <w:sz w:val="24"/>
          <w:szCs w:val="24"/>
          <w:rtl/>
        </w:rPr>
        <w:t>عمل المرأة مصيبة وكارثة على الحياة الزوجيّة بكلّ المقاييس</w:t>
      </w:r>
    </w:p>
    <w:p w:rsidR="000D0278" w:rsidRDefault="000D0278">
      <w:pPr>
        <w:rPr>
          <w:rFonts w:hint="cs"/>
          <w:rtl/>
          <w:lang w:bidi="ar-EG"/>
        </w:rPr>
      </w:pPr>
    </w:p>
    <w:p w:rsidR="000D0278" w:rsidRPr="000D0278" w:rsidRDefault="000D0278">
      <w:pPr>
        <w:rPr>
          <w:rFonts w:hint="cs"/>
          <w:lang w:bidi="ar-EG"/>
        </w:rPr>
      </w:pPr>
      <w:bookmarkStart w:id="0" w:name="_GoBack"/>
      <w:bookmarkEnd w:id="0"/>
    </w:p>
    <w:sectPr w:rsidR="000D0278" w:rsidRPr="000D027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768"/>
    <w:rsid w:val="00035ED5"/>
    <w:rsid w:val="000D0278"/>
    <w:rsid w:val="00C32768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06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60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83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06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12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79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70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45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29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24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78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04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61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29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69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52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40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35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29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7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58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27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82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27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84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69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03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14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09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7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87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51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01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87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00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41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9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76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0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55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64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1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68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02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04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8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95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68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60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06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67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91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08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79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78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78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28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02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39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21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40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2022-12-05T22:17:00Z</dcterms:created>
  <dcterms:modified xsi:type="dcterms:W3CDTF">2022-12-05T22:17:00Z</dcterms:modified>
</cp:coreProperties>
</file>