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F1550B" w:rsidRDefault="00F1550B" w:rsidP="00F1550B">
      <w:pPr>
        <w:jc w:val="center"/>
        <w:rPr>
          <w:sz w:val="32"/>
          <w:szCs w:val="32"/>
        </w:rPr>
      </w:pPr>
      <w:bookmarkStart w:id="0" w:name="_GoBack"/>
      <w:r w:rsidRPr="00F1550B">
        <w:rPr>
          <w:sz w:val="32"/>
          <w:szCs w:val="32"/>
          <w:rtl/>
        </w:rPr>
        <w:t>عدم اقبال الشباب علي الانتخابات مفهوم</w:t>
      </w:r>
      <w:r w:rsidRPr="00F1550B">
        <w:rPr>
          <w:sz w:val="32"/>
          <w:szCs w:val="32"/>
        </w:rPr>
        <w:br/>
        <w:t>-----------</w:t>
      </w:r>
      <w:r w:rsidRPr="00F1550B">
        <w:rPr>
          <w:sz w:val="32"/>
          <w:szCs w:val="32"/>
        </w:rPr>
        <w:br/>
      </w:r>
      <w:r w:rsidRPr="00F1550B">
        <w:rPr>
          <w:sz w:val="32"/>
          <w:szCs w:val="32"/>
          <w:rtl/>
        </w:rPr>
        <w:t>السؤال هو</w:t>
      </w:r>
      <w:r w:rsidRPr="00F1550B">
        <w:rPr>
          <w:sz w:val="32"/>
          <w:szCs w:val="32"/>
        </w:rPr>
        <w:br/>
      </w:r>
      <w:r w:rsidRPr="00F1550B">
        <w:rPr>
          <w:sz w:val="32"/>
          <w:szCs w:val="32"/>
          <w:rtl/>
        </w:rPr>
        <w:t>لماذا يقبل كبار السنّ والنساء علي الانتخابات</w:t>
      </w:r>
      <w:r w:rsidRPr="00F1550B">
        <w:rPr>
          <w:sz w:val="32"/>
          <w:szCs w:val="32"/>
        </w:rPr>
        <w:br/>
      </w:r>
      <w:r w:rsidRPr="00F1550B">
        <w:rPr>
          <w:sz w:val="32"/>
          <w:szCs w:val="32"/>
          <w:rtl/>
        </w:rPr>
        <w:t>ورأيي الشخصي هو كالآتي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</w:rPr>
        <w:t>-----------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يقبل كبار السنّ علي الانتخابات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لأنّهم عادة يميلون لعدم التغيير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لا أقول (لا يميلون للتغيير</w:t>
      </w:r>
      <w:r w:rsidRPr="00F1550B">
        <w:rPr>
          <w:rStyle w:val="textexposedshow"/>
          <w:sz w:val="32"/>
          <w:szCs w:val="32"/>
        </w:rPr>
        <w:t>)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ولكن أقول (يميلون لعدم التغيير</w:t>
      </w:r>
      <w:r w:rsidRPr="00F1550B">
        <w:rPr>
          <w:rStyle w:val="textexposedshow"/>
          <w:sz w:val="32"/>
          <w:szCs w:val="32"/>
        </w:rPr>
        <w:t>)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هذه طبيعة من تقدّمت به السنّ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</w:rPr>
        <w:t>------------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أضف إلي ذلك أنّهم اعتادوا الذهاب للانتخابات قديما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وقديما كانت الانتخابات ليها موّال كبير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وكانت العصبيّات تسيطر عليها بشكل واضح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فكنت تجد معظم الناس تسعي للمشاركة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كان الموضوع اشبه بماتش الأهلي والزمالك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</w:rPr>
        <w:t>---------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أنا شخصيّا أذكر انتخابات 1995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كنت وقتها عندي 7 سنوات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وكان احد المرشّحين من بلدي وقريب لي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وأذكر كميّة الحماسة التي كانت موجودة عند الناس وقتها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اذكر مثلا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حط البيضة ع الحجر أبو حسّان هينتصر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</w:rPr>
        <w:t>----------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أي نعم كانت الأمور تفبرك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وأي نعم لم يكن النائب وقتها إلا صورة يونس شلبي في العيال كبرت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لمّا قال له يا عمّ صلّ كلّهم بيهزّوا كده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ولكن الناس كانت متحمّسة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هذه الناس هي من اصبحت هذا الجيل الذي يذهب للانتخابات الآن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</w:rPr>
        <w:lastRenderedPageBreak/>
        <w:t>---------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سبب آخر وهو انّ معظم هؤلاء علي المعاش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ويعتبر حدث جيّد بالنسبة لهم ان يكون هناك شئ في الشارع يستدعي ان يطلب من الحاجّة إنّها تغسل وتكوي هدوم الشغل عشان يستعيد الذكريات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وهينزل ينتخب ويرجع شايل الجرنان والبطّيخة زيّ زمان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</w:rPr>
        <w:t>----------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أمّا بالنسبة للمراة فالأمر يختلف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قد يكون السبب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واكرر من وجهة نظري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أنّ المرأة عادة في مجتمعاتنا تمثّل الجزء الضعيف معدوم الرأي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فتجد في الانتخابات فرصة جيّدة للشعور بأنّ لها رأيا ورأيا يحترم ويسمع بل ويؤثّر في مجريات الأمور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</w:rPr>
        <w:t>------------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الجانب الآخر أو السبب الآخر هو أنّ معظمهن يحسنّ النيّة ويحملن أملا في النوّاب ظانّات بأنّ ذلك البرلمان هو المخرج الحقيقي من أزمتنا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الموضوع لديهن أبسط من أن يتعمّقن في فهم مسبّباته ونتائجه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</w:rPr>
        <w:t>----------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أضف إلي ذلك انّهن الأكثر تاثّرا من الناحية العاطفيّة بحملات الترويج الإعلاميّة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</w:rPr>
        <w:t>----------</w:t>
      </w:r>
      <w:r w:rsidRPr="00F1550B">
        <w:rPr>
          <w:sz w:val="32"/>
          <w:szCs w:val="32"/>
        </w:rPr>
        <w:br/>
      </w:r>
      <w:r w:rsidRPr="00F1550B">
        <w:rPr>
          <w:rStyle w:val="textexposedshow"/>
          <w:sz w:val="32"/>
          <w:szCs w:val="32"/>
          <w:rtl/>
        </w:rPr>
        <w:t>ومما سبق يتّضح أنّ قضيّة الوعي ما زالت تمثّل المشكلة الأساسيّة في مجتمعنا المسكين</w:t>
      </w:r>
      <w:bookmarkEnd w:id="0"/>
    </w:p>
    <w:sectPr w:rsidR="00DF6A8B" w:rsidRPr="00F1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0B"/>
    <w:rsid w:val="005A620B"/>
    <w:rsid w:val="00E12C86"/>
    <w:rsid w:val="00E27DCC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15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1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2015-12-20T01:18:00Z</dcterms:created>
  <dcterms:modified xsi:type="dcterms:W3CDTF">2015-12-20T01:18:00Z</dcterms:modified>
</cp:coreProperties>
</file>