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721A2F" w:rsidRDefault="00721A2F">
      <w:pPr>
        <w:rPr>
          <w:rFonts w:hint="cs"/>
          <w:rtl/>
          <w:lang w:bidi="ar-EG"/>
        </w:rPr>
      </w:pP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21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21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21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 xml:space="preserve">إبدا بيزنسك بالخدمات - واصنع ثروتك بالمنتجات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>الخدمات مسؤوليّتها محدودة - ومش محتاجة موظّفين كتير - ولا معدّات طبعا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ليها مخزون تخاف عليه - ولا هتنتجها وتتعسّر في بيعها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>وتقدر تعتمد فيها على العمل بشكل حرّ - بدون مقرّ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تقدر تعتمد على الفريلانسرز - مش محتاج موظّفين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- الخدمات هتعمل لك إسم وسمعة - ودايرة علاقات كبيرة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721A2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>الخدمات لا تصنع الثروة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721A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>ببساطة لأنّها غير قابلة لل</w:t>
      </w:r>
      <w:r w:rsidRPr="00721A2F">
        <w:rPr>
          <w:rFonts w:ascii="Times New Roman" w:eastAsia="Times New Roman" w:hAnsi="Times New Roman" w:cs="Times New Roman"/>
          <w:sz w:val="24"/>
          <w:szCs w:val="24"/>
        </w:rPr>
        <w:t xml:space="preserve"> scaling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تقدرش تضاعف مبيعاتك مرّات ومرّات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ده متاح في المنتجات - الموضع مش أكتر من إنّك بترفع سمّاعة التليفون على المورّد اللي كان بيبعت لك 100 كرتونة - تقول له ابعت 200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السوق طالب 1000 - هتشتري الألف وتبيعهم - أو هتصنّعهم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>الموضوع محتاج شطارة في التسويق والبيع - فتقدر تضاعف مبيعاتك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في الخدمات - المبيعات لو اتضاعفت أصلا هتعمل عندك ضغط شغل ما تقدرش تلاحق عليه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المنتجات تقدر تعمل فيها تفويض بشكل أفضل من الخدمات - لإنّ الخدمات بتكون مرتبطة غالبا بشخص الشخص اللي بيقدّمها - أنا عاوز المحامي ده بعينه - أو المبرمج ده بعينه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المنتجات مش كده </w:t>
      </w:r>
    </w:p>
    <w:p w:rsidR="00721A2F" w:rsidRPr="00721A2F" w:rsidRDefault="00721A2F" w:rsidP="00721A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2F">
        <w:rPr>
          <w:rFonts w:ascii="Times New Roman" w:eastAsia="Times New Roman" w:hAnsi="Times New Roman" w:cs="Times New Roman"/>
          <w:sz w:val="24"/>
          <w:szCs w:val="24"/>
          <w:rtl/>
        </w:rPr>
        <w:t>فالتفويض ده بيعمل لك السكيلنج اللي انتا محتاجه لصناعة الثروة</w:t>
      </w:r>
    </w:p>
    <w:p w:rsidR="00721A2F" w:rsidRDefault="00721A2F">
      <w:pPr>
        <w:rPr>
          <w:rFonts w:hint="cs"/>
          <w:rtl/>
          <w:lang w:bidi="ar-EG"/>
        </w:rPr>
      </w:pPr>
    </w:p>
    <w:p w:rsidR="00721A2F" w:rsidRDefault="00721A2F">
      <w:pPr>
        <w:rPr>
          <w:rFonts w:hint="cs"/>
          <w:rtl/>
          <w:lang w:bidi="ar-EG"/>
        </w:rPr>
      </w:pPr>
    </w:p>
    <w:p w:rsidR="00721A2F" w:rsidRDefault="00721A2F">
      <w:pPr>
        <w:rPr>
          <w:rFonts w:hint="cs"/>
          <w:lang w:bidi="ar-EG"/>
        </w:rPr>
      </w:pPr>
      <w:bookmarkStart w:id="0" w:name="_GoBack"/>
      <w:bookmarkEnd w:id="0"/>
    </w:p>
    <w:sectPr w:rsidR="00721A2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84"/>
    <w:rsid w:val="00721A2F"/>
    <w:rsid w:val="00AD3984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21A2F"/>
  </w:style>
  <w:style w:type="character" w:styleId="Hyperlink">
    <w:name w:val="Hyperlink"/>
    <w:basedOn w:val="DefaultParagraphFont"/>
    <w:uiPriority w:val="99"/>
    <w:semiHidden/>
    <w:unhideWhenUsed/>
    <w:rsid w:val="00721A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21A2F"/>
  </w:style>
  <w:style w:type="character" w:styleId="Hyperlink">
    <w:name w:val="Hyperlink"/>
    <w:basedOn w:val="DefaultParagraphFont"/>
    <w:uiPriority w:val="99"/>
    <w:semiHidden/>
    <w:unhideWhenUsed/>
    <w:rsid w:val="00721A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4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9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6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90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7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6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85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16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68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81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46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1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6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78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9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7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24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20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5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6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RUaKjiFXUkT_uytygW0M3eNl7LrX69P5xdkavyECmPOrLTbRDBGc_476Blx1bTTOajiHn9QmAnicdKerTeg9k9ZYPzYLuTFyUs-tmAU_sWwEcvZRsnxKmIzHSXFN_3inuKW7aJFmFs9Y_zcwR3fUAm5p193nE6XQWVtLNwG2jZ7dePqrx9T24VFK32GYITq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2024-10-31T22:58:00Z</dcterms:created>
  <dcterms:modified xsi:type="dcterms:W3CDTF">2024-10-31T22:58:00Z</dcterms:modified>
</cp:coreProperties>
</file>