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A2" w:rsidRDefault="00C14EA2">
      <w:pPr>
        <w:rPr>
          <w:rFonts w:hint="cs"/>
          <w:rtl/>
          <w:lang w:bidi="ar-EG"/>
        </w:rPr>
      </w:pPr>
    </w:p>
    <w:p w:rsidR="008B1D92" w:rsidRDefault="008B1D92">
      <w:pPr>
        <w:rPr>
          <w:rFonts w:hint="cs"/>
          <w:rtl/>
          <w:lang w:bidi="ar-EG"/>
        </w:rPr>
      </w:pPr>
    </w:p>
    <w:p w:rsidR="008B1D92" w:rsidRPr="008B1D92" w:rsidRDefault="008B1D92" w:rsidP="008B1D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D92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صفات الناجحين . إنفاذ الأمر طالما بدأ . حتى لو ظهر ما يسبب التردد </w:t>
      </w:r>
    </w:p>
    <w:p w:rsidR="008B1D92" w:rsidRPr="008B1D92" w:rsidRDefault="008B1D92" w:rsidP="008B1D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D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1D92" w:rsidRPr="008B1D92" w:rsidRDefault="008B1D92" w:rsidP="008B1D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D92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غزوة أحد . كان رأي الرسول صلى الله عليه وسلم التحصن داخل المدينة . وكان رأي الناس الخروج لقتال الأعداء خارج المدينة </w:t>
      </w:r>
    </w:p>
    <w:p w:rsidR="008B1D92" w:rsidRPr="008B1D92" w:rsidRDefault="008B1D92" w:rsidP="008B1D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D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1D92" w:rsidRPr="008B1D92" w:rsidRDefault="008B1D92" w:rsidP="008B1D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D92">
        <w:rPr>
          <w:rFonts w:ascii="Times New Roman" w:eastAsia="Times New Roman" w:hAnsi="Times New Roman" w:cs="Times New Roman"/>
          <w:sz w:val="24"/>
          <w:szCs w:val="24"/>
          <w:rtl/>
        </w:rPr>
        <w:t xml:space="preserve">فلبس رسول الله صلى الله عليه وسلم عدة الحرب واستعد للخروج خارج المدينة . بينما كان الصحابة قد ترددوا فيما بينهم . نتحصن داخل المدينة أم نخرج </w:t>
      </w:r>
    </w:p>
    <w:p w:rsidR="008B1D92" w:rsidRPr="008B1D92" w:rsidRDefault="008B1D92" w:rsidP="008B1D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D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1D92" w:rsidRPr="008B1D92" w:rsidRDefault="008B1D92" w:rsidP="008B1D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D92">
        <w:rPr>
          <w:rFonts w:ascii="Times New Roman" w:eastAsia="Times New Roman" w:hAnsi="Times New Roman" w:cs="Times New Roman"/>
          <w:sz w:val="24"/>
          <w:szCs w:val="24"/>
          <w:rtl/>
        </w:rPr>
        <w:t xml:space="preserve">فذهبوا لرسول الله صلى الله عليه وسلم يطلبوا منه أن يرجعوا لرأيه الأول </w:t>
      </w:r>
    </w:p>
    <w:p w:rsidR="008B1D92" w:rsidRPr="008B1D92" w:rsidRDefault="008B1D92" w:rsidP="008B1D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D92">
        <w:rPr>
          <w:rFonts w:ascii="Times New Roman" w:eastAsia="Times New Roman" w:hAnsi="Times New Roman" w:cs="Times New Roman"/>
          <w:sz w:val="24"/>
          <w:szCs w:val="24"/>
          <w:rtl/>
        </w:rPr>
        <w:t>فقال لهم رسول الله صلى الله عليه وسلم قولته الخالدة ( ليس لنبي إذا لبس لأمته أن يضعها حتى يقاتل</w:t>
      </w:r>
      <w:r w:rsidRPr="008B1D9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B1D92" w:rsidRPr="008B1D92" w:rsidRDefault="008B1D92" w:rsidP="008B1D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D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1D92" w:rsidRPr="008B1D92" w:rsidRDefault="008B1D92" w:rsidP="008B1D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D92">
        <w:rPr>
          <w:rFonts w:ascii="Times New Roman" w:eastAsia="Times New Roman" w:hAnsi="Times New Roman" w:cs="Times New Roman"/>
          <w:sz w:val="24"/>
          <w:szCs w:val="24"/>
          <w:rtl/>
        </w:rPr>
        <w:t xml:space="preserve">هنا بتبان صفة قوية جدا من صفات الناجحين </w:t>
      </w:r>
    </w:p>
    <w:p w:rsidR="008B1D92" w:rsidRPr="008B1D92" w:rsidRDefault="008B1D92" w:rsidP="008B1D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D92">
        <w:rPr>
          <w:rFonts w:ascii="Times New Roman" w:eastAsia="Times New Roman" w:hAnsi="Times New Roman" w:cs="Times New Roman"/>
          <w:sz w:val="24"/>
          <w:szCs w:val="24"/>
          <w:rtl/>
        </w:rPr>
        <w:t xml:space="preserve">ألا وهي . إحنا نتشاور براحتنا . لكن !! طالما خدنا قرار وبدأنا في التنفيذ . يبقى ما فيش مرقعة </w:t>
      </w:r>
    </w:p>
    <w:p w:rsidR="008B1D92" w:rsidRPr="008B1D92" w:rsidRDefault="008B1D92" w:rsidP="008B1D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D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1D92" w:rsidRPr="008B1D92" w:rsidRDefault="008B1D92" w:rsidP="008B1D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D92">
        <w:rPr>
          <w:rFonts w:ascii="Times New Roman" w:eastAsia="Times New Roman" w:hAnsi="Times New Roman" w:cs="Times New Roman"/>
          <w:sz w:val="24"/>
          <w:szCs w:val="24"/>
          <w:rtl/>
        </w:rPr>
        <w:t xml:space="preserve">قلنا هنطلع يبقى هنطلع . هنقعد يبقى هنقعد . لكن مش نبقى طالعين . يطلع لنا شوية يقولوا لأ نقعد . نيجي نقعد . يطلع لنا شوية يقولوا لأ نطلع . وفي الآخر ينتهي بينا الأمر لحزبين بيحاربوا بعض جوا بعض </w:t>
      </w:r>
    </w:p>
    <w:p w:rsidR="008B1D92" w:rsidRPr="008B1D92" w:rsidRDefault="008B1D92" w:rsidP="008B1D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D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1D92" w:rsidRPr="008B1D92" w:rsidRDefault="008B1D92" w:rsidP="008B1D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D92">
        <w:rPr>
          <w:rFonts w:ascii="Times New Roman" w:eastAsia="Times New Roman" w:hAnsi="Times New Roman" w:cs="Times New Roman"/>
          <w:sz w:val="24"/>
          <w:szCs w:val="24"/>
          <w:rtl/>
        </w:rPr>
        <w:t>قال تعالى ( فإذا عزمت فتوكل على الله</w:t>
      </w:r>
      <w:r w:rsidRPr="008B1D92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8B1D92" w:rsidRPr="008B1D92" w:rsidRDefault="008B1D92" w:rsidP="008B1D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D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1D92" w:rsidRPr="008B1D92" w:rsidRDefault="008B1D92" w:rsidP="008B1D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D92">
        <w:rPr>
          <w:rFonts w:ascii="Times New Roman" w:eastAsia="Times New Roman" w:hAnsi="Times New Roman" w:cs="Times New Roman"/>
          <w:sz w:val="24"/>
          <w:szCs w:val="24"/>
          <w:rtl/>
        </w:rPr>
        <w:t xml:space="preserve">وقال الشاعر </w:t>
      </w:r>
    </w:p>
    <w:p w:rsidR="008B1D92" w:rsidRPr="008B1D92" w:rsidRDefault="008B1D92" w:rsidP="008B1D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D92">
        <w:rPr>
          <w:rFonts w:ascii="Times New Roman" w:eastAsia="Times New Roman" w:hAnsi="Times New Roman" w:cs="Times New Roman"/>
          <w:sz w:val="24"/>
          <w:szCs w:val="24"/>
          <w:rtl/>
        </w:rPr>
        <w:t xml:space="preserve">إذا كنت ذا رأي فكن ذا عزيمة . فإن فساد الرأي أن تترددا </w:t>
      </w:r>
    </w:p>
    <w:p w:rsidR="008B1D92" w:rsidRPr="008B1D92" w:rsidRDefault="008B1D92" w:rsidP="008B1D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D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1D92" w:rsidRPr="008B1D92" w:rsidRDefault="008B1D92" w:rsidP="008B1D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D92">
        <w:rPr>
          <w:rFonts w:ascii="Times New Roman" w:eastAsia="Times New Roman" w:hAnsi="Times New Roman" w:cs="Times New Roman"/>
          <w:sz w:val="24"/>
          <w:szCs w:val="24"/>
          <w:rtl/>
        </w:rPr>
        <w:t xml:space="preserve">أخيرا </w:t>
      </w:r>
    </w:p>
    <w:p w:rsidR="008B1D92" w:rsidRPr="008B1D92" w:rsidRDefault="008B1D92" w:rsidP="008B1D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D92">
        <w:rPr>
          <w:rFonts w:ascii="Times New Roman" w:eastAsia="Times New Roman" w:hAnsi="Times New Roman" w:cs="Times New Roman"/>
          <w:sz w:val="24"/>
          <w:szCs w:val="24"/>
          <w:rtl/>
        </w:rPr>
        <w:t>هزم المسلمون في أحد . ألم يكن من الصواب أن ينزل الرسول صلى الله عليه وسلم على الرأي الثاني للصحابة ؟</w:t>
      </w:r>
      <w:r w:rsidRPr="008B1D9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8B1D92" w:rsidRPr="008B1D92" w:rsidRDefault="008B1D92" w:rsidP="008B1D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D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1D92" w:rsidRPr="008B1D92" w:rsidRDefault="008B1D92" w:rsidP="008B1D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D92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وهنا مغالطة منطقية خطيرة اسمها مغالطة الاحتكام للنتيجة </w:t>
      </w:r>
    </w:p>
    <w:p w:rsidR="008B1D92" w:rsidRPr="008B1D92" w:rsidRDefault="008B1D92" w:rsidP="008B1D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D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1D92" w:rsidRPr="008B1D92" w:rsidRDefault="008B1D92" w:rsidP="008B1D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D92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النتيجة السلبية لا تعني أن كل مقدماتها خاطئة . فقد تكون النتيجة السلبية بسبب خطأ آخر غير السبب محل النقاش </w:t>
      </w:r>
    </w:p>
    <w:p w:rsidR="008B1D92" w:rsidRPr="008B1D92" w:rsidRDefault="008B1D92" w:rsidP="008B1D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D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1D92" w:rsidRPr="008B1D92" w:rsidRDefault="008B1D92" w:rsidP="008B1D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D92">
        <w:rPr>
          <w:rFonts w:ascii="Times New Roman" w:eastAsia="Times New Roman" w:hAnsi="Times New Roman" w:cs="Times New Roman"/>
          <w:sz w:val="24"/>
          <w:szCs w:val="24"/>
          <w:rtl/>
        </w:rPr>
        <w:t>زي ما طالب يذاكر ويسقط بسبب إن الاتوبيس حصلت له حادثة يوم الامتحان</w:t>
      </w:r>
    </w:p>
    <w:p w:rsidR="008B1D92" w:rsidRPr="008B1D92" w:rsidRDefault="008B1D92" w:rsidP="008B1D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D92">
        <w:rPr>
          <w:rFonts w:ascii="Times New Roman" w:eastAsia="Times New Roman" w:hAnsi="Times New Roman" w:cs="Times New Roman"/>
          <w:sz w:val="24"/>
          <w:szCs w:val="24"/>
          <w:rtl/>
        </w:rPr>
        <w:t>فييجي واحد يقول لك . لو كان الطالب ما ذاكرش كان نجح</w:t>
      </w:r>
      <w:r w:rsidRPr="008B1D92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8B1D92" w:rsidRPr="008B1D92" w:rsidRDefault="008B1D92" w:rsidP="008B1D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D9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B1D92" w:rsidRPr="008B1D92" w:rsidRDefault="008B1D92" w:rsidP="008B1D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D92">
        <w:rPr>
          <w:rFonts w:ascii="Times New Roman" w:eastAsia="Times New Roman" w:hAnsi="Times New Roman" w:cs="Times New Roman"/>
          <w:sz w:val="24"/>
          <w:szCs w:val="24"/>
          <w:rtl/>
        </w:rPr>
        <w:t xml:space="preserve">أخيرا </w:t>
      </w:r>
    </w:p>
    <w:p w:rsidR="008B1D92" w:rsidRPr="008B1D92" w:rsidRDefault="008B1D92" w:rsidP="008B1D9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D92">
        <w:rPr>
          <w:rFonts w:ascii="Times New Roman" w:eastAsia="Times New Roman" w:hAnsi="Times New Roman" w:cs="Times New Roman"/>
          <w:sz w:val="24"/>
          <w:szCs w:val="24"/>
          <w:rtl/>
        </w:rPr>
        <w:t>أعيد مقولة الرسول الكريم صلى الله عليه وسلم ( ليس لنبي إذا لبس لأمته أن يضعها حتى يقاتل</w:t>
      </w:r>
      <w:r w:rsidRPr="008B1D9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8B1D92" w:rsidRDefault="008B1D92">
      <w:pPr>
        <w:rPr>
          <w:rFonts w:hint="cs"/>
          <w:rtl/>
          <w:lang w:bidi="ar-EG"/>
        </w:rPr>
      </w:pPr>
    </w:p>
    <w:p w:rsidR="008B1D92" w:rsidRDefault="008B1D92">
      <w:pPr>
        <w:rPr>
          <w:rFonts w:hint="cs"/>
          <w:rtl/>
          <w:lang w:bidi="ar-EG"/>
        </w:rPr>
      </w:pPr>
    </w:p>
    <w:p w:rsidR="008B1D92" w:rsidRPr="008B1D92" w:rsidRDefault="008B1D92">
      <w:pPr>
        <w:rPr>
          <w:rFonts w:hint="cs"/>
          <w:lang w:bidi="ar-EG"/>
        </w:rPr>
      </w:pPr>
      <w:bookmarkStart w:id="0" w:name="_GoBack"/>
      <w:bookmarkEnd w:id="0"/>
    </w:p>
    <w:sectPr w:rsidR="008B1D92" w:rsidRPr="008B1D92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D19"/>
    <w:rsid w:val="00780D19"/>
    <w:rsid w:val="008B1D92"/>
    <w:rsid w:val="00C14EA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79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96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434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75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228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21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328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3046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5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896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919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017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481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426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171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90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36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358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99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32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481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937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1869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4327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0322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622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298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976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278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10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05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467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599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10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2023-08-23T23:36:00Z</dcterms:created>
  <dcterms:modified xsi:type="dcterms:W3CDTF">2023-08-23T23:36:00Z</dcterms:modified>
</cp:coreProperties>
</file>