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3C3AD6" w:rsidRDefault="003C3AD6">
      <w:pPr>
        <w:rPr>
          <w:rFonts w:hint="cs"/>
          <w:rtl/>
          <w:lang w:bidi="ar-EG"/>
        </w:rPr>
      </w:pP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اتكلمت في بوست سابق إن المستثمر هو مرحلة بعد رجل الأعمال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الشخص اللي بيشارك ( بالتمويل ) أكتر من رجل أعمال . كل في مشروعه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عشان كده بيطلع من مرحلة إنه كان رجل أعمال شغال ٢٤ ساعة في ال ٢٤ ساعة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لمستثمر . شغال ٢٤ ساعة في ال ٢٤ ساعة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فأحد المتابعين قال أنا عملت دا بالفعل . وهو أبسط مما ذكرت . ومش محتاج أتابعه ٢٤ ساعة في ال ٢٤ ساعة ولا حاجة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لإني ببساطة تاني وتالت وعاشر مشروع عملتهم بالاعتماد على السيستم اللي عملته في أول مشروع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فعملت له بلوك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لكن خلينا نوضح فين المغالطة في كلامه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المغالطة في كلامه هي إنه معتبر ( المشروع الواحد متعدد الفروع ) . أصبح ( مشاريع متنوعة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يعني لو واحد عنده مشروع واحد متعدد الفروع ما يعتبرش مستثمر ؟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. دا يبقى رجل أعمال . واللي شغالين معاه هما مدراء فروع . مش رجال أعمال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هل لازم المستثمر يكون شغال في أكتر من مجال ؟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لإن الاستثمار مبني على تنويع مجالات الاستثمار لتقليل المخاطرة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اللي الناس بيقولوا عليها ( لا تضع البيض كله في سلة واحدة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بينما دي مش قاعدة عامة للبيزنس ككل . هي قاعدة خاصة للاستثمار فقط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البيزنس فيه بتضع كل البيض في سلة واحدة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فالمستثمر بيفكر في التنويع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 xml:space="preserve"> diversification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والذكاء هنا إنه يشتغل في منتجات تبادلية وليست تكاملية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واحد بيستثمر في الشاي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يعمل تنويع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يا ترى يشتغل في السكر ولا البن ؟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السكر منتج تكميلي للشاي . لو استهلاك الشاي قل . فاستهلاك السكر هيقل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البن هو منتج بديل للشاي . فلو استهلاك الشاي قل . استهلاك البن هيزيد . فيعملوا توازن في محفظة المستثمر . وده الفائدة اللي بنستفيدها من التنويع أصلا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بيطلع من مشروع . بفكرة مشروع أعلى ربحا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كان شغال في تجارة الرخام . فيطلع منه بفكرة مشروع أعلى ربحا . ألا وهو تجارة الرخام الصناعي مثلا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طيب بيعرف المعلومة دي منين ؟</w:t>
      </w:r>
      <w:r w:rsidRPr="003C3AD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بيعرفها من شغله في المشروع الأول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الرخام والرخام الصناعي دي منتجات بديلة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فينفعوا يشتغلوا مع بعض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بحيث لما أرباح الرخام تقل . تقوم أرباح الرخام الصناعي تزيد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المستثمر زي اللي شال فلوسه من جيبه اليمين . حطها في جيبه الشمال 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3AD6" w:rsidRPr="003C3AD6" w:rsidRDefault="003C3AD6" w:rsidP="003C3AD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D6">
        <w:rPr>
          <w:rFonts w:ascii="Times New Roman" w:eastAsia="Times New Roman" w:hAnsi="Times New Roman" w:cs="Times New Roman"/>
          <w:sz w:val="24"/>
          <w:szCs w:val="24"/>
          <w:rtl/>
        </w:rPr>
        <w:t>أو ممكن يشتغل في مجالين مختلفين تماما</w:t>
      </w:r>
    </w:p>
    <w:p w:rsidR="003C3AD6" w:rsidRDefault="003C3AD6">
      <w:pPr>
        <w:rPr>
          <w:rFonts w:hint="cs"/>
          <w:rtl/>
          <w:lang w:bidi="ar-EG"/>
        </w:rPr>
      </w:pPr>
    </w:p>
    <w:p w:rsidR="003C3AD6" w:rsidRDefault="003C3AD6">
      <w:pPr>
        <w:rPr>
          <w:rFonts w:hint="cs"/>
          <w:rtl/>
          <w:lang w:bidi="ar-EG"/>
        </w:rPr>
      </w:pPr>
    </w:p>
    <w:p w:rsidR="003C3AD6" w:rsidRPr="003C3AD6" w:rsidRDefault="003C3AD6">
      <w:pPr>
        <w:rPr>
          <w:rFonts w:hint="cs"/>
          <w:lang w:bidi="ar-EG"/>
        </w:rPr>
      </w:pPr>
      <w:bookmarkStart w:id="0" w:name="_GoBack"/>
      <w:bookmarkEnd w:id="0"/>
    </w:p>
    <w:sectPr w:rsidR="003C3AD6" w:rsidRPr="003C3AD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1A"/>
    <w:rsid w:val="003C3AD6"/>
    <w:rsid w:val="00B8541A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5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6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3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5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9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7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9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8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1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4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3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1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2023-08-23T23:24:00Z</dcterms:created>
  <dcterms:modified xsi:type="dcterms:W3CDTF">2023-08-23T23:24:00Z</dcterms:modified>
</cp:coreProperties>
</file>