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3738F" w:rsidRDefault="0093738F">
      <w:pPr>
        <w:rPr>
          <w:rFonts w:hint="cs"/>
          <w:rtl/>
          <w:lang w:bidi="ar-EG"/>
        </w:rPr>
      </w:pP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إتنين شركاء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مدير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حصلت مشكلة سببت خسارة للشركة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فالشريك غير المدير عاوز يحمل الخسارة دي للطرف المدير فقط باعتباره المسؤول عن الإدارة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التصرف ؟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مبدئيا كده . الشراكة دي لازم تتفض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نشوف الأول الحل الصحيح للموقف ده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جملة لازم تتقال للشريك غير المدير قبل ما ناخد إجراءات الحكم . ثم الفض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لو أنا كمدير خدت قرار سبب مكسب كبير للشركة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آخد المكسب ده لوحدي . باعتباري مسؤول عن الإدارة . والمكسب دا حصل بسبب اجتهادي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وقت الخسارة بس اللي بشيل فيه الخسارة . باعتباري مسؤول عن الإدارة . والخسارة دي حصلت بسبب إهمالي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إسأله السؤال ده . ولو حاول يجاوب قول له ما تجاوبش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اللي قبل فض الشراكة هي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الاحتكام لناس أكبر مننا في المجال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ونتفق قبل الاحتكام ليهم إننا إحنا الاتنين هنرضى بحكمهم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والاحتكام ده بيكون بغرض الإجابة على سؤال أو اتنين وهما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السؤال الأول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هل تصرف الشخص المدير يقع تحت تعريف الإهمال أم لا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فيه نوعين من العناية حسب القانون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عناية الشخص العادي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وعناية الشخص الحريص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عندي سواق مثلا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عناية السواق دا بالعربية هي عناية الشخص العادي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مطلوب منه يقوم بالمهام العادية كسواق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العربية احتاجت لبنزين . بيروح البنزينة يفول لها بنزين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هل متوقع منه لو ما لقاش بنزين في البنزينة . إنه ياخد تاكسي ويسافر يجيب بنزين من بلد تانية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مع إنك كصاحب العربية . ممكن تعمل ده . دي عناية الشخص الحريص . اللي هوا حضرتك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ولا حضرتك كنت متفق مع السواق من البداية إنه ملزم بعناية الشخص الحريص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وقتها لو ما بذلش عناية الشخص الحريص يبقى مهمل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السواق لو العربية عطلت . هيتصل بالميكانيكي ييجي يصلحها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ولا هوا ملزم ينزل تحت العربية يصلحها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حسب اتفاقكم كان على أي درجة عناية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السواق لو انتهى وقت عمله . هيرجع العربية للشركة . حتى لو الشركة كانت محتاجة خدمة بالعربية بعد انتهاء وقت العمل . دي مش مشكلة السواق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طيب الشركة ممكن تخسر بسبب عدم تنفيذ المشوار ده . هل السواق كده سبب في الخسارة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حضرتك لو صاحب الشركة . فهتسوق العربية في أي ساعة من ليل أو نهار عشان تقضي مصالح الشركة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طيب لو حضرتك شريك مدير ؟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لازم تتحدد درجة مسؤوليتك الأول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هل حضرتك مطالب بعناية الشخص العادي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عناية الشخص الحريص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تقولش طالما شريك . يبقى ملزم بعناية الشخص الحريص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مش افتراضي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الموضوع ده حسب الاتفاق اللي اتفقتوا عليه في الأول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المدير زي المدير الموظف . لو عندك مدير . فهو بردو محتاج يتعرف له درجة عنايته قبل ما يتوظف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كنتوش اتفقتوا على النقطة دي . هتحصل مشكلة وقت الخلاف طبعا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 في نفس السؤال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بتاع هل الشريك أهمل ولا لأ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هل الخطأ اللي حصل ده خطأ طبيعي . أو خارج عن الإرادة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ولا من أصول الصناعة بتاعتنا بنتجنب الخطأ ده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ووقوعه يعني إهمال أصول الصناعة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دينامو العربية اتحرق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بطارية العربية عمرها انتهى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عوارض طبيعية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قطع غيار ليها عمر وبيخلص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نلوم السواق عليها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العربية واقفة . وجه واحد بموتوسيكل خبط فيها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خارجة عن إرادة السواق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بنسميها ظروف قاهرة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الزيت نقص في العربية . فالموتور سخن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نقول إن من أصول الصناعة إن السواق بيشيك على الزيت والمياه كل يوم قبل ما يتحرك بالعربية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الموتور احتاج عمرة بسبب الخطأ ده . يبقى السواق ملزم يعمل العمرة على حسابه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هتقول لي دا سواق غلبان . وانتا هتقبل العوض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حضرتك شخص ضلالي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تقول القاعدة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من أتلف شيئا فعليه إصلاحه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والعدل مالوش دعوة بإن اللي عليه تعويض غلبان ولا مش غلبان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شغل ضلال مالوش دعوة بالعدل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يكن غنيا أو فقيرا فالله أولى بهما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شغلك إنك تقول فلان فقير يبقى تنحاز ليه ضد العدل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فبناءا على النقطتين دول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نقطة درجة عناية المدير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هي عناية شخص عادي ولا حريص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هل الخطأ اللي حصل طبيعي أو خارج عن الإرادة . ولا هو خطأ ناتج عن إهمال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بناءا على النقطتين دول لجنة الحكم هتقول إن المدير بذل العناية المطلوبة منه . والخطأ اللي حصل خارج عن إرادته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هو بريء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أو . هنروح للسؤال التاني</w:t>
      </w:r>
      <w:r w:rsidRPr="0093738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اللجنة هتقول إن المدير بذل عناية أقل من المطلوبة منه . أو أهمل في مهامه . يبقى متحمل الضرر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وتتقرر قيمة الضرر ده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وهوا ده السؤال التاني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ما هي قيمة هذا الضرر ؟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ودي هتقررها اللجنة بناءا على خبرتها في المجال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عشان كده من الأول احتكمنا لناس من مجالنا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وأكبر مننا في الخبرة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هنقول إن الماكينة اللي باظت في المصنع تصليحها قيمته ١٠٠ ألف جنيه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البضاعة اللي أعدمت لأنها غير مطابقة للمواصفات قيمتها مليون جنيه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المدير هيبقى مدين للشركة بقيمة الضرر ده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حضرته يسدد القيمة دي للشركة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وتتفض الشراكة بعدها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لإن الشركاء دول مستحيل يكملوا مع بعض بنفس النفسية السليمة لبعض بعد كده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هيقدروا يتجاوزوا الموقف . وكل طرف يكون راضي . يكملوا عادي 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38F" w:rsidRPr="0093738F" w:rsidRDefault="0093738F" w:rsidP="009373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8F">
        <w:rPr>
          <w:rFonts w:ascii="Times New Roman" w:eastAsia="Times New Roman" w:hAnsi="Times New Roman" w:cs="Times New Roman"/>
          <w:sz w:val="24"/>
          <w:szCs w:val="24"/>
          <w:rtl/>
        </w:rPr>
        <w:t>لكن طالما وصلوا للملاعنة دي . وكل واحد عاوز ياخد أكبر مكسب لنفسه . ويتملص من المسؤولية . ويلحق أكبر ضرر بالطرف الآخر . فغالبا مش هيقدروا يكملوا مع بعض</w:t>
      </w:r>
    </w:p>
    <w:p w:rsidR="0093738F" w:rsidRDefault="0093738F">
      <w:pPr>
        <w:rPr>
          <w:rFonts w:hint="cs"/>
          <w:rtl/>
          <w:lang w:bidi="ar-EG"/>
        </w:rPr>
      </w:pPr>
    </w:p>
    <w:p w:rsidR="0093738F" w:rsidRDefault="0093738F">
      <w:pPr>
        <w:rPr>
          <w:rFonts w:hint="cs"/>
          <w:rtl/>
          <w:lang w:bidi="ar-EG"/>
        </w:rPr>
      </w:pPr>
    </w:p>
    <w:p w:rsidR="0093738F" w:rsidRDefault="0093738F">
      <w:pPr>
        <w:rPr>
          <w:rFonts w:hint="cs"/>
          <w:lang w:bidi="ar-EG"/>
        </w:rPr>
      </w:pPr>
      <w:bookmarkStart w:id="0" w:name="_GoBack"/>
      <w:bookmarkEnd w:id="0"/>
    </w:p>
    <w:sectPr w:rsidR="009373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A9"/>
    <w:rsid w:val="008173A9"/>
    <w:rsid w:val="0093738F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66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2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7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7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0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44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2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5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0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3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1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2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96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0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1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42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7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1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5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9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7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6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08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9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9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8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3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83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75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1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2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1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8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2023-10-17T08:45:00Z</dcterms:created>
  <dcterms:modified xsi:type="dcterms:W3CDTF">2023-10-17T08:45:00Z</dcterms:modified>
</cp:coreProperties>
</file>