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FB68BC" w:rsidRDefault="00DB2B0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لي معلومات من ربط المعاضل والتقييم </w:t>
            </w:r>
            <w:r w:rsidR="009E2F56" w:rsidRPr="00FB68BC">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عامود المعضلة بعنوان (اسم المهمة)</w:t>
            </w:r>
          </w:p>
          <w:p w14:paraId="244B73E6"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المكلفة بالاجراء (المحكم )</w:t>
            </w:r>
          </w:p>
          <w:p w14:paraId="7DAA1638"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توقيت الإنجاز يكون تلقائيا من قائمة التقييم</w:t>
            </w:r>
          </w:p>
          <w:p w14:paraId="0123501E"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FB68BC"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تغيير الحالة يكون (</w:t>
            </w:r>
            <w:r w:rsidRPr="00FB68BC">
              <w:rPr>
                <w:rFonts w:ascii="Arial" w:hAnsi="Arial" w:cs="Arial"/>
                <w:color w:val="000000" w:themeColor="text1"/>
                <w:lang w:bidi="ar-AE"/>
              </w:rPr>
              <w:t>scroll bar</w:t>
            </w:r>
            <w:r w:rsidRPr="00FB68BC">
              <w:rPr>
                <w:rFonts w:ascii="Arial" w:hAnsi="Arial" w:cs="Arial"/>
                <w:color w:val="000000" w:themeColor="text1"/>
                <w:rtl/>
                <w:lang w:bidi="ar-AE"/>
              </w:rPr>
              <w:t>)</w:t>
            </w:r>
            <w:r w:rsidRPr="00FB68BC">
              <w:rPr>
                <w:rFonts w:ascii="Arial" w:hAnsi="Arial" w:cs="Arial"/>
                <w:color w:val="000000" w:themeColor="text1"/>
                <w:lang w:bidi="ar-AE"/>
              </w:rPr>
              <w:t xml:space="preserve"> </w:t>
            </w:r>
            <w:r w:rsidRPr="00FB68BC">
              <w:rPr>
                <w:rFonts w:ascii="Arial" w:hAnsi="Arial" w:cs="Arial"/>
                <w:color w:val="000000" w:themeColor="text1"/>
                <w:rtl/>
                <w:lang w:bidi="ar-AE"/>
              </w:rPr>
              <w:t xml:space="preserve"> (متأخرة / ضمن الوقت / مكتملة)</w:t>
            </w:r>
          </w:p>
          <w:p w14:paraId="0D30EBD0"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t xml:space="preserve">ترتيب الجدول حسب الوحدات </w:t>
            </w:r>
          </w:p>
          <w:p w14:paraId="28D33EA4"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lastRenderedPageBreak/>
              <w:t xml:space="preserve">درجة الاسبقية يعتمد على عامود مؤشر الحالة </w:t>
            </w:r>
          </w:p>
          <w:p w14:paraId="4B16D645"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t xml:space="preserve">إذا كانت مؤشر الحالة = ضمن الوقت إذاً درجة الأسبقية = متوسطة </w:t>
            </w:r>
          </w:p>
          <w:p w14:paraId="4626F3DA"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t>إذا كانت مؤشر الحالة = متأخرة إذاً درجة الأسبقية = عالية</w:t>
            </w:r>
          </w:p>
          <w:p w14:paraId="5F65C36A"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t>إذا كانت مؤشر الحالة = مكتملة إذاً درجة الأسبقية = منخفضة</w:t>
            </w:r>
          </w:p>
          <w:p w14:paraId="5E06B5D0" w14:textId="77777777" w:rsidR="008E641A" w:rsidRPr="00FB68BC" w:rsidRDefault="008E641A"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highlight w:val="yellow"/>
                <w:rtl/>
                <w:lang w:bidi="ar-AE"/>
              </w:rPr>
              <w:t>لا تغيير على باقي الخصائص</w:t>
            </w:r>
          </w:p>
          <w:p w14:paraId="4279D384" w14:textId="77777777" w:rsidR="00F51B44" w:rsidRPr="00FB68BC" w:rsidRDefault="00F51B44"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FB68BC">
              <w:rPr>
                <w:rFonts w:ascii="Arial" w:hAnsi="Arial" w:cs="Arial"/>
                <w:color w:val="000000" w:themeColor="text1"/>
                <w:rtl/>
                <w:lang w:bidi="ar-AE"/>
              </w:rPr>
              <w:br/>
              <w:t>تعديل نسق الجدول: توسيط محتويات الجدول (</w:t>
            </w:r>
            <w:r w:rsidRPr="00FB68BC">
              <w:rPr>
                <w:rFonts w:ascii="Arial" w:hAnsi="Arial" w:cs="Arial"/>
                <w:color w:val="000000" w:themeColor="text1"/>
                <w:lang w:bidi="ar-AE"/>
              </w:rPr>
              <w:t>(Horizontal and Vertical</w:t>
            </w:r>
          </w:p>
          <w:p w14:paraId="56B43875" w14:textId="77777777" w:rsidR="00F51B44" w:rsidRPr="00FB68BC"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إزالة الفقرات التالية : (</w:t>
            </w:r>
            <w:r w:rsidRPr="00FB68BC">
              <w:rPr>
                <w:rFonts w:ascii="Arial" w:hAnsi="Arial" w:cs="Arial"/>
                <w:color w:val="000000" w:themeColor="text1"/>
                <w:rtl/>
              </w:rPr>
              <w:t>قائمة مهام مستخرجة من «ربط المعاضل والتقييم» حسب مستوى الوحدة، مع حالة/أولوية قابلة للتحديث</w:t>
            </w:r>
            <w:r w:rsidRPr="00FB68BC">
              <w:rPr>
                <w:rFonts w:ascii="Arial" w:hAnsi="Arial" w:cs="Arial"/>
                <w:color w:val="000000" w:themeColor="text1"/>
                <w:rtl/>
                <w:lang w:bidi="ar-AE"/>
              </w:rPr>
              <w:t>)</w:t>
            </w:r>
          </w:p>
          <w:p w14:paraId="5AE6C19C" w14:textId="77777777" w:rsidR="00F51B44" w:rsidRPr="00FB68BC" w:rsidRDefault="00F51B44"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color w:val="000000" w:themeColor="text1"/>
                <w:shd w:val="clear" w:color="auto" w:fill="FFFFFF"/>
                <w:rtl/>
              </w:rPr>
              <w:t>تمرين/2</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EX-E5F73205</w:t>
            </w:r>
            <w:r w:rsidRPr="00FB68BC">
              <w:rPr>
                <w:rFonts w:ascii="Arial" w:hAnsi="Arial" w:cs="Arial"/>
                <w:color w:val="000000" w:themeColor="text1"/>
                <w:rtl/>
                <w:lang w:bidi="ar-AE"/>
              </w:rPr>
              <w:t>)</w:t>
            </w:r>
            <w:r w:rsidR="001C7DF1" w:rsidRPr="00FB68BC">
              <w:rPr>
                <w:rFonts w:ascii="Arial" w:hAnsi="Arial" w:cs="Arial"/>
                <w:color w:val="000000" w:themeColor="text1"/>
                <w:rtl/>
                <w:lang w:bidi="ar-AE"/>
              </w:rPr>
              <w:t xml:space="preserve"> من جميع الصفحات الخاصة بالمحكمين</w:t>
            </w:r>
          </w:p>
          <w:p w14:paraId="619E6718" w14:textId="77777777" w:rsidR="00F51B44" w:rsidRPr="00FB68BC" w:rsidRDefault="00F51B44"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مستوى الوحدة لفتح قوائم المعاضل الخاصة به</w:t>
            </w:r>
            <w:r w:rsidRPr="00FB68BC">
              <w:rPr>
                <w:rFonts w:ascii="Arial" w:hAnsi="Arial" w:cs="Arial"/>
                <w:color w:val="000000" w:themeColor="text1"/>
                <w:rtl/>
                <w:lang w:bidi="ar-AE"/>
              </w:rPr>
              <w:t>)</w:t>
            </w:r>
          </w:p>
          <w:p w14:paraId="14E5F35D" w14:textId="77777777" w:rsidR="00F51B44" w:rsidRPr="00FB68BC"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rtl/>
              </w:rPr>
              <w:t>اختر مستوى الوحدة لفتح قوائم التقييم الخاصة به وحفظ/اعتماد نتائج التقييم</w:t>
            </w:r>
            <w:r w:rsidRPr="00FB68BC">
              <w:rPr>
                <w:rFonts w:ascii="Arial" w:hAnsi="Arial" w:cs="Arial"/>
                <w:color w:val="000000" w:themeColor="text1"/>
                <w:rtl/>
                <w:lang w:bidi="ar-AE"/>
              </w:rPr>
              <w:t>)</w:t>
            </w:r>
          </w:p>
          <w:p w14:paraId="54B602FC" w14:textId="77777777" w:rsidR="001C7DF1" w:rsidRPr="00FB68BC"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FB68BC">
              <w:rPr>
                <w:rFonts w:ascii="Arial" w:hAnsi="Arial" w:cs="Arial"/>
                <w:color w:val="000000" w:themeColor="text1"/>
              </w:rPr>
              <w:t>c</w:t>
            </w:r>
            <w:r w:rsidRPr="00FB68BC">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Pr>
                <w:rFonts w:ascii="Segoe UI" w:hAnsi="Segoe UI" w:cs="Segoe UI"/>
                <w:color w:val="9FB3CC"/>
                <w:sz w:val="19"/>
                <w:szCs w:val="19"/>
                <w:shd w:val="clear" w:color="auto" w:fill="071A31"/>
                <w:rtl/>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AB7420">
              <w:fldChar w:fldCharType="begin"/>
            </w:r>
            <w:r w:rsidR="00AB7420">
              <w:instrText xml:space="preserve"> HYPERLINK "http://127.0.0.1:8005/admin/information-bank/manifest.json" \t "_blank" </w:instrText>
            </w:r>
            <w:r w:rsidR="00AB7420">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AB7420">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0F1B94">
        <w:trPr>
          <w:trHeight w:val="3248"/>
        </w:trPr>
        <w:tc>
          <w:tcPr>
            <w:tcW w:w="1984" w:type="dxa"/>
          </w:tcPr>
          <w:p w14:paraId="5804FECC" w14:textId="7D74F9E6" w:rsidR="00AC46A1" w:rsidRDefault="00B3321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المحكمين / المجرى وتقييم الإجراءات</w:t>
            </w:r>
          </w:p>
        </w:tc>
        <w:tc>
          <w:tcPr>
            <w:tcW w:w="11625" w:type="dxa"/>
          </w:tcPr>
          <w:p w14:paraId="270D39DE" w14:textId="77777777" w:rsidR="00AC46A1" w:rsidRPr="000C1707" w:rsidRDefault="00B33210" w:rsidP="00E85F9F">
            <w:pPr>
              <w:bidi/>
              <w:rPr>
                <w:rFonts w:asciiTheme="minorBidi" w:hAnsiTheme="minorBidi"/>
                <w:color w:val="000000" w:themeColor="text1"/>
                <w:sz w:val="24"/>
                <w:szCs w:val="24"/>
                <w:rtl/>
                <w:lang w:bidi="ar-AE"/>
              </w:rPr>
            </w:pPr>
            <w:r>
              <w:rPr>
                <w:rFonts w:ascii="Arial" w:hAnsi="Arial" w:cs="Arial" w:hint="cs"/>
                <w:sz w:val="24"/>
                <w:szCs w:val="24"/>
                <w:rtl/>
                <w:lang w:bidi="ar-AE"/>
              </w:rPr>
              <w:t>1</w:t>
            </w:r>
            <w:r w:rsidRPr="000C1707">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0C1707">
              <w:rPr>
                <w:rFonts w:asciiTheme="minorBidi" w:hAnsiTheme="minorBidi"/>
                <w:color w:val="000000" w:themeColor="text1"/>
                <w:sz w:val="24"/>
                <w:szCs w:val="24"/>
                <w:lang w:bidi="ar-AE"/>
              </w:rPr>
              <w:t>Tabs</w:t>
            </w:r>
            <w:r w:rsidRPr="000C1707">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2. إزالة الفقرات التالية:</w:t>
            </w:r>
          </w:p>
          <w:p w14:paraId="5167A08C"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tl/>
              </w:rPr>
              <w:t>المواد المخصّصة لك من فريق التخطيط لمستوى وحدتك في التمرين الحالي — التقييم داخل المتصفح مثل صفحة «قوائم التقييم</w:t>
            </w:r>
            <w:r w:rsidRPr="000C1707">
              <w:rPr>
                <w:rFonts w:asciiTheme="minorBidi" w:hAnsiTheme="minorBidi"/>
                <w:color w:val="000000" w:themeColor="text1"/>
                <w:sz w:val="24"/>
                <w:szCs w:val="24"/>
                <w:shd w:val="clear" w:color="auto" w:fill="FFFFFF"/>
              </w:rPr>
              <w:t>».</w:t>
            </w:r>
            <w:r w:rsidRPr="000C1707">
              <w:rPr>
                <w:rFonts w:asciiTheme="minorBidi" w:hAnsiTheme="minorBidi"/>
                <w:color w:val="000000" w:themeColor="text1"/>
                <w:sz w:val="24"/>
                <w:szCs w:val="24"/>
                <w:rtl/>
                <w:lang w:bidi="ar-AE"/>
              </w:rPr>
              <w:t>)</w:t>
            </w:r>
          </w:p>
          <w:p w14:paraId="14C39BCC"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Pr>
              <w:t> </w:t>
            </w:r>
            <w:r w:rsidRPr="000C1707">
              <w:rPr>
                <w:rFonts w:asciiTheme="minorBidi" w:hAnsiTheme="minorBidi"/>
                <w:color w:val="000000" w:themeColor="text1"/>
                <w:sz w:val="24"/>
                <w:szCs w:val="24"/>
                <w:shd w:val="clear" w:color="auto" w:fill="FFFFFF"/>
                <w:rtl/>
              </w:rPr>
              <w:t>تم اعتماد الربط في التخطيط 2026-05-15 08:04</w:t>
            </w:r>
            <w:r w:rsidRPr="000C1707">
              <w:rPr>
                <w:rFonts w:asciiTheme="minorBidi" w:hAnsiTheme="minorBidi"/>
                <w:color w:val="000000" w:themeColor="text1"/>
                <w:sz w:val="24"/>
                <w:szCs w:val="24"/>
                <w:rtl/>
                <w:lang w:bidi="ar-AE"/>
              </w:rPr>
              <w:t>)</w:t>
            </w:r>
          </w:p>
          <w:p w14:paraId="65E5AFB5" w14:textId="71E75052"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Pr>
              <w:t> </w:t>
            </w:r>
            <w:r w:rsidRPr="000C1707">
              <w:rPr>
                <w:rFonts w:asciiTheme="minorBidi" w:hAnsiTheme="minorBidi"/>
                <w:color w:val="000000" w:themeColor="text1"/>
                <w:sz w:val="24"/>
                <w:szCs w:val="24"/>
                <w:shd w:val="clear" w:color="auto" w:fill="FFFFFF"/>
                <w:rtl/>
              </w:rPr>
              <w:t>إدراج ملفات</w:t>
            </w:r>
            <w:r w:rsidRPr="000C1707">
              <w:rPr>
                <w:rFonts w:asciiTheme="minorBidi" w:hAnsiTheme="minorBidi"/>
                <w:color w:val="000000" w:themeColor="text1"/>
                <w:sz w:val="24"/>
                <w:szCs w:val="24"/>
                <w:shd w:val="clear" w:color="auto" w:fill="FFFFFF"/>
              </w:rPr>
              <w:t xml:space="preserve"> Excel </w:t>
            </w:r>
            <w:r w:rsidRPr="000C1707">
              <w:rPr>
                <w:rFonts w:asciiTheme="minorBidi" w:hAnsiTheme="minorBidi"/>
                <w:color w:val="000000" w:themeColor="text1"/>
                <w:sz w:val="24"/>
                <w:szCs w:val="24"/>
                <w:shd w:val="clear" w:color="auto" w:fill="FFFFFF"/>
                <w:rtl/>
              </w:rPr>
              <w:t>يكون من مساحة </w:t>
            </w:r>
            <w:r w:rsidRPr="000C1707">
              <w:rPr>
                <w:rStyle w:val="Strong"/>
                <w:rFonts w:asciiTheme="minorBidi" w:hAnsiTheme="minorBidi"/>
                <w:color w:val="000000" w:themeColor="text1"/>
                <w:sz w:val="24"/>
                <w:szCs w:val="24"/>
                <w:shd w:val="clear" w:color="auto" w:fill="FFFFFF"/>
                <w:rtl/>
              </w:rPr>
              <w:t>التخطيط</w:t>
            </w:r>
            <w:r w:rsidRPr="000C1707">
              <w:rPr>
                <w:rFonts w:asciiTheme="minorBidi" w:hAnsiTheme="minorBidi"/>
                <w:color w:val="000000" w:themeColor="text1"/>
                <w:sz w:val="24"/>
                <w:szCs w:val="24"/>
                <w:shd w:val="clear" w:color="auto" w:fill="FFFFFF"/>
                <w:rtl/>
              </w:rPr>
              <w:t>؛ من هنا تفتح التقييم وحفظه واعتماده</w:t>
            </w:r>
            <w:r w:rsidRPr="000C1707">
              <w:rPr>
                <w:rFonts w:asciiTheme="minorBidi" w:hAnsiTheme="minorBidi"/>
                <w:color w:val="000000" w:themeColor="text1"/>
                <w:sz w:val="24"/>
                <w:szCs w:val="24"/>
                <w:shd w:val="clear" w:color="auto" w:fill="FFFFFF"/>
              </w:rPr>
              <w:t>.</w:t>
            </w:r>
            <w:r w:rsidRPr="000C1707">
              <w:rPr>
                <w:rFonts w:asciiTheme="minorBidi" w:hAnsiTheme="minorBidi"/>
                <w:color w:val="000000" w:themeColor="text1"/>
                <w:sz w:val="24"/>
                <w:szCs w:val="24"/>
                <w:rtl/>
                <w:lang w:bidi="ar-AE"/>
              </w:rPr>
              <w:t>)</w:t>
            </w:r>
          </w:p>
          <w:p w14:paraId="52015C03" w14:textId="0644178F"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tl/>
              </w:rPr>
              <w:t>مستوى الوحدة المعروض</w:t>
            </w:r>
            <w:r w:rsidRPr="000C1707">
              <w:rPr>
                <w:rFonts w:asciiTheme="minorBidi" w:hAnsiTheme="minorBidi"/>
                <w:color w:val="000000" w:themeColor="text1"/>
                <w:sz w:val="24"/>
                <w:szCs w:val="24"/>
                <w:shd w:val="clear" w:color="auto" w:fill="FFFFFF"/>
              </w:rPr>
              <w:t>: </w:t>
            </w:r>
            <w:r w:rsidRPr="000C1707">
              <w:rPr>
                <w:rStyle w:val="Strong"/>
                <w:rFonts w:asciiTheme="minorBidi" w:hAnsiTheme="minorBidi"/>
                <w:color w:val="000000" w:themeColor="text1"/>
                <w:sz w:val="24"/>
                <w:szCs w:val="24"/>
                <w:shd w:val="clear" w:color="auto" w:fill="FFFFFF"/>
                <w:rtl/>
              </w:rPr>
              <w:t>قيادة مجموعة اللواء</w:t>
            </w:r>
            <w:r w:rsidRPr="000C1707">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97180B" w:rsidRDefault="00B33210" w:rsidP="0097180B">
            <w:pPr>
              <w:bidi/>
              <w:rPr>
                <w:rFonts w:asciiTheme="minorBidi" w:hAnsiTheme="minorBidi"/>
                <w:color w:val="000000" w:themeColor="text1"/>
                <w:sz w:val="24"/>
                <w:szCs w:val="24"/>
                <w:lang w:bidi="ar-AE"/>
              </w:rPr>
            </w:pPr>
            <w:r w:rsidRPr="000C1707">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0C1707">
              <w:rPr>
                <w:rFonts w:asciiTheme="minorBidi" w:hAnsiTheme="minorBidi"/>
                <w:color w:val="000000" w:themeColor="text1"/>
                <w:sz w:val="24"/>
                <w:szCs w:val="24"/>
                <w:rtl/>
                <w:lang w:bidi="ar-AE"/>
              </w:rPr>
              <w:t>ثة)</w:t>
            </w:r>
          </w:p>
        </w:tc>
      </w:tr>
      <w:tr w:rsidR="0097180B" w:rsidRPr="00FB68BC" w14:paraId="02180E09" w14:textId="77777777" w:rsidTr="000F1B94">
        <w:trPr>
          <w:trHeight w:val="3248"/>
        </w:trPr>
        <w:tc>
          <w:tcPr>
            <w:tcW w:w="1984" w:type="dxa"/>
          </w:tcPr>
          <w:p w14:paraId="745EDE48" w14:textId="7E20647F" w:rsidR="0097180B" w:rsidRDefault="0097180B"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إدارة المستخدمين / المحكمين</w:t>
            </w:r>
          </w:p>
        </w:tc>
        <w:tc>
          <w:tcPr>
            <w:tcW w:w="11625" w:type="dxa"/>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7CF0ED59" w:rsidR="00396C4F" w:rsidRPr="002353A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0F1B94">
        <w:trPr>
          <w:trHeight w:val="3248"/>
        </w:trPr>
        <w:tc>
          <w:tcPr>
            <w:tcW w:w="1984" w:type="dxa"/>
          </w:tcPr>
          <w:p w14:paraId="4421C05C" w14:textId="64AC47BC" w:rsidR="00C70ACF" w:rsidRPr="002948A6" w:rsidRDefault="00C70ACF" w:rsidP="00E85F9F">
            <w:pPr>
              <w:pStyle w:val="Heading1"/>
              <w:shd w:val="clear" w:color="auto" w:fill="FFFFFF"/>
              <w:bidi/>
              <w:spacing w:before="0" w:beforeAutospacing="0" w:after="120" w:afterAutospacing="0"/>
              <w:outlineLvl w:val="0"/>
              <w:rPr>
                <w:b w:val="0"/>
                <w:bCs w:val="0"/>
                <w:color w:val="FF0000"/>
                <w:sz w:val="24"/>
                <w:szCs w:val="24"/>
                <w:rtl/>
                <w:lang w:bidi="ar-AE"/>
              </w:rPr>
            </w:pPr>
            <w:r w:rsidRPr="002948A6">
              <w:rPr>
                <w:rFonts w:hint="cs"/>
                <w:b w:val="0"/>
                <w:bCs w:val="0"/>
                <w:color w:val="FF0000"/>
                <w:sz w:val="24"/>
                <w:szCs w:val="24"/>
                <w:rtl/>
                <w:lang w:bidi="ar-AE"/>
              </w:rPr>
              <w:t>كبير المحكمين / المحكمين</w:t>
            </w:r>
          </w:p>
        </w:tc>
        <w:tc>
          <w:tcPr>
            <w:tcW w:w="11625" w:type="dxa"/>
          </w:tcPr>
          <w:p w14:paraId="76618DA1" w14:textId="77777777" w:rsidR="00C70ACF" w:rsidRPr="002948A6" w:rsidRDefault="00C70ACF" w:rsidP="00C70ACF">
            <w:pPr>
              <w:bidi/>
              <w:rPr>
                <w:color w:val="FF0000"/>
                <w:rtl/>
              </w:rPr>
            </w:pPr>
            <w:r w:rsidRPr="002948A6">
              <w:rPr>
                <w:noProof/>
                <w:color w:val="FF0000"/>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2948A6" w:rsidRDefault="00C70ACF" w:rsidP="00C70ACF">
            <w:pPr>
              <w:bidi/>
              <w:rPr>
                <w:color w:val="FF0000"/>
                <w:rtl/>
              </w:rPr>
            </w:pPr>
          </w:p>
          <w:p w14:paraId="01115481" w14:textId="3BB269C6" w:rsidR="00C70ACF" w:rsidRPr="00F261E2" w:rsidRDefault="001157C6" w:rsidP="00C70ACF">
            <w:pPr>
              <w:bidi/>
              <w:rPr>
                <w:color w:val="000000" w:themeColor="text1"/>
                <w:rtl/>
              </w:rPr>
            </w:pPr>
            <w:r w:rsidRPr="00F261E2">
              <w:rPr>
                <w:rFonts w:hint="cs"/>
                <w:color w:val="000000" w:themeColor="text1"/>
                <w:rtl/>
              </w:rPr>
              <w:t xml:space="preserve">1. </w:t>
            </w:r>
            <w:r w:rsidR="00C70ACF" w:rsidRPr="00F261E2">
              <w:rPr>
                <w:rFonts w:hint="cs"/>
                <w:color w:val="000000" w:themeColor="text1"/>
                <w:rtl/>
              </w:rPr>
              <w:t xml:space="preserve">في صفحة المحكمين / صفحة قائمة التقييم نريد إضافة خاصية توثيق </w:t>
            </w:r>
            <w:r w:rsidRPr="00F261E2">
              <w:rPr>
                <w:rFonts w:hint="cs"/>
                <w:color w:val="000000" w:themeColor="text1"/>
                <w:rtl/>
              </w:rPr>
              <w:t xml:space="preserve">عناصر المعايير من خلال (تصوير فوتوغرافي </w:t>
            </w:r>
            <w:r w:rsidRPr="00F261E2">
              <w:rPr>
                <w:color w:val="000000" w:themeColor="text1"/>
                <w:rtl/>
              </w:rPr>
              <w:t>–</w:t>
            </w:r>
            <w:r w:rsidRPr="00F261E2">
              <w:rPr>
                <w:rFonts w:hint="cs"/>
                <w:color w:val="000000" w:themeColor="text1"/>
                <w:rtl/>
              </w:rPr>
              <w:t xml:space="preserve"> تصوير فيديو) </w:t>
            </w:r>
            <w:r w:rsidRPr="00F261E2">
              <w:rPr>
                <w:color w:val="000000" w:themeColor="text1"/>
                <w:rtl/>
              </w:rPr>
              <w:t>–</w:t>
            </w:r>
            <w:r w:rsidRPr="00F261E2">
              <w:rPr>
                <w:rFonts w:hint="cs"/>
                <w:color w:val="000000" w:themeColor="text1"/>
                <w:rtl/>
              </w:rPr>
              <w:t xml:space="preserve"> اي نريد إضافة أزرار </w:t>
            </w:r>
            <w:r w:rsidR="009201CC" w:rsidRPr="00F261E2">
              <w:rPr>
                <w:rFonts w:hint="cs"/>
                <w:color w:val="000000" w:themeColor="text1"/>
                <w:rtl/>
                <w:lang w:bidi="ar-AE"/>
              </w:rPr>
              <w:t>ل</w:t>
            </w:r>
            <w:r w:rsidR="00F91377" w:rsidRPr="00F261E2">
              <w:rPr>
                <w:rFonts w:hint="cs"/>
                <w:color w:val="000000" w:themeColor="text1"/>
                <w:rtl/>
              </w:rPr>
              <w:t>فتح الكاميرا في أجهزة الكمبيوتر أو أجهزة التابليت (</w:t>
            </w:r>
            <w:r w:rsidR="009201CC" w:rsidRPr="00F261E2">
              <w:rPr>
                <w:color w:val="000000" w:themeColor="text1"/>
              </w:rPr>
              <w:t>Tablets</w:t>
            </w:r>
            <w:r w:rsidR="00F91377" w:rsidRPr="00F261E2">
              <w:rPr>
                <w:rFonts w:hint="cs"/>
                <w:color w:val="000000" w:themeColor="text1"/>
                <w:rtl/>
              </w:rPr>
              <w:t xml:space="preserve">) </w:t>
            </w:r>
            <w:r w:rsidRPr="00F261E2">
              <w:rPr>
                <w:rFonts w:hint="cs"/>
                <w:color w:val="000000" w:themeColor="text1"/>
                <w:rtl/>
              </w:rPr>
              <w:t>للتصوير فوتوغرافي  وتصوير فيديو في نهاية كل سطر وتخزن في مجلدات داخل النظام وأيضا اضافة خاصي التشغيل ) .. وتضاف خاصية الإطلاع على التوثيقات لإدارة النظام / هيئة السيطرة / التخطيط / كبير المحكمين / المحللين.</w:t>
            </w:r>
          </w:p>
          <w:p w14:paraId="7789F402" w14:textId="77777777" w:rsidR="001157C6" w:rsidRPr="00F261E2" w:rsidRDefault="001157C6" w:rsidP="001157C6">
            <w:pPr>
              <w:bidi/>
              <w:rPr>
                <w:color w:val="000000" w:themeColor="text1"/>
                <w:rtl/>
              </w:rPr>
            </w:pPr>
            <w:r w:rsidRPr="00F261E2">
              <w:rPr>
                <w:rFonts w:hint="cs"/>
                <w:color w:val="000000" w:themeColor="text1"/>
                <w:rtl/>
              </w:rPr>
              <w:t>2. اختيار افضل وأخف صيغة للصور والفيديو وذلك لتخفيف الحمل على النظام.</w:t>
            </w:r>
          </w:p>
          <w:p w14:paraId="5DDD649C" w14:textId="1123EA9B" w:rsidR="002353AF" w:rsidRPr="002948A6" w:rsidRDefault="00353F2F" w:rsidP="002353AF">
            <w:pPr>
              <w:bidi/>
              <w:rPr>
                <w:color w:val="FF0000"/>
              </w:rPr>
            </w:pPr>
            <w:r w:rsidRPr="00F261E2">
              <w:rPr>
                <w:rFonts w:hint="cs"/>
                <w:color w:val="000000" w:themeColor="text1"/>
                <w:rtl/>
              </w:rPr>
              <w:t>3. إضافة جميع امتيازات المحكمين إلى صفحة كبير المحكمين بالإضافة إلى امتيازاته الخاصة.</w:t>
            </w:r>
          </w:p>
        </w:tc>
      </w:tr>
      <w:tr w:rsidR="00405BE7" w:rsidRPr="00FB68BC" w14:paraId="03E7E15B" w14:textId="77777777" w:rsidTr="000F1B94">
        <w:trPr>
          <w:trHeight w:val="3248"/>
        </w:trPr>
        <w:tc>
          <w:tcPr>
            <w:tcW w:w="1984" w:type="dxa"/>
          </w:tcPr>
          <w:p w14:paraId="2ECAAEB2" w14:textId="2E5AE524" w:rsidR="00405BE7" w:rsidRPr="002948A6" w:rsidRDefault="00405BE7" w:rsidP="00405BE7">
            <w:pPr>
              <w:pStyle w:val="Heading1"/>
              <w:shd w:val="clear" w:color="auto" w:fill="FFFFFF"/>
              <w:bidi/>
              <w:spacing w:before="0" w:beforeAutospacing="0" w:after="120" w:afterAutospacing="0"/>
              <w:outlineLvl w:val="0"/>
              <w:rPr>
                <w:b w:val="0"/>
                <w:bCs w:val="0"/>
                <w:color w:val="FF0000"/>
                <w:sz w:val="24"/>
                <w:szCs w:val="24"/>
                <w:rtl/>
                <w:lang w:bidi="ar-AE"/>
              </w:rPr>
            </w:pPr>
            <w:r w:rsidRPr="002948A6">
              <w:rPr>
                <w:rFonts w:hint="cs"/>
                <w:b w:val="0"/>
                <w:bCs w:val="0"/>
                <w:color w:val="FF0000"/>
                <w:sz w:val="24"/>
                <w:szCs w:val="24"/>
                <w:rtl/>
                <w:lang w:bidi="ar-AE"/>
              </w:rPr>
              <w:lastRenderedPageBreak/>
              <w:t>بنك المعلومات</w:t>
            </w:r>
          </w:p>
        </w:tc>
        <w:tc>
          <w:tcPr>
            <w:tcW w:w="11625" w:type="dxa"/>
          </w:tcPr>
          <w:p w14:paraId="70156341" w14:textId="77777777" w:rsidR="00405BE7" w:rsidRPr="00941F70" w:rsidRDefault="00405BE7" w:rsidP="00405BE7">
            <w:pPr>
              <w:bidi/>
              <w:rPr>
                <w:rFonts w:ascii="Arial" w:hAnsi="Arial" w:cs="Arial"/>
                <w:color w:val="000000" w:themeColor="text1"/>
                <w:sz w:val="24"/>
                <w:szCs w:val="24"/>
                <w:lang w:bidi="ar-AE"/>
              </w:rPr>
            </w:pPr>
            <w:r w:rsidRPr="00941F70">
              <w:rPr>
                <w:rFonts w:ascii="Arial" w:hAnsi="Arial" w:cs="Arial"/>
                <w:color w:val="000000" w:themeColor="text1"/>
                <w:sz w:val="24"/>
                <w:szCs w:val="24"/>
                <w:rtl/>
                <w:lang w:bidi="ar-AE"/>
              </w:rPr>
              <w:t>1. في الصفحات التالية (مجرى الأحداث والمعاضل – تقييم الاجراءات – قوائم تقييم المعاضل) امنع وأوقف خاصية</w:t>
            </w:r>
            <w:r w:rsidRPr="00941F70">
              <w:rPr>
                <w:rFonts w:ascii="Arial" w:hAnsi="Arial" w:cs="Arial" w:hint="cs"/>
                <w:color w:val="000000" w:themeColor="text1"/>
                <w:sz w:val="24"/>
                <w:szCs w:val="24"/>
                <w:rtl/>
                <w:lang w:bidi="ar-AE"/>
              </w:rPr>
              <w:t xml:space="preserve"> الطي والتوسع</w:t>
            </w:r>
            <w:r w:rsidRPr="00941F70">
              <w:rPr>
                <w:rFonts w:ascii="Arial" w:hAnsi="Arial" w:cs="Arial"/>
                <w:color w:val="000000" w:themeColor="text1"/>
                <w:sz w:val="24"/>
                <w:szCs w:val="24"/>
                <w:rtl/>
                <w:lang w:bidi="ar-AE"/>
              </w:rPr>
              <w:t xml:space="preserve"> </w:t>
            </w:r>
            <w:r w:rsidRPr="00941F70">
              <w:rPr>
                <w:rFonts w:ascii="Arial" w:hAnsi="Arial" w:cs="Arial"/>
                <w:color w:val="000000" w:themeColor="text1"/>
                <w:sz w:val="24"/>
                <w:szCs w:val="24"/>
                <w:lang w:bidi="ar-AE"/>
              </w:rPr>
              <w:t>expand and collapse</w:t>
            </w:r>
            <w:r w:rsidRPr="00941F70">
              <w:rPr>
                <w:rFonts w:ascii="Arial" w:hAnsi="Arial" w:cs="Arial"/>
                <w:color w:val="000000" w:themeColor="text1"/>
                <w:sz w:val="24"/>
                <w:szCs w:val="24"/>
                <w:rtl/>
                <w:lang w:bidi="ar-AE"/>
              </w:rPr>
              <w:t xml:space="preserve"> </w:t>
            </w:r>
            <w:r w:rsidRPr="00941F70">
              <w:rPr>
                <w:rFonts w:ascii="Arial" w:hAnsi="Arial" w:cs="Arial" w:hint="cs"/>
                <w:color w:val="000000" w:themeColor="text1"/>
                <w:sz w:val="24"/>
                <w:szCs w:val="24"/>
                <w:rtl/>
                <w:lang w:bidi="ar-AE"/>
              </w:rPr>
              <w:t xml:space="preserve">التلقائي </w:t>
            </w:r>
            <w:r w:rsidRPr="00941F70">
              <w:rPr>
                <w:rFonts w:ascii="Arial" w:hAnsi="Arial" w:cs="Arial"/>
                <w:color w:val="000000" w:themeColor="text1"/>
                <w:sz w:val="24"/>
                <w:szCs w:val="24"/>
                <w:rtl/>
                <w:lang w:bidi="ar-AE"/>
              </w:rPr>
              <w:t>للبنية الشجرية (المجلدات) أثناء الإضافة أو الحذف</w:t>
            </w:r>
            <w:r w:rsidRPr="00941F70">
              <w:rPr>
                <w:rFonts w:ascii="Arial" w:hAnsi="Arial" w:cs="Arial" w:hint="cs"/>
                <w:color w:val="000000" w:themeColor="text1"/>
                <w:sz w:val="24"/>
                <w:szCs w:val="24"/>
                <w:rtl/>
                <w:lang w:bidi="ar-AE"/>
              </w:rPr>
              <w:t xml:space="preserve">.. أريد ان يكون الطي والتوسع من خلال المستخدم </w:t>
            </w:r>
          </w:p>
          <w:p w14:paraId="7F8D9D66" w14:textId="77777777" w:rsidR="00405BE7" w:rsidRPr="00941F70" w:rsidRDefault="00405BE7" w:rsidP="00405BE7">
            <w:pPr>
              <w:bidi/>
              <w:rPr>
                <w:rFonts w:ascii="Arial" w:hAnsi="Arial" w:cs="Arial"/>
                <w:color w:val="000000" w:themeColor="text1"/>
                <w:sz w:val="24"/>
                <w:szCs w:val="24"/>
                <w:rtl/>
                <w:lang w:bidi="ar-AE"/>
              </w:rPr>
            </w:pPr>
            <w:r w:rsidRPr="00941F70">
              <w:rPr>
                <w:rFonts w:ascii="Arial" w:hAnsi="Arial" w:cs="Arial"/>
                <w:color w:val="000000" w:themeColor="text1"/>
                <w:sz w:val="24"/>
                <w:szCs w:val="24"/>
                <w:rtl/>
                <w:lang w:bidi="ar-AE"/>
              </w:rPr>
              <w:t xml:space="preserve">2. احذف الفقرات التالية: </w:t>
            </w:r>
          </w:p>
          <w:p w14:paraId="76DC401F" w14:textId="77777777" w:rsidR="00405BE7" w:rsidRPr="00941F70" w:rsidRDefault="00405BE7" w:rsidP="00405BE7">
            <w:pPr>
              <w:bidi/>
              <w:rPr>
                <w:rFonts w:ascii="Arial" w:hAnsi="Arial" w:cs="Arial"/>
                <w:color w:val="000000" w:themeColor="text1"/>
                <w:sz w:val="24"/>
                <w:szCs w:val="24"/>
                <w:rtl/>
                <w:lang w:bidi="ar-AE"/>
              </w:rPr>
            </w:pPr>
            <w:r w:rsidRPr="00941F70">
              <w:rPr>
                <w:rFonts w:ascii="Arial" w:hAnsi="Arial" w:cs="Arial"/>
                <w:color w:val="000000" w:themeColor="text1"/>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941F70">
              <w:rPr>
                <w:rFonts w:ascii="Arial" w:hAnsi="Arial" w:cs="Arial"/>
                <w:color w:val="000000" w:themeColor="text1"/>
                <w:sz w:val="24"/>
                <w:szCs w:val="24"/>
                <w:lang w:bidi="ar-AE"/>
              </w:rPr>
              <w:t>(PDF · Word · Excel)</w:t>
            </w:r>
            <w:r w:rsidRPr="00941F70">
              <w:rPr>
                <w:rFonts w:ascii="Arial" w:hAnsi="Arial" w:cs="Arial"/>
                <w:color w:val="000000" w:themeColor="text1"/>
                <w:sz w:val="24"/>
                <w:szCs w:val="24"/>
                <w:rtl/>
                <w:lang w:bidi="ar-AE"/>
              </w:rPr>
              <w:t>.)</w:t>
            </w:r>
          </w:p>
          <w:p w14:paraId="7A94DF04" w14:textId="77777777" w:rsidR="00405BE7" w:rsidRPr="00941F70" w:rsidRDefault="00405BE7" w:rsidP="00405BE7">
            <w:pPr>
              <w:bidi/>
              <w:rPr>
                <w:rFonts w:ascii="Arial" w:hAnsi="Arial" w:cs="Arial"/>
                <w:color w:val="000000" w:themeColor="text1"/>
                <w:sz w:val="24"/>
                <w:szCs w:val="24"/>
                <w:rtl/>
                <w:lang w:bidi="ar-AE"/>
              </w:rPr>
            </w:pPr>
            <w:r w:rsidRPr="00941F70">
              <w:rPr>
                <w:rFonts w:ascii="Arial" w:hAnsi="Arial" w:cs="Arial"/>
                <w:color w:val="000000" w:themeColor="text1"/>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941F70">
              <w:rPr>
                <w:rFonts w:ascii="Arial" w:hAnsi="Arial" w:cs="Arial"/>
                <w:color w:val="000000" w:themeColor="text1"/>
                <w:sz w:val="24"/>
                <w:szCs w:val="24"/>
                <w:lang w:bidi="ar-AE"/>
              </w:rPr>
              <w:t>(PDF · Word · Excel)</w:t>
            </w:r>
            <w:r w:rsidRPr="00941F70">
              <w:rPr>
                <w:rFonts w:ascii="Arial" w:hAnsi="Arial" w:cs="Arial"/>
                <w:color w:val="000000" w:themeColor="text1"/>
                <w:sz w:val="24"/>
                <w:szCs w:val="24"/>
                <w:rtl/>
                <w:lang w:bidi="ar-AE"/>
              </w:rPr>
              <w:t>.)</w:t>
            </w:r>
          </w:p>
          <w:p w14:paraId="3C3CA31A" w14:textId="77777777" w:rsidR="00405BE7" w:rsidRPr="00941F70" w:rsidRDefault="00405BE7" w:rsidP="00405BE7">
            <w:pPr>
              <w:bidi/>
              <w:rPr>
                <w:rFonts w:ascii="Arial" w:hAnsi="Arial" w:cs="Arial"/>
                <w:color w:val="000000" w:themeColor="text1"/>
                <w:sz w:val="24"/>
                <w:szCs w:val="24"/>
                <w:rtl/>
                <w:lang w:bidi="ar-AE"/>
              </w:rPr>
            </w:pPr>
            <w:r w:rsidRPr="00941F70">
              <w:rPr>
                <w:rFonts w:ascii="Arial" w:hAnsi="Arial" w:cs="Arial"/>
                <w:color w:val="000000" w:themeColor="text1"/>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941F70">
              <w:rPr>
                <w:rFonts w:ascii="Arial" w:hAnsi="Arial" w:cs="Arial"/>
                <w:color w:val="000000" w:themeColor="text1"/>
                <w:sz w:val="24"/>
                <w:szCs w:val="24"/>
                <w:lang w:bidi="ar-AE"/>
              </w:rPr>
              <w:t>(PDF · Word · Excel)</w:t>
            </w:r>
            <w:r w:rsidRPr="00941F70">
              <w:rPr>
                <w:rFonts w:ascii="Arial" w:hAnsi="Arial" w:cs="Arial"/>
                <w:color w:val="000000" w:themeColor="text1"/>
                <w:sz w:val="24"/>
                <w:szCs w:val="24"/>
                <w:rtl/>
                <w:lang w:bidi="ar-AE"/>
              </w:rPr>
              <w:t>.)</w:t>
            </w:r>
          </w:p>
          <w:p w14:paraId="7D49DFA7" w14:textId="77777777" w:rsidR="00405BE7" w:rsidRPr="00941F70" w:rsidRDefault="00405BE7" w:rsidP="00405BE7">
            <w:pPr>
              <w:bidi/>
              <w:rPr>
                <w:rFonts w:ascii="Arial" w:hAnsi="Arial" w:cs="Arial"/>
                <w:color w:val="000000" w:themeColor="text1"/>
                <w:sz w:val="24"/>
                <w:szCs w:val="24"/>
                <w:rtl/>
                <w:lang w:bidi="ar-AE"/>
              </w:rPr>
            </w:pPr>
            <w:r w:rsidRPr="00941F70">
              <w:rPr>
                <w:rFonts w:ascii="Arial" w:hAnsi="Arial" w:cs="Arial"/>
                <w:color w:val="000000" w:themeColor="text1"/>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941F70">
              <w:rPr>
                <w:rFonts w:ascii="Arial" w:hAnsi="Arial" w:cs="Arial"/>
                <w:color w:val="000000" w:themeColor="text1"/>
                <w:sz w:val="24"/>
                <w:szCs w:val="24"/>
                <w:lang w:bidi="ar-AE"/>
              </w:rPr>
              <w:t>unselect</w:t>
            </w:r>
            <w:r w:rsidRPr="00941F70">
              <w:rPr>
                <w:rFonts w:ascii="Arial" w:hAnsi="Arial" w:cs="Arial"/>
                <w:color w:val="000000" w:themeColor="text1"/>
                <w:sz w:val="24"/>
                <w:szCs w:val="24"/>
                <w:rtl/>
                <w:lang w:bidi="ar-AE"/>
              </w:rPr>
              <w:t xml:space="preserve"> .. اضف خاصية إلغاء التحديد في لم يتم اجراءات اي تعديل أو اضافة على المجلد.</w:t>
            </w:r>
          </w:p>
          <w:p w14:paraId="16160740" w14:textId="461750CC" w:rsidR="00405BE7" w:rsidRPr="00941F70" w:rsidRDefault="00405BE7" w:rsidP="00405BE7">
            <w:pPr>
              <w:bidi/>
              <w:rPr>
                <w:rFonts w:ascii="Arial" w:hAnsi="Arial" w:cs="Arial"/>
                <w:color w:val="000000" w:themeColor="text1"/>
                <w:sz w:val="24"/>
                <w:szCs w:val="24"/>
                <w:rtl/>
                <w:lang w:bidi="ar-AE"/>
              </w:rPr>
            </w:pPr>
            <w:r w:rsidRPr="00941F70">
              <w:rPr>
                <w:rFonts w:ascii="Arial" w:hAnsi="Arial" w:cs="Arial"/>
                <w:color w:val="000000" w:themeColor="text1"/>
                <w:sz w:val="24"/>
                <w:szCs w:val="24"/>
                <w:rtl/>
                <w:lang w:bidi="ar-AE"/>
              </w:rPr>
              <w:t>4. إضافة زر الحذف على جميع المجلدات دون استثناء</w:t>
            </w:r>
          </w:p>
          <w:p w14:paraId="07837AD4" w14:textId="1E7F5C85" w:rsidR="00941F70" w:rsidRDefault="00941F70" w:rsidP="00941F70">
            <w:pPr>
              <w:bidi/>
              <w:rPr>
                <w:rFonts w:ascii="Arial" w:hAnsi="Arial" w:cs="Arial"/>
                <w:color w:val="000000" w:themeColor="text1"/>
                <w:sz w:val="24"/>
                <w:szCs w:val="24"/>
                <w:rtl/>
                <w:lang w:bidi="ar-AE"/>
              </w:rPr>
            </w:pPr>
            <w:r w:rsidRPr="00941F70">
              <w:rPr>
                <w:rFonts w:ascii="Arial" w:hAnsi="Arial" w:cs="Arial" w:hint="cs"/>
                <w:color w:val="000000" w:themeColor="text1"/>
                <w:sz w:val="24"/>
                <w:szCs w:val="24"/>
                <w:rtl/>
                <w:lang w:bidi="ar-AE"/>
              </w:rPr>
              <w:t>5. إضافة خاصية سحب المجلدات والملفات (</w:t>
            </w:r>
            <w:r w:rsidRPr="00941F70">
              <w:rPr>
                <w:rFonts w:ascii="Arial" w:hAnsi="Arial" w:cs="Arial"/>
                <w:color w:val="000000" w:themeColor="text1"/>
                <w:sz w:val="24"/>
                <w:szCs w:val="24"/>
                <w:lang w:bidi="ar-AE"/>
              </w:rPr>
              <w:t>Drag and drop</w:t>
            </w:r>
            <w:r w:rsidRPr="00941F70">
              <w:rPr>
                <w:rFonts w:ascii="Arial" w:hAnsi="Arial" w:cs="Arial" w:hint="cs"/>
                <w:color w:val="000000" w:themeColor="text1"/>
                <w:sz w:val="24"/>
                <w:szCs w:val="24"/>
                <w:rtl/>
                <w:lang w:bidi="ar-AE"/>
              </w:rPr>
              <w:t>)</w:t>
            </w:r>
            <w:r w:rsidRPr="00941F70">
              <w:rPr>
                <w:rFonts w:ascii="Arial" w:hAnsi="Arial" w:cs="Arial"/>
                <w:color w:val="000000" w:themeColor="text1"/>
                <w:sz w:val="24"/>
                <w:szCs w:val="24"/>
                <w:lang w:bidi="ar-AE"/>
              </w:rPr>
              <w:t xml:space="preserve">  </w:t>
            </w:r>
            <w:r w:rsidRPr="00941F70">
              <w:rPr>
                <w:rFonts w:ascii="Arial" w:hAnsi="Arial" w:cs="Arial" w:hint="cs"/>
                <w:color w:val="000000" w:themeColor="text1"/>
                <w:sz w:val="24"/>
                <w:szCs w:val="24"/>
                <w:rtl/>
                <w:lang w:bidi="ar-AE"/>
              </w:rPr>
              <w:t xml:space="preserve">.. وامكانية تغيير موقعه وامكانية ادراجه في مجلد آخر </w:t>
            </w:r>
          </w:p>
          <w:p w14:paraId="170D27CC" w14:textId="215CDFD9" w:rsidR="00406FB1" w:rsidRDefault="00406FB1" w:rsidP="00406FB1">
            <w:pPr>
              <w:bidi/>
              <w:rPr>
                <w:rFonts w:ascii="Arial" w:hAnsi="Arial" w:cs="Arial"/>
                <w:color w:val="000000" w:themeColor="text1"/>
                <w:sz w:val="24"/>
                <w:szCs w:val="24"/>
                <w:rtl/>
                <w:lang w:bidi="ar-AE"/>
              </w:rPr>
            </w:pPr>
            <w:r>
              <w:rPr>
                <w:rFonts w:ascii="Arial" w:hAnsi="Arial" w:cs="Arial" w:hint="cs"/>
                <w:color w:val="000000" w:themeColor="text1"/>
                <w:sz w:val="24"/>
                <w:szCs w:val="24"/>
                <w:rtl/>
                <w:lang w:bidi="ar-AE"/>
              </w:rPr>
              <w:t xml:space="preserve">6. </w:t>
            </w:r>
            <w:r w:rsidRPr="00941F70">
              <w:rPr>
                <w:rFonts w:ascii="Arial" w:hAnsi="Arial" w:cs="Arial"/>
                <w:color w:val="000000" w:themeColor="text1"/>
                <w:sz w:val="24"/>
                <w:szCs w:val="24"/>
                <w:rtl/>
                <w:lang w:bidi="ar-AE"/>
              </w:rPr>
              <w:t>في الصفحات التالية (مجرى الأحداث والمعاضل – تقييم الاجراءات – قوائم تقييم المعاضل)</w:t>
            </w:r>
            <w:r>
              <w:rPr>
                <w:rFonts w:ascii="Arial" w:hAnsi="Arial" w:cs="Arial" w:hint="cs"/>
                <w:color w:val="000000" w:themeColor="text1"/>
                <w:sz w:val="24"/>
                <w:szCs w:val="24"/>
                <w:rtl/>
                <w:lang w:bidi="ar-AE"/>
              </w:rPr>
              <w:t xml:space="preserve"> غير مواقع الأزرار (إضافة مجلد </w:t>
            </w:r>
            <w:r>
              <w:rPr>
                <w:rFonts w:ascii="Arial" w:hAnsi="Arial" w:cs="Arial"/>
                <w:color w:val="000000" w:themeColor="text1"/>
                <w:sz w:val="24"/>
                <w:szCs w:val="24"/>
                <w:rtl/>
                <w:lang w:bidi="ar-AE"/>
              </w:rPr>
              <w:t>–</w:t>
            </w:r>
            <w:r>
              <w:rPr>
                <w:rFonts w:ascii="Arial" w:hAnsi="Arial" w:cs="Arial" w:hint="cs"/>
                <w:color w:val="000000" w:themeColor="text1"/>
                <w:sz w:val="24"/>
                <w:szCs w:val="24"/>
                <w:rtl/>
                <w:lang w:bidi="ar-AE"/>
              </w:rPr>
              <w:t xml:space="preserve"> إرفاق ملفات -إرفاق مجلد </w:t>
            </w:r>
            <w:r>
              <w:rPr>
                <w:rFonts w:ascii="Arial" w:hAnsi="Arial" w:cs="Arial"/>
                <w:color w:val="000000" w:themeColor="text1"/>
                <w:sz w:val="24"/>
                <w:szCs w:val="24"/>
                <w:rtl/>
                <w:lang w:bidi="ar-AE"/>
              </w:rPr>
              <w:t>–</w:t>
            </w:r>
            <w:r>
              <w:rPr>
                <w:rFonts w:ascii="Arial" w:hAnsi="Arial" w:cs="Arial" w:hint="cs"/>
                <w:color w:val="000000" w:themeColor="text1"/>
                <w:sz w:val="24"/>
                <w:szCs w:val="24"/>
                <w:rtl/>
                <w:lang w:bidi="ar-AE"/>
              </w:rPr>
              <w:t xml:space="preserve"> إلغاء التحديد) لتكون بجانب مربع النص (اسم مجلد جديد).</w:t>
            </w:r>
          </w:p>
          <w:p w14:paraId="03044B93" w14:textId="01FC6C42" w:rsidR="00406FB1" w:rsidRPr="00941F70" w:rsidRDefault="00406FB1" w:rsidP="00406FB1">
            <w:pPr>
              <w:bidi/>
              <w:rPr>
                <w:rFonts w:ascii="Arial" w:hAnsi="Arial" w:cs="Arial"/>
                <w:color w:val="000000" w:themeColor="text1"/>
                <w:sz w:val="24"/>
                <w:szCs w:val="24"/>
                <w:rtl/>
                <w:lang w:bidi="ar-AE"/>
              </w:rPr>
            </w:pPr>
            <w:r>
              <w:rPr>
                <w:rFonts w:ascii="Arial" w:hAnsi="Arial" w:cs="Arial" w:hint="cs"/>
                <w:color w:val="000000" w:themeColor="text1"/>
                <w:sz w:val="24"/>
                <w:szCs w:val="24"/>
                <w:rtl/>
                <w:lang w:bidi="ar-AE"/>
              </w:rPr>
              <w:t>7. حذف زر الصيانة</w:t>
            </w:r>
          </w:p>
          <w:p w14:paraId="309CA161" w14:textId="77777777" w:rsidR="00405BE7" w:rsidRPr="002948A6" w:rsidRDefault="00405BE7" w:rsidP="00405BE7">
            <w:pPr>
              <w:bidi/>
              <w:rPr>
                <w:noProof/>
                <w:color w:val="FF0000"/>
              </w:rPr>
            </w:pPr>
          </w:p>
        </w:tc>
      </w:tr>
      <w:tr w:rsidR="00477AC4" w:rsidRPr="00FB68BC" w14:paraId="405AA90F" w14:textId="77777777" w:rsidTr="002948A6">
        <w:trPr>
          <w:trHeight w:val="692"/>
        </w:trPr>
        <w:tc>
          <w:tcPr>
            <w:tcW w:w="1984" w:type="dxa"/>
          </w:tcPr>
          <w:p w14:paraId="439F3C00" w14:textId="2104EAD2" w:rsidR="00477AC4" w:rsidRDefault="00477AC4"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التخطيط / مجرى الاحداث والمعاضل</w:t>
            </w:r>
          </w:p>
        </w:tc>
        <w:tc>
          <w:tcPr>
            <w:tcW w:w="11625" w:type="dxa"/>
          </w:tcPr>
          <w:p w14:paraId="4ECD985B" w14:textId="1F6A0306" w:rsidR="00477AC4" w:rsidRPr="00020C05" w:rsidRDefault="00477AC4" w:rsidP="00405BE7">
            <w:pPr>
              <w:bidi/>
              <w:rPr>
                <w:rFonts w:ascii="Arial" w:hAnsi="Arial" w:cs="Arial"/>
                <w:sz w:val="24"/>
                <w:szCs w:val="24"/>
                <w:rtl/>
                <w:lang w:bidi="ar-AE"/>
              </w:rPr>
            </w:pPr>
            <w:r>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2948A6">
        <w:trPr>
          <w:trHeight w:val="692"/>
        </w:trPr>
        <w:tc>
          <w:tcPr>
            <w:tcW w:w="1984" w:type="dxa"/>
          </w:tcPr>
          <w:p w14:paraId="5E869D3F" w14:textId="4B041476" w:rsidR="002948A6" w:rsidRDefault="0003145F"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كبير المحكمين / سجل الاشعارات</w:t>
            </w:r>
          </w:p>
        </w:tc>
        <w:tc>
          <w:tcPr>
            <w:tcW w:w="11625" w:type="dxa"/>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2948A6">
        <w:trPr>
          <w:trHeight w:val="692"/>
        </w:trPr>
        <w:tc>
          <w:tcPr>
            <w:tcW w:w="1984" w:type="dxa"/>
          </w:tcPr>
          <w:p w14:paraId="1C1BC61E" w14:textId="2829F2EF" w:rsidR="00B8312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ترويسة الصفحة الرئيسية</w:t>
            </w:r>
          </w:p>
        </w:tc>
        <w:tc>
          <w:tcPr>
            <w:tcW w:w="11625" w:type="dxa"/>
          </w:tcPr>
          <w:p w14:paraId="708C3919" w14:textId="205D9716" w:rsidR="00B8312A" w:rsidRDefault="0073074A" w:rsidP="00405BE7">
            <w:pPr>
              <w:bidi/>
              <w:rPr>
                <w:rFonts w:ascii="Arial" w:hAnsi="Arial" w:cs="Arial"/>
                <w:sz w:val="24"/>
                <w:szCs w:val="24"/>
                <w:rtl/>
                <w:lang w:bidi="ar-AE"/>
              </w:rPr>
            </w:pPr>
            <w:r>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2948A6">
        <w:trPr>
          <w:trHeight w:val="692"/>
        </w:trPr>
        <w:tc>
          <w:tcPr>
            <w:tcW w:w="1984" w:type="dxa"/>
          </w:tcPr>
          <w:p w14:paraId="648C932D" w14:textId="10204270" w:rsidR="009A5CC9" w:rsidRDefault="009A5CC9" w:rsidP="00405BE7">
            <w:pPr>
              <w:pStyle w:val="Heading1"/>
              <w:shd w:val="clear" w:color="auto" w:fill="FFFFFF"/>
              <w:bidi/>
              <w:spacing w:before="0" w:beforeAutospacing="0" w:after="120" w:afterAutospacing="0"/>
              <w:outlineLvl w:val="0"/>
              <w:rPr>
                <w:b w:val="0"/>
                <w:bCs w:val="0"/>
                <w:sz w:val="24"/>
                <w:szCs w:val="24"/>
                <w:rtl/>
                <w:lang w:bidi="ar-AE"/>
              </w:rPr>
            </w:pPr>
            <w:r w:rsidRPr="009A5CC9">
              <w:rPr>
                <w:rFonts w:hint="cs"/>
                <w:b w:val="0"/>
                <w:bCs w:val="0"/>
                <w:sz w:val="24"/>
                <w:szCs w:val="24"/>
                <w:rtl/>
                <w:lang w:bidi="ar-AE"/>
              </w:rPr>
              <w:lastRenderedPageBreak/>
              <w:t>المحكمين / قائمة التقييم</w:t>
            </w:r>
          </w:p>
        </w:tc>
        <w:tc>
          <w:tcPr>
            <w:tcW w:w="11625" w:type="dxa"/>
          </w:tcPr>
          <w:p w14:paraId="2E684EE3" w14:textId="0C9883CC" w:rsidR="00E44973" w:rsidRDefault="00E44973" w:rsidP="0073074A">
            <w:pPr>
              <w:bidi/>
              <w:rPr>
                <w:rFonts w:ascii="Arial" w:hAnsi="Arial" w:cs="Arial"/>
                <w:sz w:val="24"/>
                <w:szCs w:val="24"/>
                <w:rtl/>
                <w:lang w:bidi="ar-AE"/>
              </w:rPr>
            </w:pPr>
            <w:r>
              <w:rPr>
                <w:noProof/>
              </w:rPr>
              <w:drawing>
                <wp:inline distT="0" distB="0" distL="0" distR="0" wp14:anchorId="70F607F3" wp14:editId="31942C07">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23839" cy="714268"/>
                          </a:xfrm>
                          <a:prstGeom prst="rect">
                            <a:avLst/>
                          </a:prstGeom>
                          <a:noFill/>
                          <a:ln>
                            <a:noFill/>
                          </a:ln>
                        </pic:spPr>
                      </pic:pic>
                    </a:graphicData>
                  </a:graphic>
                </wp:inline>
              </w:drawing>
            </w:r>
          </w:p>
          <w:p w14:paraId="6A639E91" w14:textId="4542CABB" w:rsidR="009A5CC9" w:rsidRDefault="00AC584C" w:rsidP="00E44973">
            <w:pPr>
              <w:bidi/>
              <w:rPr>
                <w:rFonts w:ascii="Arial" w:hAnsi="Arial" w:cs="Arial"/>
                <w:sz w:val="24"/>
                <w:szCs w:val="24"/>
                <w:rtl/>
                <w:lang w:bidi="ar-AE"/>
              </w:rPr>
            </w:pPr>
            <w:r>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Default="00AC584C" w:rsidP="00AC584C">
            <w:pPr>
              <w:bidi/>
              <w:rPr>
                <w:rFonts w:ascii="Arial" w:hAnsi="Arial" w:cs="Arial"/>
                <w:sz w:val="24"/>
                <w:szCs w:val="24"/>
                <w:rtl/>
                <w:lang w:bidi="ar-AE"/>
              </w:rPr>
            </w:pPr>
            <w:r>
              <w:rPr>
                <w:rFonts w:ascii="Arial" w:hAnsi="Arial" w:cs="Arial" w:hint="cs"/>
                <w:sz w:val="24"/>
                <w:szCs w:val="24"/>
                <w:rtl/>
                <w:lang w:bidi="ar-AE"/>
              </w:rPr>
              <w:t xml:space="preserve">- إذا كان الترقيم عبارة عن أرقام (1 </w:t>
            </w:r>
            <w:r>
              <w:rPr>
                <w:rFonts w:ascii="Arial" w:hAnsi="Arial" w:cs="Arial"/>
                <w:sz w:val="24"/>
                <w:szCs w:val="24"/>
                <w:rtl/>
                <w:lang w:bidi="ar-AE"/>
              </w:rPr>
              <w:t>–</w:t>
            </w:r>
            <w:r>
              <w:rPr>
                <w:rFonts w:ascii="Arial" w:hAnsi="Arial" w:cs="Arial" w:hint="cs"/>
                <w:sz w:val="24"/>
                <w:szCs w:val="24"/>
                <w:rtl/>
                <w:lang w:bidi="ar-AE"/>
              </w:rPr>
              <w:t xml:space="preserve"> 2 </w:t>
            </w:r>
            <w:r>
              <w:rPr>
                <w:rFonts w:ascii="Arial" w:hAnsi="Arial" w:cs="Arial"/>
                <w:sz w:val="24"/>
                <w:szCs w:val="24"/>
                <w:rtl/>
                <w:lang w:bidi="ar-AE"/>
              </w:rPr>
              <w:t>–</w:t>
            </w:r>
            <w:r>
              <w:rPr>
                <w:rFonts w:ascii="Arial" w:hAnsi="Arial" w:cs="Arial" w:hint="cs"/>
                <w:sz w:val="24"/>
                <w:szCs w:val="24"/>
                <w:rtl/>
                <w:lang w:bidi="ar-AE"/>
              </w:rPr>
              <w:t xml:space="preserve"> 3 </w:t>
            </w:r>
            <w:r>
              <w:rPr>
                <w:rFonts w:ascii="Arial" w:hAnsi="Arial" w:cs="Arial"/>
                <w:sz w:val="24"/>
                <w:szCs w:val="24"/>
                <w:rtl/>
                <w:lang w:bidi="ar-AE"/>
              </w:rPr>
              <w:t>–</w:t>
            </w:r>
            <w:r>
              <w:rPr>
                <w:rFonts w:ascii="Arial" w:hAnsi="Arial" w:cs="Arial" w:hint="cs"/>
                <w:sz w:val="24"/>
                <w:szCs w:val="24"/>
                <w:rtl/>
                <w:lang w:bidi="ar-AE"/>
              </w:rPr>
              <w:t xml:space="preserve"> 4 </w:t>
            </w:r>
            <w:r>
              <w:rPr>
                <w:rFonts w:ascii="Arial" w:hAnsi="Arial" w:cs="Arial"/>
                <w:sz w:val="24"/>
                <w:szCs w:val="24"/>
                <w:rtl/>
                <w:lang w:bidi="ar-AE"/>
              </w:rPr>
              <w:t>–</w:t>
            </w:r>
            <w:r>
              <w:rPr>
                <w:rFonts w:ascii="Arial" w:hAnsi="Arial" w:cs="Arial" w:hint="cs"/>
                <w:sz w:val="24"/>
                <w:szCs w:val="24"/>
                <w:rtl/>
                <w:lang w:bidi="ar-AE"/>
              </w:rPr>
              <w:t xml:space="preserve"> وهكذا ) فنريده يبقى في نفس السطر دون تقديم أو تأخير</w:t>
            </w:r>
            <w:r w:rsidR="00864315">
              <w:rPr>
                <w:rFonts w:ascii="Arial" w:hAnsi="Arial" w:cs="Arial" w:hint="cs"/>
                <w:sz w:val="24"/>
                <w:szCs w:val="24"/>
                <w:rtl/>
                <w:lang w:bidi="ar-AE"/>
              </w:rPr>
              <w:t xml:space="preserve"> مع تغيير عرض الخط (</w:t>
            </w:r>
            <w:r w:rsidR="00864315">
              <w:rPr>
                <w:rFonts w:ascii="Arial" w:hAnsi="Arial" w:cs="Arial"/>
                <w:sz w:val="24"/>
                <w:szCs w:val="24"/>
                <w:lang w:bidi="ar-AE"/>
              </w:rPr>
              <w:t>bold</w:t>
            </w:r>
            <w:r w:rsidR="00864315">
              <w:rPr>
                <w:rFonts w:ascii="Arial" w:hAnsi="Arial" w:cs="Arial" w:hint="cs"/>
                <w:sz w:val="24"/>
                <w:szCs w:val="24"/>
                <w:rtl/>
                <w:lang w:bidi="ar-AE"/>
              </w:rPr>
              <w:t>)</w:t>
            </w:r>
            <w:r>
              <w:rPr>
                <w:rFonts w:ascii="Arial" w:hAnsi="Arial" w:cs="Arial" w:hint="cs"/>
                <w:sz w:val="24"/>
                <w:szCs w:val="24"/>
                <w:rtl/>
                <w:lang w:bidi="ar-AE"/>
              </w:rPr>
              <w:t>.</w:t>
            </w:r>
            <w:r w:rsidR="00864315">
              <w:rPr>
                <w:rFonts w:ascii="Arial" w:hAnsi="Arial" w:cs="Arial" w:hint="cs"/>
                <w:sz w:val="24"/>
                <w:szCs w:val="24"/>
                <w:rtl/>
                <w:lang w:bidi="ar-AE"/>
              </w:rPr>
              <w:t xml:space="preserve"> </w:t>
            </w:r>
          </w:p>
          <w:p w14:paraId="6DEBDF5F" w14:textId="0D403C99" w:rsidR="00AC584C" w:rsidRDefault="00AC584C" w:rsidP="00AC584C">
            <w:pPr>
              <w:bidi/>
              <w:rPr>
                <w:rFonts w:ascii="Arial" w:hAnsi="Arial" w:cs="Arial"/>
                <w:sz w:val="24"/>
                <w:szCs w:val="24"/>
                <w:rtl/>
                <w:lang w:bidi="ar-AE"/>
              </w:rPr>
            </w:pPr>
            <w:r>
              <w:rPr>
                <w:rFonts w:ascii="Arial" w:hAnsi="Arial" w:cs="Arial" w:hint="cs"/>
                <w:sz w:val="24"/>
                <w:szCs w:val="24"/>
                <w:rtl/>
                <w:lang w:bidi="ar-AE"/>
              </w:rPr>
              <w:t>- إذا كان الترقيم عبارة عن أحرف</w:t>
            </w:r>
            <w:r w:rsidR="009201CC">
              <w:rPr>
                <w:rFonts w:ascii="Arial" w:hAnsi="Arial" w:cs="Arial" w:hint="cs"/>
                <w:sz w:val="24"/>
                <w:szCs w:val="24"/>
                <w:rtl/>
                <w:lang w:bidi="ar-AE"/>
              </w:rPr>
              <w:t xml:space="preserve"> الهجاء</w:t>
            </w:r>
            <w:r>
              <w:rPr>
                <w:rFonts w:ascii="Arial" w:hAnsi="Arial" w:cs="Arial" w:hint="cs"/>
                <w:sz w:val="24"/>
                <w:szCs w:val="24"/>
                <w:rtl/>
                <w:lang w:bidi="ar-AE"/>
              </w:rPr>
              <w:t xml:space="preserve"> ابجد هوز حطي كلمن (أ </w:t>
            </w:r>
            <w:r>
              <w:rPr>
                <w:rFonts w:ascii="Arial" w:hAnsi="Arial" w:cs="Arial"/>
                <w:sz w:val="24"/>
                <w:szCs w:val="24"/>
                <w:rtl/>
                <w:lang w:bidi="ar-AE"/>
              </w:rPr>
              <w:t>–</w:t>
            </w:r>
            <w:r>
              <w:rPr>
                <w:rFonts w:ascii="Arial" w:hAnsi="Arial" w:cs="Arial" w:hint="cs"/>
                <w:sz w:val="24"/>
                <w:szCs w:val="24"/>
                <w:rtl/>
                <w:lang w:bidi="ar-AE"/>
              </w:rPr>
              <w:t xml:space="preserve"> ب </w:t>
            </w:r>
            <w:r>
              <w:rPr>
                <w:rFonts w:ascii="Arial" w:hAnsi="Arial" w:cs="Arial"/>
                <w:sz w:val="24"/>
                <w:szCs w:val="24"/>
                <w:rtl/>
                <w:lang w:bidi="ar-AE"/>
              </w:rPr>
              <w:t>–</w:t>
            </w:r>
            <w:r>
              <w:rPr>
                <w:rFonts w:ascii="Arial" w:hAnsi="Arial" w:cs="Arial" w:hint="cs"/>
                <w:sz w:val="24"/>
                <w:szCs w:val="24"/>
                <w:rtl/>
                <w:lang w:bidi="ar-AE"/>
              </w:rPr>
              <w:t xml:space="preserve"> جـ - د وهكذا ) فنريده أن يتقدم في السطر عن أسطر الأرقام</w:t>
            </w:r>
            <w:r w:rsidR="009201CC">
              <w:rPr>
                <w:rFonts w:ascii="Arial" w:hAnsi="Arial" w:cs="Arial" w:hint="cs"/>
                <w:sz w:val="24"/>
                <w:szCs w:val="24"/>
                <w:rtl/>
                <w:lang w:bidi="ar-AE"/>
              </w:rPr>
              <w:t xml:space="preserve"> بـ</w:t>
            </w:r>
            <w:r>
              <w:rPr>
                <w:rFonts w:ascii="Arial" w:hAnsi="Arial" w:cs="Arial" w:hint="cs"/>
                <w:sz w:val="24"/>
                <w:szCs w:val="24"/>
                <w:rtl/>
                <w:lang w:bidi="ar-AE"/>
              </w:rPr>
              <w:t xml:space="preserve"> 0.5 سم.</w:t>
            </w:r>
          </w:p>
          <w:p w14:paraId="79FB81FB" w14:textId="77777777" w:rsidR="009201CC" w:rsidRDefault="009201CC" w:rsidP="009201CC">
            <w:pPr>
              <w:bidi/>
              <w:rPr>
                <w:rFonts w:ascii="Arial" w:hAnsi="Arial" w:cs="Arial"/>
                <w:sz w:val="24"/>
                <w:szCs w:val="24"/>
                <w:lang w:bidi="ar-AE"/>
              </w:rPr>
            </w:pPr>
            <w:r>
              <w:rPr>
                <w:rFonts w:ascii="Arial" w:hAnsi="Arial" w:cs="Arial" w:hint="cs"/>
                <w:sz w:val="24"/>
                <w:szCs w:val="24"/>
                <w:rtl/>
                <w:lang w:bidi="ar-AE"/>
              </w:rPr>
              <w:t xml:space="preserve">- إذا كان الترقيم عبارة عن أرقام بين قوسين ((1) </w:t>
            </w:r>
            <w:r>
              <w:rPr>
                <w:rFonts w:ascii="Arial" w:hAnsi="Arial" w:cs="Arial"/>
                <w:sz w:val="24"/>
                <w:szCs w:val="24"/>
                <w:rtl/>
                <w:lang w:bidi="ar-AE"/>
              </w:rPr>
              <w:t>–</w:t>
            </w:r>
            <w:r>
              <w:rPr>
                <w:rFonts w:ascii="Arial" w:hAnsi="Arial" w:cs="Arial" w:hint="cs"/>
                <w:sz w:val="24"/>
                <w:szCs w:val="24"/>
                <w:rtl/>
                <w:lang w:bidi="ar-AE"/>
              </w:rPr>
              <w:t xml:space="preserve"> (2) </w:t>
            </w:r>
            <w:r>
              <w:rPr>
                <w:rFonts w:ascii="Arial" w:hAnsi="Arial" w:cs="Arial"/>
                <w:sz w:val="24"/>
                <w:szCs w:val="24"/>
                <w:rtl/>
                <w:lang w:bidi="ar-AE"/>
              </w:rPr>
              <w:t>–</w:t>
            </w:r>
            <w:r>
              <w:rPr>
                <w:rFonts w:ascii="Arial" w:hAnsi="Arial" w:cs="Arial" w:hint="cs"/>
                <w:sz w:val="24"/>
                <w:szCs w:val="24"/>
                <w:rtl/>
                <w:lang w:bidi="ar-AE"/>
              </w:rPr>
              <w:t xml:space="preserve"> (3) </w:t>
            </w:r>
            <w:r>
              <w:rPr>
                <w:rFonts w:ascii="Arial" w:hAnsi="Arial" w:cs="Arial"/>
                <w:sz w:val="24"/>
                <w:szCs w:val="24"/>
                <w:rtl/>
                <w:lang w:bidi="ar-AE"/>
              </w:rPr>
              <w:t>–</w:t>
            </w:r>
            <w:r>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77777777" w:rsidR="00B716D8" w:rsidRDefault="00B716D8" w:rsidP="00B716D8">
            <w:pPr>
              <w:bidi/>
              <w:rPr>
                <w:rFonts w:ascii="Arial" w:hAnsi="Arial" w:cs="Arial"/>
                <w:sz w:val="24"/>
                <w:szCs w:val="24"/>
                <w:rtl/>
                <w:lang w:bidi="ar-AE"/>
              </w:rPr>
            </w:pPr>
            <w:r>
              <w:rPr>
                <w:rFonts w:ascii="Arial" w:hAnsi="Arial" w:cs="Arial" w:hint="cs"/>
                <w:sz w:val="24"/>
                <w:szCs w:val="24"/>
                <w:rtl/>
                <w:lang w:bidi="ar-AE"/>
              </w:rPr>
              <w:t xml:space="preserve">إذا كان الترقيم عبارة عن أحرف الهجاء ابجد هوز حطي كلمن ((أ) </w:t>
            </w:r>
            <w:r>
              <w:rPr>
                <w:rFonts w:ascii="Arial" w:hAnsi="Arial" w:cs="Arial"/>
                <w:sz w:val="24"/>
                <w:szCs w:val="24"/>
                <w:rtl/>
                <w:lang w:bidi="ar-AE"/>
              </w:rPr>
              <w:t>–</w:t>
            </w:r>
            <w:r>
              <w:rPr>
                <w:rFonts w:ascii="Arial" w:hAnsi="Arial" w:cs="Arial" w:hint="cs"/>
                <w:sz w:val="24"/>
                <w:szCs w:val="24"/>
                <w:rtl/>
                <w:lang w:bidi="ar-AE"/>
              </w:rPr>
              <w:t xml:space="preserve"> (ب) </w:t>
            </w:r>
            <w:r>
              <w:rPr>
                <w:rFonts w:ascii="Arial" w:hAnsi="Arial" w:cs="Arial"/>
                <w:sz w:val="24"/>
                <w:szCs w:val="24"/>
                <w:rtl/>
                <w:lang w:bidi="ar-AE"/>
              </w:rPr>
              <w:t>–</w:t>
            </w:r>
            <w:r>
              <w:rPr>
                <w:rFonts w:ascii="Arial" w:hAnsi="Arial" w:cs="Arial" w:hint="cs"/>
                <w:sz w:val="24"/>
                <w:szCs w:val="24"/>
                <w:rtl/>
                <w:lang w:bidi="ar-AE"/>
              </w:rPr>
              <w:t xml:space="preserve"> (جـ) </w:t>
            </w:r>
            <w:r>
              <w:rPr>
                <w:rFonts w:ascii="Arial" w:hAnsi="Arial" w:cs="Arial"/>
                <w:sz w:val="24"/>
                <w:szCs w:val="24"/>
                <w:rtl/>
                <w:lang w:bidi="ar-AE"/>
              </w:rPr>
              <w:t>–</w:t>
            </w:r>
            <w:r>
              <w:rPr>
                <w:rFonts w:ascii="Arial" w:hAnsi="Arial" w:cs="Arial" w:hint="cs"/>
                <w:sz w:val="24"/>
                <w:szCs w:val="24"/>
                <w:rtl/>
                <w:lang w:bidi="ar-AE"/>
              </w:rPr>
              <w:t xml:space="preserve"> (د) وهكذا ) فنريده أن يتقدم في السطر عن سطر أرقام بين قوسين بـ 0.5 سم.</w:t>
            </w:r>
          </w:p>
          <w:p w14:paraId="7FF70BFF" w14:textId="3B28923F" w:rsidR="00B716D8" w:rsidRDefault="00B716D8" w:rsidP="00B716D8">
            <w:pPr>
              <w:bidi/>
              <w:rPr>
                <w:rFonts w:ascii="Arial" w:hAnsi="Arial" w:cs="Arial"/>
                <w:sz w:val="24"/>
                <w:szCs w:val="24"/>
                <w:rtl/>
                <w:lang w:bidi="ar-AE"/>
              </w:rPr>
            </w:pPr>
            <w:r>
              <w:rPr>
                <w:rFonts w:ascii="Arial" w:hAnsi="Arial" w:cs="Arial" w:hint="cs"/>
                <w:sz w:val="24"/>
                <w:szCs w:val="24"/>
                <w:rtl/>
                <w:lang w:bidi="ar-AE"/>
              </w:rPr>
              <w:t>تخصيص لون معين لكل الأرقام والخطوط (حسب الترقيم</w:t>
            </w:r>
            <w:r w:rsidR="00406FB1">
              <w:rPr>
                <w:rFonts w:ascii="Arial" w:hAnsi="Arial" w:cs="Arial" w:hint="cs"/>
                <w:sz w:val="24"/>
                <w:szCs w:val="24"/>
                <w:rtl/>
                <w:lang w:bidi="ar-AE"/>
              </w:rPr>
              <w:t>)</w:t>
            </w:r>
          </w:p>
        </w:tc>
      </w:tr>
      <w:tr w:rsidR="00092436" w:rsidRPr="00FB68BC" w14:paraId="7CD2B65D" w14:textId="77777777" w:rsidTr="002948A6">
        <w:trPr>
          <w:trHeight w:val="692"/>
        </w:trPr>
        <w:tc>
          <w:tcPr>
            <w:tcW w:w="1984" w:type="dxa"/>
          </w:tcPr>
          <w:p w14:paraId="46E6951A" w14:textId="126E7B0A" w:rsidR="00092436" w:rsidRPr="009A5CC9" w:rsidRDefault="00092436"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السيطرة / عرض نتائج التقييم</w:t>
            </w:r>
          </w:p>
        </w:tc>
        <w:tc>
          <w:tcPr>
            <w:tcW w:w="11625" w:type="dxa"/>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2948A6">
        <w:trPr>
          <w:trHeight w:val="692"/>
        </w:trPr>
        <w:tc>
          <w:tcPr>
            <w:tcW w:w="1984" w:type="dxa"/>
          </w:tcPr>
          <w:p w14:paraId="34D5D36A" w14:textId="3AF0D8CD" w:rsidR="007C3267" w:rsidRDefault="007C3267"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المحللين / التقييم النهائي</w:t>
            </w:r>
          </w:p>
        </w:tc>
        <w:tc>
          <w:tcPr>
            <w:tcW w:w="11625" w:type="dxa"/>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2948A6">
        <w:trPr>
          <w:trHeight w:val="692"/>
        </w:trPr>
        <w:tc>
          <w:tcPr>
            <w:tcW w:w="1984" w:type="dxa"/>
          </w:tcPr>
          <w:p w14:paraId="3BF31705" w14:textId="715B42E4" w:rsidR="00837630" w:rsidRDefault="00C73D13"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السيطرة / موقف قوائم التقييم</w:t>
            </w:r>
          </w:p>
        </w:tc>
        <w:tc>
          <w:tcPr>
            <w:tcW w:w="11625" w:type="dxa"/>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77777777" w:rsidR="009A6083" w:rsidRP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p>
          <w:p w14:paraId="77C6EA2A" w14:textId="77777777" w:rsidR="00837630" w:rsidRPr="00837630" w:rsidRDefault="00837630" w:rsidP="009A6083">
            <w:pPr>
              <w:bidi/>
              <w:rPr>
                <w:noProof/>
                <w:rtl/>
                <w:lang w:bidi="ar-AE"/>
              </w:rPr>
            </w:pPr>
          </w:p>
        </w:tc>
      </w:tr>
    </w:tbl>
    <w:p w14:paraId="7A02B723" w14:textId="77777777" w:rsidR="00D7610B" w:rsidRDefault="00D7610B" w:rsidP="00FB68BC">
      <w:pPr>
        <w:pStyle w:val="NormalWeb"/>
        <w:bidi/>
        <w:spacing w:after="0" w:afterAutospacing="0"/>
        <w:rPr>
          <w:rFonts w:ascii="Arial" w:hAnsi="Arial" w:cs="Arial"/>
          <w:color w:val="000000" w:themeColor="text1"/>
          <w:rtl/>
        </w:rPr>
      </w:pPr>
    </w:p>
    <w:p w14:paraId="1EEC6309" w14:textId="6DA0156D" w:rsidR="009201CC" w:rsidRDefault="009201CC" w:rsidP="009201CC">
      <w:pPr>
        <w:bidi/>
        <w:spacing w:after="0"/>
        <w:rPr>
          <w:rFonts w:ascii="Arial" w:hAnsi="Arial" w:cs="Arial"/>
          <w:color w:val="000000" w:themeColor="text1"/>
          <w:sz w:val="24"/>
          <w:szCs w:val="24"/>
          <w:rtl/>
        </w:rPr>
      </w:pPr>
    </w:p>
    <w:tbl>
      <w:tblPr>
        <w:tblStyle w:val="TableGrid"/>
        <w:bidiVisual/>
        <w:tblW w:w="0" w:type="auto"/>
        <w:tblLook w:val="04A0" w:firstRow="1" w:lastRow="0" w:firstColumn="1" w:lastColumn="0" w:noHBand="0" w:noVBand="1"/>
      </w:tblPr>
      <w:tblGrid>
        <w:gridCol w:w="4148"/>
        <w:gridCol w:w="4148"/>
      </w:tblGrid>
      <w:tr w:rsidR="00E44973" w14:paraId="41753EFD" w14:textId="0C846E9C" w:rsidTr="00B7275B">
        <w:tc>
          <w:tcPr>
            <w:tcW w:w="4148" w:type="dxa"/>
          </w:tcPr>
          <w:p w14:paraId="1B12F608" w14:textId="5EF09612" w:rsidR="00E44973" w:rsidRDefault="00E44973" w:rsidP="009201CC">
            <w:pPr>
              <w:bidi/>
              <w:rPr>
                <w:rFonts w:ascii="Arial" w:hAnsi="Arial" w:cs="Arial"/>
                <w:color w:val="000000" w:themeColor="text1"/>
                <w:sz w:val="24"/>
                <w:szCs w:val="24"/>
                <w:rtl/>
              </w:rPr>
            </w:pPr>
            <w:r>
              <w:rPr>
                <w:rFonts w:ascii="Arial" w:hAnsi="Arial" w:cs="Arial" w:hint="cs"/>
                <w:color w:val="000000" w:themeColor="text1"/>
                <w:sz w:val="24"/>
                <w:szCs w:val="24"/>
                <w:rtl/>
              </w:rPr>
              <w:t>1.</w:t>
            </w:r>
          </w:p>
        </w:tc>
        <w:tc>
          <w:tcPr>
            <w:tcW w:w="4148" w:type="dxa"/>
          </w:tcPr>
          <w:p w14:paraId="4F941217" w14:textId="77777777" w:rsidR="00E44973" w:rsidRDefault="00E44973" w:rsidP="009201CC">
            <w:pPr>
              <w:bidi/>
              <w:rPr>
                <w:rFonts w:ascii="Arial" w:hAnsi="Arial" w:cs="Arial"/>
                <w:color w:val="000000" w:themeColor="text1"/>
                <w:sz w:val="24"/>
                <w:szCs w:val="24"/>
                <w:rtl/>
              </w:rPr>
            </w:pPr>
          </w:p>
        </w:tc>
      </w:tr>
      <w:tr w:rsidR="00E44973" w14:paraId="39B3CFB1" w14:textId="7E86D7C4" w:rsidTr="00B7275B">
        <w:tc>
          <w:tcPr>
            <w:tcW w:w="4148" w:type="dxa"/>
          </w:tcPr>
          <w:p w14:paraId="49FE3E96" w14:textId="4EBA0FC6" w:rsidR="00E44973" w:rsidRDefault="00E44973" w:rsidP="009201CC">
            <w:pPr>
              <w:bidi/>
              <w:rPr>
                <w:rFonts w:ascii="Arial" w:hAnsi="Arial" w:cs="Arial"/>
                <w:color w:val="000000" w:themeColor="text1"/>
                <w:sz w:val="24"/>
                <w:szCs w:val="24"/>
                <w:rtl/>
              </w:rPr>
            </w:pPr>
            <w:r>
              <w:rPr>
                <w:rFonts w:ascii="Arial" w:hAnsi="Arial" w:cs="Arial" w:hint="cs"/>
                <w:color w:val="000000" w:themeColor="text1"/>
                <w:sz w:val="24"/>
                <w:szCs w:val="24"/>
                <w:rtl/>
              </w:rPr>
              <w:t>2.</w:t>
            </w:r>
          </w:p>
        </w:tc>
        <w:tc>
          <w:tcPr>
            <w:tcW w:w="4148" w:type="dxa"/>
          </w:tcPr>
          <w:p w14:paraId="16106B1F" w14:textId="77777777" w:rsidR="00E44973" w:rsidRDefault="00E44973" w:rsidP="009201CC">
            <w:pPr>
              <w:bidi/>
              <w:rPr>
                <w:rFonts w:ascii="Arial" w:hAnsi="Arial" w:cs="Arial"/>
                <w:color w:val="000000" w:themeColor="text1"/>
                <w:sz w:val="24"/>
                <w:szCs w:val="24"/>
                <w:rtl/>
              </w:rPr>
            </w:pPr>
          </w:p>
        </w:tc>
      </w:tr>
      <w:tr w:rsidR="00E44973" w14:paraId="4F97FE23" w14:textId="0EEA53EA" w:rsidTr="00B7275B">
        <w:tc>
          <w:tcPr>
            <w:tcW w:w="4148" w:type="dxa"/>
          </w:tcPr>
          <w:p w14:paraId="423392EA" w14:textId="52FBF399" w:rsidR="00E44973" w:rsidRDefault="00E44973"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4148" w:type="dxa"/>
          </w:tcPr>
          <w:p w14:paraId="4EA1EEB4" w14:textId="77777777" w:rsidR="00E44973" w:rsidRDefault="00E44973" w:rsidP="009201CC">
            <w:pPr>
              <w:bidi/>
              <w:rPr>
                <w:rFonts w:ascii="Arial" w:hAnsi="Arial" w:cs="Arial"/>
                <w:color w:val="000000" w:themeColor="text1"/>
                <w:sz w:val="24"/>
                <w:szCs w:val="24"/>
                <w:rtl/>
              </w:rPr>
            </w:pPr>
          </w:p>
        </w:tc>
      </w:tr>
      <w:tr w:rsidR="00E44973" w14:paraId="58EA4AB2" w14:textId="354F6029" w:rsidTr="00B7275B">
        <w:tc>
          <w:tcPr>
            <w:tcW w:w="4148" w:type="dxa"/>
          </w:tcPr>
          <w:p w14:paraId="14FD6A78" w14:textId="26BD182A" w:rsidR="00E44973" w:rsidRDefault="00E44973"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4148" w:type="dxa"/>
          </w:tcPr>
          <w:p w14:paraId="4128C688" w14:textId="77777777" w:rsidR="00E44973" w:rsidRDefault="00E44973" w:rsidP="009201CC">
            <w:pPr>
              <w:bidi/>
              <w:rPr>
                <w:rFonts w:ascii="Arial" w:hAnsi="Arial" w:cs="Arial"/>
                <w:color w:val="000000" w:themeColor="text1"/>
                <w:sz w:val="24"/>
                <w:szCs w:val="24"/>
                <w:rtl/>
              </w:rPr>
            </w:pPr>
          </w:p>
        </w:tc>
      </w:tr>
      <w:tr w:rsidR="00E44973" w14:paraId="546ED49D" w14:textId="54552DBD" w:rsidTr="00B7275B">
        <w:tc>
          <w:tcPr>
            <w:tcW w:w="4148" w:type="dxa"/>
          </w:tcPr>
          <w:p w14:paraId="2F4064FC" w14:textId="3F54C618" w:rsidR="00E44973" w:rsidRDefault="00E44973"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4148" w:type="dxa"/>
          </w:tcPr>
          <w:p w14:paraId="62C89FCC" w14:textId="77777777" w:rsidR="00E44973" w:rsidRDefault="00E44973" w:rsidP="009201CC">
            <w:pPr>
              <w:bidi/>
              <w:rPr>
                <w:rFonts w:ascii="Arial" w:hAnsi="Arial" w:cs="Arial"/>
                <w:color w:val="000000" w:themeColor="text1"/>
                <w:sz w:val="24"/>
                <w:szCs w:val="24"/>
                <w:rtl/>
              </w:rPr>
            </w:pPr>
          </w:p>
        </w:tc>
      </w:tr>
      <w:tr w:rsidR="00E44973" w14:paraId="27645497" w14:textId="45A743C7" w:rsidTr="00B7275B">
        <w:tc>
          <w:tcPr>
            <w:tcW w:w="4148" w:type="dxa"/>
          </w:tcPr>
          <w:p w14:paraId="3ADF664C" w14:textId="32406175" w:rsidR="00E44973" w:rsidRDefault="00E44973" w:rsidP="009201CC">
            <w:pPr>
              <w:bidi/>
              <w:rPr>
                <w:rFonts w:ascii="Arial" w:hAnsi="Arial" w:cs="Arial"/>
                <w:color w:val="000000" w:themeColor="text1"/>
                <w:sz w:val="24"/>
                <w:szCs w:val="24"/>
                <w:rtl/>
              </w:rPr>
            </w:pPr>
            <w:r>
              <w:rPr>
                <w:rFonts w:ascii="Arial" w:hAnsi="Arial" w:cs="Arial" w:hint="cs"/>
                <w:color w:val="000000" w:themeColor="text1"/>
                <w:sz w:val="24"/>
                <w:szCs w:val="24"/>
                <w:rtl/>
              </w:rPr>
              <w:t>3.</w:t>
            </w:r>
          </w:p>
        </w:tc>
        <w:tc>
          <w:tcPr>
            <w:tcW w:w="4148" w:type="dxa"/>
          </w:tcPr>
          <w:p w14:paraId="3CE00DFF" w14:textId="77777777" w:rsidR="00E44973" w:rsidRDefault="00E44973" w:rsidP="009201CC">
            <w:pPr>
              <w:bidi/>
              <w:rPr>
                <w:rFonts w:ascii="Arial" w:hAnsi="Arial" w:cs="Arial"/>
                <w:color w:val="000000" w:themeColor="text1"/>
                <w:sz w:val="24"/>
                <w:szCs w:val="24"/>
                <w:rtl/>
              </w:rPr>
            </w:pPr>
          </w:p>
        </w:tc>
      </w:tr>
      <w:tr w:rsidR="00E44973" w14:paraId="66A327D3" w14:textId="7A85CE45" w:rsidTr="00B7275B">
        <w:tc>
          <w:tcPr>
            <w:tcW w:w="4148" w:type="dxa"/>
          </w:tcPr>
          <w:p w14:paraId="4F0DFCAC" w14:textId="6AE79E11" w:rsidR="00E44973" w:rsidRDefault="00E44973"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4148" w:type="dxa"/>
          </w:tcPr>
          <w:p w14:paraId="7A4716B6" w14:textId="77777777" w:rsidR="00E44973" w:rsidRDefault="00E44973" w:rsidP="009201CC">
            <w:pPr>
              <w:bidi/>
              <w:rPr>
                <w:rFonts w:ascii="Arial" w:hAnsi="Arial" w:cs="Arial"/>
                <w:color w:val="000000" w:themeColor="text1"/>
                <w:sz w:val="24"/>
                <w:szCs w:val="24"/>
                <w:rtl/>
              </w:rPr>
            </w:pPr>
          </w:p>
        </w:tc>
      </w:tr>
      <w:tr w:rsidR="00E44973" w14:paraId="3C17CF9A" w14:textId="143F48D1" w:rsidTr="00B7275B">
        <w:tc>
          <w:tcPr>
            <w:tcW w:w="4148" w:type="dxa"/>
          </w:tcPr>
          <w:p w14:paraId="1C3BC596" w14:textId="52A7E6D7" w:rsidR="00E44973" w:rsidRDefault="00E44973"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4148" w:type="dxa"/>
          </w:tcPr>
          <w:p w14:paraId="5AD947C6" w14:textId="77777777" w:rsidR="00E44973" w:rsidRDefault="00E44973" w:rsidP="009201CC">
            <w:pPr>
              <w:bidi/>
              <w:rPr>
                <w:rFonts w:ascii="Arial" w:hAnsi="Arial" w:cs="Arial"/>
                <w:color w:val="000000" w:themeColor="text1"/>
                <w:sz w:val="24"/>
                <w:szCs w:val="24"/>
                <w:rtl/>
              </w:rPr>
            </w:pPr>
          </w:p>
        </w:tc>
      </w:tr>
      <w:tr w:rsidR="00E44973" w14:paraId="008E6953" w14:textId="5CA36C91" w:rsidTr="00B7275B">
        <w:tc>
          <w:tcPr>
            <w:tcW w:w="4148" w:type="dxa"/>
          </w:tcPr>
          <w:p w14:paraId="7884250D" w14:textId="0E4F98E8" w:rsidR="00E44973" w:rsidRDefault="00E44973"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4148" w:type="dxa"/>
          </w:tcPr>
          <w:p w14:paraId="0488D743" w14:textId="77777777" w:rsidR="00E44973" w:rsidRDefault="00E44973" w:rsidP="009201CC">
            <w:pPr>
              <w:bidi/>
              <w:rPr>
                <w:rFonts w:ascii="Arial" w:hAnsi="Arial" w:cs="Arial"/>
                <w:color w:val="000000" w:themeColor="text1"/>
                <w:sz w:val="24"/>
                <w:szCs w:val="24"/>
                <w:rtl/>
              </w:rPr>
            </w:pPr>
          </w:p>
        </w:tc>
      </w:tr>
      <w:tr w:rsidR="00E44973" w14:paraId="180AA2F5" w14:textId="10B6DDFD" w:rsidTr="00B7275B">
        <w:tc>
          <w:tcPr>
            <w:tcW w:w="4148" w:type="dxa"/>
          </w:tcPr>
          <w:p w14:paraId="726B4388" w14:textId="31C7E991" w:rsidR="00E44973" w:rsidRDefault="00E44973"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4148" w:type="dxa"/>
          </w:tcPr>
          <w:p w14:paraId="526EF2AC" w14:textId="77777777" w:rsidR="00E44973" w:rsidRDefault="00E44973" w:rsidP="009201CC">
            <w:pPr>
              <w:bidi/>
              <w:rPr>
                <w:rFonts w:ascii="Arial" w:hAnsi="Arial" w:cs="Arial"/>
                <w:color w:val="000000" w:themeColor="text1"/>
                <w:sz w:val="24"/>
                <w:szCs w:val="24"/>
                <w:rtl/>
              </w:rPr>
            </w:pPr>
          </w:p>
        </w:tc>
      </w:tr>
      <w:tr w:rsidR="00E44973" w14:paraId="6D2BCD0A" w14:textId="0560A06E" w:rsidTr="00B7275B">
        <w:tc>
          <w:tcPr>
            <w:tcW w:w="4148" w:type="dxa"/>
          </w:tcPr>
          <w:p w14:paraId="6B1A5B41" w14:textId="6B7FA05F" w:rsidR="00E44973" w:rsidRDefault="00E44973" w:rsidP="00E44973">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4148" w:type="dxa"/>
          </w:tcPr>
          <w:p w14:paraId="66F75DAC" w14:textId="77777777" w:rsidR="00E44973" w:rsidRDefault="00E44973" w:rsidP="00E44973">
            <w:pPr>
              <w:bidi/>
              <w:rPr>
                <w:rFonts w:ascii="Arial" w:hAnsi="Arial" w:cs="Arial"/>
                <w:color w:val="000000" w:themeColor="text1"/>
                <w:sz w:val="24"/>
                <w:szCs w:val="24"/>
                <w:rtl/>
              </w:rPr>
            </w:pPr>
          </w:p>
        </w:tc>
      </w:tr>
      <w:tr w:rsidR="00E44973" w14:paraId="1336A776" w14:textId="3AD174CA" w:rsidTr="00B7275B">
        <w:tc>
          <w:tcPr>
            <w:tcW w:w="4148" w:type="dxa"/>
          </w:tcPr>
          <w:p w14:paraId="4465DF5C" w14:textId="7E60D4C6" w:rsidR="00E44973" w:rsidRDefault="00E44973" w:rsidP="00E44973">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4148" w:type="dxa"/>
          </w:tcPr>
          <w:p w14:paraId="107A330A" w14:textId="77777777" w:rsidR="00E44973" w:rsidRDefault="00E44973" w:rsidP="00E44973">
            <w:pPr>
              <w:bidi/>
              <w:rPr>
                <w:rFonts w:ascii="Arial" w:hAnsi="Arial" w:cs="Arial"/>
                <w:color w:val="000000" w:themeColor="text1"/>
                <w:sz w:val="24"/>
                <w:szCs w:val="24"/>
                <w:rtl/>
              </w:rPr>
            </w:pPr>
          </w:p>
        </w:tc>
      </w:tr>
      <w:tr w:rsidR="00E44973" w14:paraId="03E02CBC" w14:textId="3B04CF50" w:rsidTr="00B7275B">
        <w:tc>
          <w:tcPr>
            <w:tcW w:w="4148" w:type="dxa"/>
          </w:tcPr>
          <w:p w14:paraId="32C327F2" w14:textId="56E189AE" w:rsidR="00E44973" w:rsidRDefault="00E44973" w:rsidP="00E44973">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w:t>
            </w:r>
          </w:p>
        </w:tc>
        <w:tc>
          <w:tcPr>
            <w:tcW w:w="4148" w:type="dxa"/>
          </w:tcPr>
          <w:p w14:paraId="4292113F" w14:textId="77777777" w:rsidR="00E44973" w:rsidRDefault="00E44973" w:rsidP="00E44973">
            <w:pPr>
              <w:bidi/>
              <w:rPr>
                <w:rFonts w:ascii="Arial" w:hAnsi="Arial" w:cs="Arial"/>
                <w:color w:val="000000" w:themeColor="text1"/>
                <w:sz w:val="24"/>
                <w:szCs w:val="24"/>
                <w:rtl/>
              </w:rPr>
            </w:pPr>
          </w:p>
        </w:tc>
      </w:tr>
      <w:tr w:rsidR="00E44973" w14:paraId="68C4764C" w14:textId="78AC67EA" w:rsidTr="00B7275B">
        <w:tc>
          <w:tcPr>
            <w:tcW w:w="4148" w:type="dxa"/>
          </w:tcPr>
          <w:p w14:paraId="4A20D627" w14:textId="1BCA35C4" w:rsidR="00E44973" w:rsidRDefault="00E44973" w:rsidP="00E44973">
            <w:pPr>
              <w:bidi/>
              <w:rPr>
                <w:rFonts w:ascii="Arial" w:hAnsi="Arial" w:cs="Arial"/>
                <w:color w:val="000000" w:themeColor="text1"/>
                <w:sz w:val="24"/>
                <w:szCs w:val="24"/>
                <w:rtl/>
              </w:rPr>
            </w:pPr>
            <w:r>
              <w:rPr>
                <w:rFonts w:ascii="Arial" w:hAnsi="Arial" w:cs="Arial" w:hint="cs"/>
                <w:color w:val="000000" w:themeColor="text1"/>
                <w:sz w:val="24"/>
                <w:szCs w:val="24"/>
                <w:rtl/>
              </w:rPr>
              <w:t xml:space="preserve">     هـ.</w:t>
            </w:r>
          </w:p>
        </w:tc>
        <w:tc>
          <w:tcPr>
            <w:tcW w:w="4148" w:type="dxa"/>
          </w:tcPr>
          <w:p w14:paraId="091B6789" w14:textId="77777777" w:rsidR="00E44973" w:rsidRDefault="00E44973" w:rsidP="00E44973">
            <w:pPr>
              <w:bidi/>
              <w:rPr>
                <w:rFonts w:ascii="Arial" w:hAnsi="Arial" w:cs="Arial"/>
                <w:color w:val="000000" w:themeColor="text1"/>
                <w:sz w:val="24"/>
                <w:szCs w:val="24"/>
                <w:rtl/>
              </w:rPr>
            </w:pPr>
          </w:p>
        </w:tc>
      </w:tr>
      <w:tr w:rsidR="00E44973" w14:paraId="695AB742" w14:textId="7B5F990E" w:rsidTr="00B7275B">
        <w:tc>
          <w:tcPr>
            <w:tcW w:w="4148" w:type="dxa"/>
          </w:tcPr>
          <w:p w14:paraId="53FB4389" w14:textId="6083EEEA" w:rsidR="00E44973" w:rsidRDefault="00E44973" w:rsidP="00E44973">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4148" w:type="dxa"/>
          </w:tcPr>
          <w:p w14:paraId="1D7FA753" w14:textId="77777777" w:rsidR="00E44973" w:rsidRDefault="00E44973" w:rsidP="00E44973">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77777777" w:rsidR="009201CC" w:rsidRPr="00FB68BC" w:rsidRDefault="009201CC" w:rsidP="009201CC">
      <w:pPr>
        <w:bidi/>
        <w:spacing w:after="0"/>
        <w:rPr>
          <w:rFonts w:ascii="Arial" w:hAnsi="Arial" w:cs="Arial"/>
          <w:color w:val="000000" w:themeColor="text1"/>
          <w:sz w:val="24"/>
          <w:szCs w:val="24"/>
        </w:rPr>
      </w:pPr>
    </w:p>
    <w:sectPr w:rsidR="009201CC" w:rsidRPr="00FB68BC"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3"/>
  </w:num>
  <w:num w:numId="4">
    <w:abstractNumId w:val="7"/>
  </w:num>
  <w:num w:numId="5">
    <w:abstractNumId w:val="1"/>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20C05"/>
    <w:rsid w:val="000229A5"/>
    <w:rsid w:val="0003145F"/>
    <w:rsid w:val="00054A86"/>
    <w:rsid w:val="000730DF"/>
    <w:rsid w:val="00076B23"/>
    <w:rsid w:val="00092436"/>
    <w:rsid w:val="000C1707"/>
    <w:rsid w:val="000F03AA"/>
    <w:rsid w:val="000F15AE"/>
    <w:rsid w:val="000F1B94"/>
    <w:rsid w:val="00107560"/>
    <w:rsid w:val="001157C6"/>
    <w:rsid w:val="00154C3C"/>
    <w:rsid w:val="001C7DF1"/>
    <w:rsid w:val="001F0436"/>
    <w:rsid w:val="001F2456"/>
    <w:rsid w:val="002012DC"/>
    <w:rsid w:val="002353AF"/>
    <w:rsid w:val="00261447"/>
    <w:rsid w:val="00266D71"/>
    <w:rsid w:val="002948A6"/>
    <w:rsid w:val="002A4370"/>
    <w:rsid w:val="003122DB"/>
    <w:rsid w:val="00353F2F"/>
    <w:rsid w:val="00364AAF"/>
    <w:rsid w:val="003843AB"/>
    <w:rsid w:val="00396C4F"/>
    <w:rsid w:val="003C0C9B"/>
    <w:rsid w:val="003F24AF"/>
    <w:rsid w:val="00405BE7"/>
    <w:rsid w:val="00406FB1"/>
    <w:rsid w:val="00415BD3"/>
    <w:rsid w:val="00477AC4"/>
    <w:rsid w:val="00496815"/>
    <w:rsid w:val="004A0725"/>
    <w:rsid w:val="00544910"/>
    <w:rsid w:val="00550B19"/>
    <w:rsid w:val="005640A5"/>
    <w:rsid w:val="00567057"/>
    <w:rsid w:val="00587609"/>
    <w:rsid w:val="0058771B"/>
    <w:rsid w:val="00587A9C"/>
    <w:rsid w:val="005D618F"/>
    <w:rsid w:val="005E1DE6"/>
    <w:rsid w:val="005E2858"/>
    <w:rsid w:val="00615776"/>
    <w:rsid w:val="00616E89"/>
    <w:rsid w:val="00626CC7"/>
    <w:rsid w:val="006417D3"/>
    <w:rsid w:val="00664864"/>
    <w:rsid w:val="006669DE"/>
    <w:rsid w:val="00666B35"/>
    <w:rsid w:val="00682D15"/>
    <w:rsid w:val="006C7FD0"/>
    <w:rsid w:val="0073074A"/>
    <w:rsid w:val="007515CF"/>
    <w:rsid w:val="00763250"/>
    <w:rsid w:val="00785879"/>
    <w:rsid w:val="00795AF9"/>
    <w:rsid w:val="007A76C1"/>
    <w:rsid w:val="007C3267"/>
    <w:rsid w:val="007F6D89"/>
    <w:rsid w:val="00817F83"/>
    <w:rsid w:val="00837630"/>
    <w:rsid w:val="00856BB5"/>
    <w:rsid w:val="00862572"/>
    <w:rsid w:val="00864315"/>
    <w:rsid w:val="008B091B"/>
    <w:rsid w:val="008B534F"/>
    <w:rsid w:val="008E4010"/>
    <w:rsid w:val="008E641A"/>
    <w:rsid w:val="008F1736"/>
    <w:rsid w:val="009201CC"/>
    <w:rsid w:val="00935BE0"/>
    <w:rsid w:val="00941F70"/>
    <w:rsid w:val="00954B33"/>
    <w:rsid w:val="00956082"/>
    <w:rsid w:val="0097180B"/>
    <w:rsid w:val="009A5CC9"/>
    <w:rsid w:val="009A6083"/>
    <w:rsid w:val="009E2F56"/>
    <w:rsid w:val="009E64CB"/>
    <w:rsid w:val="00A00F08"/>
    <w:rsid w:val="00A519ED"/>
    <w:rsid w:val="00A95C41"/>
    <w:rsid w:val="00AB7420"/>
    <w:rsid w:val="00AC46A1"/>
    <w:rsid w:val="00AC584C"/>
    <w:rsid w:val="00AF13EC"/>
    <w:rsid w:val="00AF31AD"/>
    <w:rsid w:val="00B16E81"/>
    <w:rsid w:val="00B179F1"/>
    <w:rsid w:val="00B22BC3"/>
    <w:rsid w:val="00B33210"/>
    <w:rsid w:val="00B716D8"/>
    <w:rsid w:val="00B7426C"/>
    <w:rsid w:val="00B8312A"/>
    <w:rsid w:val="00C07A8A"/>
    <w:rsid w:val="00C27E21"/>
    <w:rsid w:val="00C53786"/>
    <w:rsid w:val="00C70ACF"/>
    <w:rsid w:val="00C73D13"/>
    <w:rsid w:val="00CF4DDE"/>
    <w:rsid w:val="00D7610B"/>
    <w:rsid w:val="00D94DDA"/>
    <w:rsid w:val="00DB2B01"/>
    <w:rsid w:val="00DB7401"/>
    <w:rsid w:val="00DC6B65"/>
    <w:rsid w:val="00E02CD0"/>
    <w:rsid w:val="00E260EB"/>
    <w:rsid w:val="00E44973"/>
    <w:rsid w:val="00E45D7F"/>
    <w:rsid w:val="00E711A2"/>
    <w:rsid w:val="00E85F9F"/>
    <w:rsid w:val="00E96B12"/>
    <w:rsid w:val="00EA0E37"/>
    <w:rsid w:val="00EB72C9"/>
    <w:rsid w:val="00EF3C0D"/>
    <w:rsid w:val="00F261E2"/>
    <w:rsid w:val="00F44E59"/>
    <w:rsid w:val="00F51B44"/>
    <w:rsid w:val="00F91377"/>
    <w:rsid w:val="00FB68BC"/>
    <w:rsid w:val="00FC18D0"/>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semiHidden/>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1613</TotalTime>
  <Pages>13</Pages>
  <Words>4199</Words>
  <Characters>23940</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Abdulla Al Blooshi</cp:lastModifiedBy>
  <cp:revision>88</cp:revision>
  <dcterms:created xsi:type="dcterms:W3CDTF">2026-05-06T03:26:00Z</dcterms:created>
  <dcterms:modified xsi:type="dcterms:W3CDTF">2026-05-16T15:07:00Z</dcterms:modified>
</cp:coreProperties>
</file>