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37B" w:rsidRPr="00D33E3B" w:rsidRDefault="000C337B" w:rsidP="00FA4495">
      <w:pPr>
        <w:pStyle w:val="Heading1"/>
      </w:pPr>
      <w:r w:rsidRPr="00D33E3B">
        <w:t xml:space="preserve">Introduction </w:t>
      </w:r>
    </w:p>
    <w:p w:rsidR="002F0DC4" w:rsidRDefault="00D33E3B" w:rsidP="002F0DC4">
      <w:pPr>
        <w:ind w:left="426" w:firstLine="720"/>
      </w:pPr>
      <w:r w:rsidRPr="00D33E3B">
        <w:t>MAMEE-DO</w:t>
      </w:r>
      <w:r>
        <w:t>UBLE</w:t>
      </w:r>
      <w:r w:rsidRPr="00D33E3B">
        <w:t xml:space="preserve"> DECKER</w:t>
      </w:r>
      <w:r>
        <w:t xml:space="preserve"> (M) BERHAD</w:t>
      </w:r>
      <w:r w:rsidRPr="00D33E3B">
        <w:t xml:space="preserve"> is a unique brand of good quality and </w:t>
      </w:r>
      <w:proofErr w:type="gramStart"/>
      <w:r w:rsidRPr="00D33E3B">
        <w:t>taste underscore</w:t>
      </w:r>
      <w:proofErr w:type="gramEnd"/>
      <w:r w:rsidRPr="00D33E3B">
        <w:t xml:space="preserve"> the success we enjoy today.</w:t>
      </w:r>
      <w:r w:rsidR="002F0DC4">
        <w:t xml:space="preserve"> </w:t>
      </w:r>
      <w:r>
        <w:t>The c</w:t>
      </w:r>
      <w:r w:rsidR="002F0DC4">
        <w:t>ompany that established in 1971 with production commencing in the following year, is now listed on the Main Board of the Kuala Lumpur Stock Exchange.</w:t>
      </w:r>
    </w:p>
    <w:p w:rsidR="002F0DC4" w:rsidRDefault="002F0DC4" w:rsidP="002F0DC4">
      <w:pPr>
        <w:ind w:left="426" w:firstLine="720"/>
      </w:pPr>
      <w:r>
        <w:t xml:space="preserve">The company started with a single product consistency, has evolved into the current product </w:t>
      </w:r>
      <w:r w:rsidR="00D33E3B">
        <w:t xml:space="preserve">in </w:t>
      </w:r>
      <w:r>
        <w:t>range of around 50</w:t>
      </w:r>
      <w:r w:rsidR="00D33E3B">
        <w:t xml:space="preserve"> </w:t>
      </w:r>
      <w:proofErr w:type="gramStart"/>
      <w:r w:rsidR="00D33E3B">
        <w:t>product</w:t>
      </w:r>
      <w:proofErr w:type="gramEnd"/>
      <w:r>
        <w:t xml:space="preserve"> and the number is</w:t>
      </w:r>
      <w:r w:rsidR="00D33E3B">
        <w:t xml:space="preserve"> still</w:t>
      </w:r>
      <w:r>
        <w:t xml:space="preserve"> growing. Among the products produced </w:t>
      </w:r>
      <w:r w:rsidR="00D33E3B">
        <w:t>are</w:t>
      </w:r>
      <w:r>
        <w:t xml:space="preserve"> Mamee Monster, Mamee Instant, </w:t>
      </w:r>
      <w:proofErr w:type="spellStart"/>
      <w:proofErr w:type="gramStart"/>
      <w:r>
        <w:t>sllrrrp</w:t>
      </w:r>
      <w:proofErr w:type="spellEnd"/>
      <w:proofErr w:type="gramEnd"/>
      <w:r>
        <w:t xml:space="preserve">! </w:t>
      </w:r>
      <w:proofErr w:type="gramStart"/>
      <w:r>
        <w:t xml:space="preserve">Noodles, Double Decker and </w:t>
      </w:r>
      <w:proofErr w:type="spellStart"/>
      <w:r>
        <w:t>Smax</w:t>
      </w:r>
      <w:proofErr w:type="spellEnd"/>
      <w:r>
        <w:t xml:space="preserve"> Cracker snacks, Mister Potato Chips, Mister Potato Crisps Cheers</w:t>
      </w:r>
      <w:r w:rsidR="00D33E3B">
        <w:t xml:space="preserve"> and many more</w:t>
      </w:r>
      <w:r>
        <w:t>.</w:t>
      </w:r>
      <w:proofErr w:type="gramEnd"/>
    </w:p>
    <w:p w:rsidR="000C337B" w:rsidRDefault="00D33E3B" w:rsidP="002F0DC4">
      <w:pPr>
        <w:ind w:left="426" w:firstLine="720"/>
      </w:pPr>
      <w:r>
        <w:t xml:space="preserve">They also produce healthy </w:t>
      </w:r>
      <w:r w:rsidR="002F0DC4">
        <w:t xml:space="preserve">products like </w:t>
      </w:r>
      <w:proofErr w:type="spellStart"/>
      <w:r w:rsidR="002F0DC4">
        <w:t>Nocolet</w:t>
      </w:r>
      <w:proofErr w:type="spellEnd"/>
      <w:r w:rsidR="002F0DC4">
        <w:t xml:space="preserve"> Swiss Herbal drinks. </w:t>
      </w:r>
      <w:r>
        <w:t>T</w:t>
      </w:r>
      <w:r w:rsidR="002F0DC4">
        <w:t xml:space="preserve">he most recent addition is </w:t>
      </w:r>
      <w:proofErr w:type="spellStart"/>
      <w:r w:rsidR="002F0DC4">
        <w:t>Nutrigen</w:t>
      </w:r>
      <w:proofErr w:type="spellEnd"/>
      <w:r w:rsidR="002F0DC4">
        <w:t xml:space="preserve"> IQ3.</w:t>
      </w:r>
      <w:r>
        <w:t xml:space="preserve"> </w:t>
      </w:r>
      <w:r w:rsidRPr="00D33E3B">
        <w:t>MAMEE-DO</w:t>
      </w:r>
      <w:r>
        <w:t>UBLE</w:t>
      </w:r>
      <w:r w:rsidRPr="00D33E3B">
        <w:t xml:space="preserve"> DECKER</w:t>
      </w:r>
      <w:r>
        <w:t xml:space="preserve"> has</w:t>
      </w:r>
      <w:r w:rsidR="002F0DC4">
        <w:t xml:space="preserve"> won numerous awards both in the country and at an international level.</w:t>
      </w:r>
    </w:p>
    <w:p w:rsidR="002F0DC4" w:rsidRDefault="002F0DC4" w:rsidP="004E0ECE">
      <w:pPr>
        <w:rPr>
          <w:b/>
          <w:u w:val="single"/>
        </w:rPr>
      </w:pPr>
    </w:p>
    <w:p w:rsidR="004E0ECE" w:rsidRPr="00D33E3B" w:rsidRDefault="00B54143" w:rsidP="00FA4495">
      <w:pPr>
        <w:pStyle w:val="Heading1"/>
      </w:pPr>
      <w:r w:rsidRPr="00D33E3B">
        <w:t>Mission</w:t>
      </w:r>
    </w:p>
    <w:p w:rsidR="004E0ECE" w:rsidRDefault="00D33E3B" w:rsidP="002F0DC4">
      <w:pPr>
        <w:ind w:left="426" w:firstLine="708"/>
      </w:pPr>
      <w:proofErr w:type="gramStart"/>
      <w:r w:rsidRPr="00D33E3B">
        <w:t>Committed to building long-term growth in volume and profit and to enhance its leadership pos</w:t>
      </w:r>
      <w:r>
        <w:t>i</w:t>
      </w:r>
      <w:r w:rsidRPr="00D33E3B">
        <w:t>tion by providing nutritious food products of superior value.</w:t>
      </w:r>
      <w:proofErr w:type="gramEnd"/>
    </w:p>
    <w:p w:rsidR="002F0DC4" w:rsidRDefault="002F0DC4" w:rsidP="004E0ECE"/>
    <w:p w:rsidR="004E0ECE" w:rsidRPr="00D33E3B" w:rsidRDefault="00B54143" w:rsidP="00FA4495">
      <w:pPr>
        <w:pStyle w:val="Heading1"/>
      </w:pPr>
      <w:r w:rsidRPr="00D33E3B">
        <w:t>Vision</w:t>
      </w:r>
    </w:p>
    <w:p w:rsidR="002F0DC4" w:rsidRDefault="00B54143" w:rsidP="002F0DC4">
      <w:pPr>
        <w:ind w:left="426" w:firstLine="588"/>
      </w:pPr>
      <w:r>
        <w:t>To</w:t>
      </w:r>
      <w:r w:rsidR="004E0ECE">
        <w:t xml:space="preserve"> be worldwide recognized provider in nutritious food products with our slogan "World of Good Taste".</w:t>
      </w:r>
    </w:p>
    <w:p w:rsidR="002F0DC4" w:rsidRDefault="002F0DC4" w:rsidP="002F0DC4">
      <w:pPr>
        <w:ind w:left="426" w:firstLine="588"/>
      </w:pPr>
    </w:p>
    <w:p w:rsidR="00B54F45" w:rsidRPr="00D33E3B" w:rsidRDefault="00B54F45" w:rsidP="00FA4495">
      <w:pPr>
        <w:pStyle w:val="Heading1"/>
      </w:pPr>
      <w:r w:rsidRPr="00D33E3B">
        <w:t>Objectives</w:t>
      </w:r>
    </w:p>
    <w:p w:rsidR="004E0ECE" w:rsidRDefault="00B54143" w:rsidP="002F0DC4">
      <w:pPr>
        <w:ind w:left="426" w:firstLine="720"/>
      </w:pPr>
      <w:proofErr w:type="gramStart"/>
      <w:r>
        <w:t>To</w:t>
      </w:r>
      <w:r w:rsidR="004E0ECE">
        <w:t xml:space="preserve"> sustain continuous improvement of business processes with management and employee commitment to </w:t>
      </w:r>
      <w:r>
        <w:t>achieve</w:t>
      </w:r>
      <w:r w:rsidR="004E0ECE">
        <w:t xml:space="preserve"> consumer satisfaction with strong growth and profitability.</w:t>
      </w:r>
      <w:proofErr w:type="gramEnd"/>
    </w:p>
    <w:p w:rsidR="004E0ECE" w:rsidRDefault="004E0ECE" w:rsidP="004E0ECE"/>
    <w:p w:rsidR="004E0ECE" w:rsidRPr="00D33E3B" w:rsidRDefault="00B54143" w:rsidP="00FA4495">
      <w:pPr>
        <w:pStyle w:val="Heading1"/>
      </w:pPr>
      <w:r w:rsidRPr="00D33E3B">
        <w:t>Strategy</w:t>
      </w:r>
      <w:r w:rsidR="004E0ECE" w:rsidRPr="00D33E3B">
        <w:t xml:space="preserve"> </w:t>
      </w:r>
      <w:r w:rsidR="00B54F45" w:rsidRPr="00D33E3B">
        <w:t>S</w:t>
      </w:r>
      <w:r w:rsidR="004E0ECE" w:rsidRPr="00D33E3B">
        <w:t>tatement</w:t>
      </w:r>
    </w:p>
    <w:p w:rsidR="00B620A1" w:rsidRDefault="00B54143" w:rsidP="002F0DC4">
      <w:pPr>
        <w:ind w:left="426" w:firstLine="294"/>
      </w:pPr>
      <w:r>
        <w:t>To</w:t>
      </w:r>
      <w:r w:rsidR="004E0ECE">
        <w:t xml:space="preserve"> be the number one brand in every market segment in which we operate by providing nutritious food products of superior value </w:t>
      </w:r>
      <w:r>
        <w:t>and</w:t>
      </w:r>
      <w:r w:rsidR="004E0ECE">
        <w:t xml:space="preserve"> taste and offer a trendy, innovative, yet sensational eating experience with emphasis of every high quality products</w:t>
      </w:r>
      <w:r>
        <w:t>.</w:t>
      </w:r>
    </w:p>
    <w:p w:rsidR="00E709D2" w:rsidRDefault="00E709D2" w:rsidP="004E0ECE"/>
    <w:p w:rsidR="000B6039" w:rsidRDefault="000B6039" w:rsidP="004E0ECE"/>
    <w:p w:rsidR="000B6039" w:rsidRDefault="000B6039" w:rsidP="004E0ECE"/>
    <w:p w:rsidR="000B6039" w:rsidRDefault="000B6039" w:rsidP="004E0ECE"/>
    <w:p w:rsidR="002F0DC4" w:rsidRDefault="002F0DC4" w:rsidP="004E0ECE"/>
    <w:p w:rsidR="000B6039" w:rsidRDefault="000B6039" w:rsidP="004E0ECE"/>
    <w:p w:rsidR="000B6039" w:rsidRDefault="000B6039" w:rsidP="004E0ECE"/>
    <w:p w:rsidR="00E709D2" w:rsidRPr="00D33E3B" w:rsidRDefault="00BA0E85" w:rsidP="00FA4495">
      <w:pPr>
        <w:pStyle w:val="Heading1"/>
        <w:rPr>
          <w:sz w:val="20"/>
        </w:rPr>
      </w:pPr>
      <w:r w:rsidRPr="00D33E3B">
        <w:t>Organization structure</w:t>
      </w:r>
    </w:p>
    <w:p w:rsidR="00E709D2" w:rsidRDefault="00E709D2" w:rsidP="004E0ECE"/>
    <w:p w:rsidR="00E709D2" w:rsidRDefault="00E709D2" w:rsidP="004E0ECE">
      <w:r>
        <w:rPr>
          <w:noProof/>
          <w:lang w:val="en-US"/>
        </w:rPr>
        <mc:AlternateContent>
          <mc:Choice Requires="wpg">
            <w:drawing>
              <wp:anchor distT="0" distB="0" distL="114300" distR="114300" simplePos="0" relativeHeight="251712512" behindDoc="0" locked="0" layoutInCell="1" allowOverlap="1" wp14:anchorId="4DA3EA46" wp14:editId="245F4EB5">
                <wp:simplePos x="0" y="0"/>
                <wp:positionH relativeFrom="column">
                  <wp:posOffset>522078</wp:posOffset>
                </wp:positionH>
                <wp:positionV relativeFrom="paragraph">
                  <wp:posOffset>2252</wp:posOffset>
                </wp:positionV>
                <wp:extent cx="4457700" cy="3943350"/>
                <wp:effectExtent l="0" t="0" r="19050" b="19050"/>
                <wp:wrapNone/>
                <wp:docPr id="196" name="Group 196"/>
                <wp:cNvGraphicFramePr/>
                <a:graphic xmlns:a="http://schemas.openxmlformats.org/drawingml/2006/main">
                  <a:graphicData uri="http://schemas.microsoft.com/office/word/2010/wordprocessingGroup">
                    <wpg:wgp>
                      <wpg:cNvGrpSpPr/>
                      <wpg:grpSpPr>
                        <a:xfrm>
                          <a:off x="0" y="0"/>
                          <a:ext cx="4457700" cy="3943350"/>
                          <a:chOff x="0" y="0"/>
                          <a:chExt cx="4457700" cy="3943350"/>
                        </a:xfrm>
                      </wpg:grpSpPr>
                      <wps:wsp>
                        <wps:cNvPr id="28" name="Straight Connector 28"/>
                        <wps:cNvCnPr/>
                        <wps:spPr>
                          <a:xfrm>
                            <a:off x="678788" y="2490758"/>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95" name="Group 195"/>
                        <wpg:cNvGrpSpPr/>
                        <wpg:grpSpPr>
                          <a:xfrm>
                            <a:off x="0" y="0"/>
                            <a:ext cx="4457700" cy="3943350"/>
                            <a:chOff x="0" y="0"/>
                            <a:chExt cx="4457700" cy="3943350"/>
                          </a:xfrm>
                        </wpg:grpSpPr>
                        <wpg:grpSp>
                          <wpg:cNvPr id="21" name="Group 21"/>
                          <wpg:cNvGrpSpPr/>
                          <wpg:grpSpPr>
                            <a:xfrm>
                              <a:off x="0" y="0"/>
                              <a:ext cx="4457700" cy="3943350"/>
                              <a:chOff x="0" y="0"/>
                              <a:chExt cx="4457700" cy="3943350"/>
                            </a:xfrm>
                          </wpg:grpSpPr>
                          <wps:wsp>
                            <wps:cNvPr id="217" name="Text Box 2"/>
                            <wps:cNvSpPr txBox="1">
                              <a:spLocks noChangeArrowheads="1"/>
                            </wps:cNvSpPr>
                            <wps:spPr bwMode="auto">
                              <a:xfrm>
                                <a:off x="942975" y="0"/>
                                <a:ext cx="2505075" cy="419100"/>
                              </a:xfrm>
                              <a:prstGeom prst="rect">
                                <a:avLst/>
                              </a:prstGeom>
                              <a:solidFill>
                                <a:srgbClr val="FFFFFF"/>
                              </a:solidFill>
                              <a:ln w="9525">
                                <a:solidFill>
                                  <a:srgbClr val="000000"/>
                                </a:solidFill>
                                <a:miter lim="800000"/>
                                <a:headEnd/>
                                <a:tailEnd/>
                              </a:ln>
                            </wps:spPr>
                            <wps:txbx>
                              <w:txbxContent>
                                <w:p w:rsidR="00BD1C87" w:rsidRDefault="00BD1C87" w:rsidP="0015731B">
                                  <w:pPr>
                                    <w:spacing w:after="0"/>
                                    <w:jc w:val="center"/>
                                  </w:pPr>
                                  <w:r>
                                    <w:t>MAMEE-DOUBLE DECKER (M) BERHAD</w:t>
                                  </w:r>
                                </w:p>
                              </w:txbxContent>
                            </wps:txbx>
                            <wps:bodyPr rot="0" vert="horz" wrap="square" lIns="91440" tIns="45720" rIns="91440" bIns="45720" anchor="t" anchorCtr="0">
                              <a:noAutofit/>
                            </wps:bodyPr>
                          </wps:wsp>
                          <wps:wsp>
                            <wps:cNvPr id="2" name="Text Box 2"/>
                            <wps:cNvSpPr txBox="1">
                              <a:spLocks noChangeArrowheads="1"/>
                            </wps:cNvSpPr>
                            <wps:spPr bwMode="auto">
                              <a:xfrm>
                                <a:off x="1533525" y="628650"/>
                                <a:ext cx="1362075" cy="466725"/>
                              </a:xfrm>
                              <a:prstGeom prst="rect">
                                <a:avLst/>
                              </a:prstGeom>
                              <a:solidFill>
                                <a:srgbClr val="FFFFFF"/>
                              </a:solidFill>
                              <a:ln w="9525">
                                <a:solidFill>
                                  <a:srgbClr val="000000"/>
                                </a:solidFill>
                                <a:miter lim="800000"/>
                                <a:headEnd/>
                                <a:tailEnd/>
                              </a:ln>
                            </wps:spPr>
                            <wps:txbx>
                              <w:txbxContent>
                                <w:p w:rsidR="0015731B" w:rsidRDefault="0015731B" w:rsidP="0015731B">
                                  <w:pPr>
                                    <w:spacing w:after="0"/>
                                    <w:jc w:val="center"/>
                                  </w:pPr>
                                  <w:r>
                                    <w:t>DISTRIBUTION/</w:t>
                                  </w:r>
                                </w:p>
                                <w:p w:rsidR="0015731B" w:rsidRDefault="0015731B" w:rsidP="0015731B">
                                  <w:pPr>
                                    <w:spacing w:after="0"/>
                                    <w:jc w:val="center"/>
                                  </w:pPr>
                                  <w:r>
                                    <w:t>WAREHOUSING</w:t>
                                  </w:r>
                                </w:p>
                              </w:txbxContent>
                            </wps:txbx>
                            <wps:bodyPr rot="0" vert="horz" wrap="square" lIns="91440" tIns="45720" rIns="91440" bIns="45720" anchor="t" anchorCtr="0">
                              <a:noAutofit/>
                            </wps:bodyPr>
                          </wps:wsp>
                          <wps:wsp>
                            <wps:cNvPr id="4" name="Text Box 4"/>
                            <wps:cNvSpPr txBox="1">
                              <a:spLocks noChangeArrowheads="1"/>
                            </wps:cNvSpPr>
                            <wps:spPr bwMode="auto">
                              <a:xfrm>
                                <a:off x="0" y="628650"/>
                                <a:ext cx="1362075" cy="466725"/>
                              </a:xfrm>
                              <a:prstGeom prst="rect">
                                <a:avLst/>
                              </a:prstGeom>
                              <a:solidFill>
                                <a:srgbClr val="FFFFFF"/>
                              </a:solidFill>
                              <a:ln w="9525">
                                <a:solidFill>
                                  <a:srgbClr val="000000"/>
                                </a:solidFill>
                                <a:miter lim="800000"/>
                                <a:headEnd/>
                                <a:tailEnd/>
                              </a:ln>
                            </wps:spPr>
                            <wps:txbx>
                              <w:txbxContent>
                                <w:p w:rsidR="0015731B" w:rsidRPr="0015731B" w:rsidRDefault="0015731B" w:rsidP="0015731B">
                                  <w:pPr>
                                    <w:spacing w:after="0"/>
                                    <w:jc w:val="center"/>
                                    <w:rPr>
                                      <w:sz w:val="12"/>
                                    </w:rPr>
                                  </w:pPr>
                                </w:p>
                                <w:p w:rsidR="0015731B" w:rsidRDefault="0015731B" w:rsidP="0015731B">
                                  <w:pPr>
                                    <w:spacing w:after="0"/>
                                    <w:jc w:val="center"/>
                                  </w:pPr>
                                  <w:r>
                                    <w:t>FOOD</w:t>
                                  </w:r>
                                </w:p>
                              </w:txbxContent>
                            </wps:txbx>
                            <wps:bodyPr rot="0" vert="horz" wrap="square" lIns="91440" tIns="45720" rIns="91440" bIns="45720" anchor="t" anchorCtr="0">
                              <a:noAutofit/>
                            </wps:bodyPr>
                          </wps:wsp>
                          <wps:wsp>
                            <wps:cNvPr id="5" name="Text Box 5"/>
                            <wps:cNvSpPr txBox="1">
                              <a:spLocks noChangeArrowheads="1"/>
                            </wps:cNvSpPr>
                            <wps:spPr bwMode="auto">
                              <a:xfrm>
                                <a:off x="3095625" y="628650"/>
                                <a:ext cx="1362075" cy="466725"/>
                              </a:xfrm>
                              <a:prstGeom prst="rect">
                                <a:avLst/>
                              </a:prstGeom>
                              <a:solidFill>
                                <a:srgbClr val="FFFFFF"/>
                              </a:solidFill>
                              <a:ln w="9525">
                                <a:solidFill>
                                  <a:srgbClr val="000000"/>
                                </a:solidFill>
                                <a:miter lim="800000"/>
                                <a:headEnd/>
                                <a:tailEnd/>
                              </a:ln>
                            </wps:spPr>
                            <wps:txbx>
                              <w:txbxContent>
                                <w:p w:rsidR="0015731B" w:rsidRDefault="0015731B" w:rsidP="0015731B">
                                  <w:pPr>
                                    <w:spacing w:after="0"/>
                                    <w:jc w:val="center"/>
                                  </w:pPr>
                                  <w:r>
                                    <w:t>OVERSEA INVESTMENT</w:t>
                                  </w:r>
                                </w:p>
                              </w:txbxContent>
                            </wps:txbx>
                            <wps:bodyPr rot="0" vert="horz" wrap="square" lIns="91440" tIns="45720" rIns="91440" bIns="45720" anchor="t" anchorCtr="0">
                              <a:noAutofit/>
                            </wps:bodyPr>
                          </wps:wsp>
                          <wps:wsp>
                            <wps:cNvPr id="7" name="Text Box 7"/>
                            <wps:cNvSpPr txBox="1">
                              <a:spLocks noChangeArrowheads="1"/>
                            </wps:cNvSpPr>
                            <wps:spPr bwMode="auto">
                              <a:xfrm>
                                <a:off x="0" y="2695575"/>
                                <a:ext cx="1362075" cy="466725"/>
                              </a:xfrm>
                              <a:prstGeom prst="rect">
                                <a:avLst/>
                              </a:prstGeom>
                              <a:solidFill>
                                <a:srgbClr val="FFFFFF"/>
                              </a:solidFill>
                              <a:ln w="9525">
                                <a:solidFill>
                                  <a:srgbClr val="000000"/>
                                </a:solidFill>
                                <a:miter lim="800000"/>
                                <a:headEnd/>
                                <a:tailEnd/>
                              </a:ln>
                            </wps:spPr>
                            <wps:txbx>
                              <w:txbxContent>
                                <w:p w:rsidR="001F623D" w:rsidRDefault="001F623D" w:rsidP="005967E8">
                                  <w:pPr>
                                    <w:spacing w:after="0"/>
                                    <w:jc w:val="center"/>
                                  </w:pPr>
                                  <w:r>
                                    <w:t>MDD Beverage</w:t>
                                  </w:r>
                                </w:p>
                                <w:p w:rsidR="005967E8" w:rsidRDefault="001F623D" w:rsidP="005967E8">
                                  <w:pPr>
                                    <w:spacing w:after="0"/>
                                    <w:jc w:val="center"/>
                                  </w:pPr>
                                  <w:proofErr w:type="spellStart"/>
                                  <w:r>
                                    <w:t>Sdn</w:t>
                                  </w:r>
                                  <w:proofErr w:type="spellEnd"/>
                                  <w:r>
                                    <w:t xml:space="preserve"> </w:t>
                                  </w:r>
                                  <w:proofErr w:type="spellStart"/>
                                  <w:r>
                                    <w:t>Bhd</w:t>
                                  </w:r>
                                  <w:proofErr w:type="spellEnd"/>
                                </w:p>
                              </w:txbxContent>
                            </wps:txbx>
                            <wps:bodyPr rot="0" vert="horz" wrap="square" lIns="91440" tIns="45720" rIns="91440" bIns="45720" anchor="t" anchorCtr="0">
                              <a:noAutofit/>
                            </wps:bodyPr>
                          </wps:wsp>
                          <wps:wsp>
                            <wps:cNvPr id="9" name="Text Box 9"/>
                            <wps:cNvSpPr txBox="1">
                              <a:spLocks noChangeArrowheads="1"/>
                            </wps:cNvSpPr>
                            <wps:spPr bwMode="auto">
                              <a:xfrm>
                                <a:off x="0" y="1304925"/>
                                <a:ext cx="1362075" cy="466725"/>
                              </a:xfrm>
                              <a:prstGeom prst="rect">
                                <a:avLst/>
                              </a:prstGeom>
                              <a:solidFill>
                                <a:srgbClr val="FFFFFF"/>
                              </a:solidFill>
                              <a:ln w="9525">
                                <a:solidFill>
                                  <a:srgbClr val="000000"/>
                                </a:solidFill>
                                <a:miter lim="800000"/>
                                <a:headEnd/>
                                <a:tailEnd/>
                              </a:ln>
                            </wps:spPr>
                            <wps:txbx>
                              <w:txbxContent>
                                <w:p w:rsidR="005967E8" w:rsidRDefault="005967E8" w:rsidP="005967E8">
                                  <w:pPr>
                                    <w:spacing w:after="0"/>
                                    <w:jc w:val="center"/>
                                  </w:pPr>
                                  <w:r>
                                    <w:t>Pacific Food</w:t>
                                  </w:r>
                                </w:p>
                                <w:p w:rsidR="005967E8" w:rsidRDefault="005967E8" w:rsidP="005967E8">
                                  <w:pPr>
                                    <w:spacing w:after="0"/>
                                    <w:jc w:val="center"/>
                                  </w:pPr>
                                  <w:r>
                                    <w:t xml:space="preserve">Product </w:t>
                                  </w:r>
                                  <w:proofErr w:type="spellStart"/>
                                  <w:r>
                                    <w:t>Sdn</w:t>
                                  </w:r>
                                  <w:proofErr w:type="spellEnd"/>
                                  <w:r>
                                    <w:t xml:space="preserve"> </w:t>
                                  </w:r>
                                  <w:proofErr w:type="spellStart"/>
                                  <w:r>
                                    <w:t>Bhd</w:t>
                                  </w:r>
                                  <w:proofErr w:type="spellEnd"/>
                                </w:p>
                              </w:txbxContent>
                            </wps:txbx>
                            <wps:bodyPr rot="0" vert="horz" wrap="square" lIns="91440" tIns="45720" rIns="91440" bIns="45720" anchor="t" anchorCtr="0">
                              <a:noAutofit/>
                            </wps:bodyPr>
                          </wps:wsp>
                          <wps:wsp>
                            <wps:cNvPr id="11" name="Text Box 11"/>
                            <wps:cNvSpPr txBox="1">
                              <a:spLocks noChangeArrowheads="1"/>
                            </wps:cNvSpPr>
                            <wps:spPr bwMode="auto">
                              <a:xfrm>
                                <a:off x="1533525" y="1304925"/>
                                <a:ext cx="1362075" cy="466725"/>
                              </a:xfrm>
                              <a:prstGeom prst="rect">
                                <a:avLst/>
                              </a:prstGeom>
                              <a:solidFill>
                                <a:srgbClr val="FFFFFF"/>
                              </a:solidFill>
                              <a:ln w="9525">
                                <a:solidFill>
                                  <a:srgbClr val="000000"/>
                                </a:solidFill>
                                <a:miter lim="800000"/>
                                <a:headEnd/>
                                <a:tailEnd/>
                              </a:ln>
                            </wps:spPr>
                            <wps:txbx>
                              <w:txbxContent>
                                <w:p w:rsidR="005967E8" w:rsidRPr="005967E8" w:rsidRDefault="005967E8" w:rsidP="005967E8">
                                  <w:pPr>
                                    <w:spacing w:after="0"/>
                                    <w:jc w:val="center"/>
                                    <w:rPr>
                                      <w:sz w:val="18"/>
                                    </w:rPr>
                                  </w:pPr>
                                  <w:r w:rsidRPr="005967E8">
                                    <w:rPr>
                                      <w:sz w:val="18"/>
                                    </w:rPr>
                                    <w:t xml:space="preserve">Mamee-Double Decker Distributed (M) </w:t>
                                  </w:r>
                                  <w:proofErr w:type="spellStart"/>
                                  <w:r w:rsidRPr="005967E8">
                                    <w:rPr>
                                      <w:sz w:val="18"/>
                                    </w:rPr>
                                    <w:t>Sdn</w:t>
                                  </w:r>
                                  <w:proofErr w:type="spellEnd"/>
                                  <w:r w:rsidRPr="005967E8">
                                    <w:rPr>
                                      <w:sz w:val="18"/>
                                    </w:rPr>
                                    <w:t xml:space="preserve"> </w:t>
                                  </w:r>
                                  <w:proofErr w:type="spellStart"/>
                                  <w:r w:rsidRPr="005967E8">
                                    <w:rPr>
                                      <w:sz w:val="18"/>
                                    </w:rPr>
                                    <w:t>Bhd</w:t>
                                  </w:r>
                                  <w:proofErr w:type="spellEnd"/>
                                </w:p>
                              </w:txbxContent>
                            </wps:txbx>
                            <wps:bodyPr rot="0" vert="horz" wrap="square" lIns="91440" tIns="45720" rIns="91440" bIns="45720" anchor="t" anchorCtr="0">
                              <a:noAutofit/>
                            </wps:bodyPr>
                          </wps:wsp>
                          <wps:wsp>
                            <wps:cNvPr id="12" name="Text Box 12"/>
                            <wps:cNvSpPr txBox="1">
                              <a:spLocks noChangeArrowheads="1"/>
                            </wps:cNvSpPr>
                            <wps:spPr bwMode="auto">
                              <a:xfrm>
                                <a:off x="3095625" y="1981200"/>
                                <a:ext cx="1362075" cy="504825"/>
                              </a:xfrm>
                              <a:prstGeom prst="rect">
                                <a:avLst/>
                              </a:prstGeom>
                              <a:solidFill>
                                <a:srgbClr val="FFFFFF"/>
                              </a:solidFill>
                              <a:ln w="9525">
                                <a:solidFill>
                                  <a:srgbClr val="000000"/>
                                </a:solidFill>
                                <a:miter lim="800000"/>
                                <a:headEnd/>
                                <a:tailEnd/>
                              </a:ln>
                            </wps:spPr>
                            <wps:txbx>
                              <w:txbxContent>
                                <w:p w:rsidR="005967E8" w:rsidRPr="001F623D" w:rsidRDefault="005967E8" w:rsidP="005967E8">
                                  <w:pPr>
                                    <w:spacing w:after="0"/>
                                    <w:jc w:val="center"/>
                                    <w:rPr>
                                      <w:sz w:val="18"/>
                                    </w:rPr>
                                  </w:pPr>
                                  <w:proofErr w:type="spellStart"/>
                                  <w:r w:rsidRPr="001F623D">
                                    <w:rPr>
                                      <w:sz w:val="18"/>
                                    </w:rPr>
                                    <w:t>Myammar</w:t>
                                  </w:r>
                                  <w:proofErr w:type="spellEnd"/>
                                  <w:r w:rsidRPr="001F623D">
                                    <w:rPr>
                                      <w:sz w:val="18"/>
                                    </w:rPr>
                                    <w:t xml:space="preserve"> Mamee-Double De</w:t>
                                  </w:r>
                                  <w:r w:rsidR="001F623D" w:rsidRPr="001F623D">
                                    <w:rPr>
                                      <w:sz w:val="18"/>
                                    </w:rPr>
                                    <w:t>cker Foods Co Ltd</w:t>
                                  </w:r>
                                </w:p>
                              </w:txbxContent>
                            </wps:txbx>
                            <wps:bodyPr rot="0" vert="horz" wrap="square" lIns="91440" tIns="45720" rIns="91440" bIns="45720" anchor="t" anchorCtr="0">
                              <a:noAutofit/>
                            </wps:bodyPr>
                          </wps:wsp>
                          <wps:wsp>
                            <wps:cNvPr id="13" name="Text Box 13"/>
                            <wps:cNvSpPr txBox="1">
                              <a:spLocks noChangeArrowheads="1"/>
                            </wps:cNvSpPr>
                            <wps:spPr bwMode="auto">
                              <a:xfrm>
                                <a:off x="3095625" y="1304925"/>
                                <a:ext cx="1362075" cy="466725"/>
                              </a:xfrm>
                              <a:prstGeom prst="rect">
                                <a:avLst/>
                              </a:prstGeom>
                              <a:solidFill>
                                <a:srgbClr val="FFFFFF"/>
                              </a:solidFill>
                              <a:ln w="9525">
                                <a:solidFill>
                                  <a:srgbClr val="000000"/>
                                </a:solidFill>
                                <a:miter lim="800000"/>
                                <a:headEnd/>
                                <a:tailEnd/>
                              </a:ln>
                            </wps:spPr>
                            <wps:txbx>
                              <w:txbxContent>
                                <w:p w:rsidR="005967E8" w:rsidRPr="005967E8" w:rsidRDefault="005967E8" w:rsidP="005967E8">
                                  <w:pPr>
                                    <w:spacing w:after="0"/>
                                    <w:jc w:val="center"/>
                                    <w:rPr>
                                      <w:sz w:val="18"/>
                                    </w:rPr>
                                  </w:pPr>
                                  <w:proofErr w:type="spellStart"/>
                                  <w:r w:rsidRPr="005967E8">
                                    <w:rPr>
                                      <w:sz w:val="18"/>
                                    </w:rPr>
                                    <w:t>SuZhou</w:t>
                                  </w:r>
                                  <w:proofErr w:type="spellEnd"/>
                                  <w:r w:rsidRPr="005967E8">
                                    <w:rPr>
                                      <w:sz w:val="18"/>
                                    </w:rPr>
                                    <w:t xml:space="preserve"> Mamee-Double Decker Foods Co Ltd</w:t>
                                  </w:r>
                                </w:p>
                              </w:txbxContent>
                            </wps:txbx>
                            <wps:bodyPr rot="0" vert="horz" wrap="square" lIns="91440" tIns="45720" rIns="91440" bIns="45720" anchor="t" anchorCtr="0">
                              <a:noAutofit/>
                            </wps:bodyPr>
                          </wps:wsp>
                          <wps:wsp>
                            <wps:cNvPr id="14" name="Text Box 14"/>
                            <wps:cNvSpPr txBox="1">
                              <a:spLocks noChangeArrowheads="1"/>
                            </wps:cNvSpPr>
                            <wps:spPr bwMode="auto">
                              <a:xfrm>
                                <a:off x="0" y="1981200"/>
                                <a:ext cx="1362075" cy="504825"/>
                              </a:xfrm>
                              <a:prstGeom prst="rect">
                                <a:avLst/>
                              </a:prstGeom>
                              <a:solidFill>
                                <a:srgbClr val="FFFFFF"/>
                              </a:solidFill>
                              <a:ln w="9525">
                                <a:solidFill>
                                  <a:srgbClr val="000000"/>
                                </a:solidFill>
                                <a:miter lim="800000"/>
                                <a:headEnd/>
                                <a:tailEnd/>
                              </a:ln>
                            </wps:spPr>
                            <wps:txbx>
                              <w:txbxContent>
                                <w:p w:rsidR="001F623D" w:rsidRDefault="001F623D" w:rsidP="001F623D">
                                  <w:pPr>
                                    <w:spacing w:after="0"/>
                                    <w:jc w:val="center"/>
                                  </w:pPr>
                                  <w:proofErr w:type="spellStart"/>
                                  <w:r>
                                    <w:t>Kilang</w:t>
                                  </w:r>
                                  <w:proofErr w:type="spellEnd"/>
                                  <w:r>
                                    <w:t xml:space="preserve"> </w:t>
                                  </w:r>
                                  <w:proofErr w:type="spellStart"/>
                                  <w:r>
                                    <w:t>Makanan</w:t>
                                  </w:r>
                                  <w:proofErr w:type="spellEnd"/>
                                  <w:r>
                                    <w:t xml:space="preserve"> Mamee </w:t>
                                  </w:r>
                                  <w:proofErr w:type="spellStart"/>
                                  <w:r>
                                    <w:t>Sdn</w:t>
                                  </w:r>
                                  <w:proofErr w:type="spellEnd"/>
                                  <w:r>
                                    <w:t xml:space="preserve"> </w:t>
                                  </w:r>
                                  <w:proofErr w:type="spellStart"/>
                                  <w:r>
                                    <w:t>Bhd</w:t>
                                  </w:r>
                                  <w:proofErr w:type="spellEnd"/>
                                </w:p>
                                <w:p w:rsidR="001F623D" w:rsidRPr="001F623D" w:rsidRDefault="001F623D" w:rsidP="001F623D">
                                  <w:pPr>
                                    <w:spacing w:after="0"/>
                                    <w:jc w:val="center"/>
                                    <w:rPr>
                                      <w:sz w:val="18"/>
                                    </w:rPr>
                                  </w:pPr>
                                </w:p>
                              </w:txbxContent>
                            </wps:txbx>
                            <wps:bodyPr rot="0" vert="horz" wrap="square" lIns="91440" tIns="45720" rIns="91440" bIns="45720" anchor="t" anchorCtr="0">
                              <a:noAutofit/>
                            </wps:bodyPr>
                          </wps:wsp>
                          <wps:wsp>
                            <wps:cNvPr id="15" name="Text Box 15"/>
                            <wps:cNvSpPr txBox="1">
                              <a:spLocks noChangeArrowheads="1"/>
                            </wps:cNvSpPr>
                            <wps:spPr bwMode="auto">
                              <a:xfrm>
                                <a:off x="1533525" y="1981200"/>
                                <a:ext cx="1362075" cy="504825"/>
                              </a:xfrm>
                              <a:prstGeom prst="rect">
                                <a:avLst/>
                              </a:prstGeom>
                              <a:solidFill>
                                <a:srgbClr val="FFFFFF"/>
                              </a:solidFill>
                              <a:ln w="9525">
                                <a:solidFill>
                                  <a:srgbClr val="000000"/>
                                </a:solidFill>
                                <a:miter lim="800000"/>
                                <a:headEnd/>
                                <a:tailEnd/>
                              </a:ln>
                            </wps:spPr>
                            <wps:txbx>
                              <w:txbxContent>
                                <w:p w:rsidR="001F623D" w:rsidRDefault="001F623D" w:rsidP="001F623D">
                                  <w:pPr>
                                    <w:spacing w:after="0"/>
                                    <w:jc w:val="center"/>
                                  </w:pPr>
                                  <w:r>
                                    <w:t xml:space="preserve">Milk Specialities Distribution </w:t>
                                  </w:r>
                                  <w:proofErr w:type="spellStart"/>
                                  <w:r>
                                    <w:t>Sdn</w:t>
                                  </w:r>
                                  <w:proofErr w:type="spellEnd"/>
                                  <w:r>
                                    <w:t xml:space="preserve"> </w:t>
                                  </w:r>
                                  <w:proofErr w:type="spellStart"/>
                                  <w:r>
                                    <w:t>Bhd</w:t>
                                  </w:r>
                                  <w:proofErr w:type="spellEnd"/>
                                </w:p>
                                <w:p w:rsidR="001F623D" w:rsidRPr="001F623D" w:rsidRDefault="001F623D" w:rsidP="001F623D">
                                  <w:pPr>
                                    <w:spacing w:after="0"/>
                                    <w:jc w:val="center"/>
                                    <w:rPr>
                                      <w:sz w:val="18"/>
                                    </w:rPr>
                                  </w:pPr>
                                </w:p>
                              </w:txbxContent>
                            </wps:txbx>
                            <wps:bodyPr rot="0" vert="horz" wrap="square" lIns="91440" tIns="45720" rIns="91440" bIns="45720" anchor="t" anchorCtr="0">
                              <a:noAutofit/>
                            </wps:bodyPr>
                          </wps:wsp>
                          <wps:wsp>
                            <wps:cNvPr id="16" name="Text Box 16"/>
                            <wps:cNvSpPr txBox="1">
                              <a:spLocks noChangeArrowheads="1"/>
                            </wps:cNvSpPr>
                            <wps:spPr bwMode="auto">
                              <a:xfrm>
                                <a:off x="0" y="3371850"/>
                                <a:ext cx="1362075" cy="571500"/>
                              </a:xfrm>
                              <a:prstGeom prst="rect">
                                <a:avLst/>
                              </a:prstGeom>
                              <a:solidFill>
                                <a:srgbClr val="FFFFFF"/>
                              </a:solidFill>
                              <a:ln w="9525">
                                <a:solidFill>
                                  <a:srgbClr val="000000"/>
                                </a:solidFill>
                                <a:miter lim="800000"/>
                                <a:headEnd/>
                                <a:tailEnd/>
                              </a:ln>
                            </wps:spPr>
                            <wps:txbx>
                              <w:txbxContent>
                                <w:p w:rsidR="001F623D" w:rsidRPr="001F623D" w:rsidRDefault="001F623D" w:rsidP="001F623D">
                                  <w:pPr>
                                    <w:spacing w:after="0"/>
                                    <w:jc w:val="center"/>
                                    <w:rPr>
                                      <w:sz w:val="20"/>
                                    </w:rPr>
                                  </w:pPr>
                                  <w:r w:rsidRPr="001F623D">
                                    <w:rPr>
                                      <w:sz w:val="20"/>
                                    </w:rPr>
                                    <w:t xml:space="preserve">Pacific Food Products </w:t>
                                  </w:r>
                                  <w:proofErr w:type="spellStart"/>
                                  <w:r w:rsidRPr="001F623D">
                                    <w:rPr>
                                      <w:sz w:val="20"/>
                                    </w:rPr>
                                    <w:t>Sdn</w:t>
                                  </w:r>
                                  <w:proofErr w:type="spellEnd"/>
                                  <w:r w:rsidRPr="001F623D">
                                    <w:rPr>
                                      <w:sz w:val="20"/>
                                    </w:rPr>
                                    <w:t xml:space="preserve"> </w:t>
                                  </w:r>
                                  <w:proofErr w:type="spellStart"/>
                                  <w:r w:rsidRPr="001F623D">
                                    <w:rPr>
                                      <w:sz w:val="20"/>
                                    </w:rPr>
                                    <w:t>Bhd</w:t>
                                  </w:r>
                                  <w:proofErr w:type="spellEnd"/>
                                </w:p>
                                <w:p w:rsidR="001F623D" w:rsidRPr="001F623D" w:rsidRDefault="001F623D" w:rsidP="001F623D">
                                  <w:pPr>
                                    <w:spacing w:after="0"/>
                                    <w:jc w:val="center"/>
                                    <w:rPr>
                                      <w:sz w:val="20"/>
                                    </w:rPr>
                                  </w:pPr>
                                  <w:r w:rsidRPr="001F623D">
                                    <w:rPr>
                                      <w:sz w:val="20"/>
                                    </w:rPr>
                                    <w:t>(</w:t>
                                  </w:r>
                                  <w:proofErr w:type="spellStart"/>
                                  <w:r w:rsidRPr="001F623D">
                                    <w:rPr>
                                      <w:sz w:val="20"/>
                                    </w:rPr>
                                    <w:t>Bangi</w:t>
                                  </w:r>
                                  <w:proofErr w:type="spellEnd"/>
                                  <w:r w:rsidRPr="001F623D">
                                    <w:rPr>
                                      <w:sz w:val="20"/>
                                    </w:rPr>
                                    <w:t xml:space="preserve"> Plant)</w:t>
                                  </w:r>
                                </w:p>
                                <w:p w:rsidR="001F623D" w:rsidRPr="001F623D" w:rsidRDefault="001F623D" w:rsidP="001F623D">
                                  <w:pPr>
                                    <w:spacing w:after="0"/>
                                    <w:jc w:val="center"/>
                                    <w:rPr>
                                      <w:sz w:val="16"/>
                                    </w:rPr>
                                  </w:pPr>
                                </w:p>
                              </w:txbxContent>
                            </wps:txbx>
                            <wps:bodyPr rot="0" vert="horz" wrap="square" lIns="91440" tIns="45720" rIns="91440" bIns="45720" anchor="t" anchorCtr="0">
                              <a:noAutofit/>
                            </wps:bodyPr>
                          </wps:wsp>
                        </wpg:grpSp>
                        <wps:wsp>
                          <wps:cNvPr id="22" name="Straight Connector 22"/>
                          <wps:cNvCnPr/>
                          <wps:spPr>
                            <a:xfrm>
                              <a:off x="671264" y="52327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230501" y="422844"/>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3800310" y="523270"/>
                              <a:ext cx="0" cy="107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2230501" y="1094109"/>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3800310" y="1094109"/>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671264" y="3166044"/>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671264" y="110468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671264" y="1775945"/>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671264" y="52327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3800310" y="1775945"/>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a:off x="2225216" y="1770659"/>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96" o:spid="_x0000_s1026" style="position:absolute;margin-left:41.1pt;margin-top:.2pt;width:351pt;height:310.5pt;z-index:251712512" coordsize="44577,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">
                <v:line id="Straight Connector 28" o:spid="_x0000_s1027" style="position:absolute;visibility:visible;mso-wrap-style:square" from="6787,24907" to="6787,26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dGjsEAAADbAAAADwAAAGRycy9kb3ducmV2LnhtbERPz2vCMBS+D/Y/hCd4m6kVOqlGkYFj&#10;J2FOD709mtem2rx0TdbW/345DHb8+H5v95NtxUC9bxwrWC4SEMSl0w3XCi5fx5c1CB+QNbaOScGD&#10;POx3z09bzLUb+ZOGc6hFDGGfowITQpdL6UtDFv3CdcSRq1xvMUTY11L3OMZw28o0STJpseHYYLCj&#10;N0Pl/fxjFXxjeSRbXN+HZDTDKqu60+utUGo+mw4bEIGm8C/+c39oBWkcG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R0aOwQAAANsAAAAPAAAAAAAAAAAAAAAA&#10;AKECAABkcnMvZG93bnJldi54bWxQSwUGAAAAAAQABAD5AAAAjwMAAAAA&#10;" strokecolor="#5b9bd5 [3204]" strokeweight=".5pt">
                  <v:stroke joinstyle="miter"/>
                </v:line>
                <v:group id="Group 195" o:spid="_x0000_s1028" style="position:absolute;width:44577;height:39433" coordsize="44577,39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group id="Group 21" o:spid="_x0000_s1029" style="position:absolute;width:44577;height:39433" coordsize="44577,39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202" coordsize="21600,21600" o:spt="202" path="m,l,21600r21600,l21600,xe">
                      <v:stroke joinstyle="miter"/>
                      <v:path gradientshapeok="t" o:connecttype="rect"/>
                    </v:shapetype>
                    <v:shape id="Text Box 2" o:spid="_x0000_s1030" type="#_x0000_t202" style="position:absolute;left:9429;width:2505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BD1C87" w:rsidRDefault="00BD1C87" w:rsidP="0015731B">
                            <w:pPr>
                              <w:spacing w:after="0"/>
                              <w:jc w:val="center"/>
                            </w:pPr>
                            <w:r>
                              <w:t>MAMEE-DOUBLE DECKER (M) BERHAD</w:t>
                            </w:r>
                          </w:p>
                        </w:txbxContent>
                      </v:textbox>
                    </v:shape>
                    <v:shape id="Text Box 2" o:spid="_x0000_s1031" type="#_x0000_t202" style="position:absolute;left:15335;top:6286;width:1362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15731B" w:rsidRDefault="0015731B" w:rsidP="0015731B">
                            <w:pPr>
                              <w:spacing w:after="0"/>
                              <w:jc w:val="center"/>
                            </w:pPr>
                            <w:r>
                              <w:t>DISTRIBUTION/</w:t>
                            </w:r>
                          </w:p>
                          <w:p w:rsidR="0015731B" w:rsidRDefault="0015731B" w:rsidP="0015731B">
                            <w:pPr>
                              <w:spacing w:after="0"/>
                              <w:jc w:val="center"/>
                            </w:pPr>
                            <w:r>
                              <w:t>WAREHOUSING</w:t>
                            </w:r>
                          </w:p>
                        </w:txbxContent>
                      </v:textbox>
                    </v:shape>
                    <v:shape id="Text Box 4" o:spid="_x0000_s1032" type="#_x0000_t202" style="position:absolute;top:6286;width:13620;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15731B" w:rsidRPr="0015731B" w:rsidRDefault="0015731B" w:rsidP="0015731B">
                            <w:pPr>
                              <w:spacing w:after="0"/>
                              <w:jc w:val="center"/>
                              <w:rPr>
                                <w:sz w:val="12"/>
                              </w:rPr>
                            </w:pPr>
                          </w:p>
                          <w:p w:rsidR="0015731B" w:rsidRDefault="0015731B" w:rsidP="0015731B">
                            <w:pPr>
                              <w:spacing w:after="0"/>
                              <w:jc w:val="center"/>
                            </w:pPr>
                            <w:r>
                              <w:t>FOOD</w:t>
                            </w:r>
                          </w:p>
                        </w:txbxContent>
                      </v:textbox>
                    </v:shape>
                    <v:shape id="Text Box 5" o:spid="_x0000_s1033" type="#_x0000_t202" style="position:absolute;left:30956;top:6286;width:1362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15731B" w:rsidRDefault="0015731B" w:rsidP="0015731B">
                            <w:pPr>
                              <w:spacing w:after="0"/>
                              <w:jc w:val="center"/>
                            </w:pPr>
                            <w:r>
                              <w:t>OVERSEA INVESTMENT</w:t>
                            </w:r>
                          </w:p>
                        </w:txbxContent>
                      </v:textbox>
                    </v:shape>
                    <v:shape id="Text Box 7" o:spid="_x0000_s1034" type="#_x0000_t202" style="position:absolute;top:26955;width:13620;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1F623D" w:rsidRDefault="001F623D" w:rsidP="005967E8">
                            <w:pPr>
                              <w:spacing w:after="0"/>
                              <w:jc w:val="center"/>
                            </w:pPr>
                            <w:r>
                              <w:t>MDD Beverage</w:t>
                            </w:r>
                          </w:p>
                          <w:p w:rsidR="005967E8" w:rsidRDefault="001F623D" w:rsidP="005967E8">
                            <w:pPr>
                              <w:spacing w:after="0"/>
                              <w:jc w:val="center"/>
                            </w:pPr>
                            <w:proofErr w:type="spellStart"/>
                            <w:r>
                              <w:t>Sdn</w:t>
                            </w:r>
                            <w:proofErr w:type="spellEnd"/>
                            <w:r>
                              <w:t xml:space="preserve"> </w:t>
                            </w:r>
                            <w:proofErr w:type="spellStart"/>
                            <w:r>
                              <w:t>Bhd</w:t>
                            </w:r>
                            <w:proofErr w:type="spellEnd"/>
                          </w:p>
                        </w:txbxContent>
                      </v:textbox>
                    </v:shape>
                    <v:shape id="Text Box 9" o:spid="_x0000_s1035" type="#_x0000_t202" style="position:absolute;top:13049;width:13620;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5967E8" w:rsidRDefault="005967E8" w:rsidP="005967E8">
                            <w:pPr>
                              <w:spacing w:after="0"/>
                              <w:jc w:val="center"/>
                            </w:pPr>
                            <w:r>
                              <w:t>Pacific Food</w:t>
                            </w:r>
                          </w:p>
                          <w:p w:rsidR="005967E8" w:rsidRDefault="005967E8" w:rsidP="005967E8">
                            <w:pPr>
                              <w:spacing w:after="0"/>
                              <w:jc w:val="center"/>
                            </w:pPr>
                            <w:r>
                              <w:t xml:space="preserve">Product </w:t>
                            </w:r>
                            <w:proofErr w:type="spellStart"/>
                            <w:r>
                              <w:t>Sdn</w:t>
                            </w:r>
                            <w:proofErr w:type="spellEnd"/>
                            <w:r>
                              <w:t xml:space="preserve"> </w:t>
                            </w:r>
                            <w:proofErr w:type="spellStart"/>
                            <w:r>
                              <w:t>Bhd</w:t>
                            </w:r>
                            <w:proofErr w:type="spellEnd"/>
                          </w:p>
                        </w:txbxContent>
                      </v:textbox>
                    </v:shape>
                    <v:shape id="Text Box 11" o:spid="_x0000_s1036" type="#_x0000_t202" style="position:absolute;left:15335;top:13049;width:1362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5967E8" w:rsidRPr="005967E8" w:rsidRDefault="005967E8" w:rsidP="005967E8">
                            <w:pPr>
                              <w:spacing w:after="0"/>
                              <w:jc w:val="center"/>
                              <w:rPr>
                                <w:sz w:val="18"/>
                              </w:rPr>
                            </w:pPr>
                            <w:r w:rsidRPr="005967E8">
                              <w:rPr>
                                <w:sz w:val="18"/>
                              </w:rPr>
                              <w:t xml:space="preserve">Mamee-Double Decker Distributed (M) </w:t>
                            </w:r>
                            <w:proofErr w:type="spellStart"/>
                            <w:r w:rsidRPr="005967E8">
                              <w:rPr>
                                <w:sz w:val="18"/>
                              </w:rPr>
                              <w:t>Sdn</w:t>
                            </w:r>
                            <w:proofErr w:type="spellEnd"/>
                            <w:r w:rsidRPr="005967E8">
                              <w:rPr>
                                <w:sz w:val="18"/>
                              </w:rPr>
                              <w:t xml:space="preserve"> </w:t>
                            </w:r>
                            <w:proofErr w:type="spellStart"/>
                            <w:r w:rsidRPr="005967E8">
                              <w:rPr>
                                <w:sz w:val="18"/>
                              </w:rPr>
                              <w:t>Bhd</w:t>
                            </w:r>
                            <w:proofErr w:type="spellEnd"/>
                          </w:p>
                        </w:txbxContent>
                      </v:textbox>
                    </v:shape>
                    <v:shape id="Text Box 12" o:spid="_x0000_s1037" type="#_x0000_t202" style="position:absolute;left:30956;top:19812;width:13621;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5967E8" w:rsidRPr="001F623D" w:rsidRDefault="005967E8" w:rsidP="005967E8">
                            <w:pPr>
                              <w:spacing w:after="0"/>
                              <w:jc w:val="center"/>
                              <w:rPr>
                                <w:sz w:val="18"/>
                              </w:rPr>
                            </w:pPr>
                            <w:proofErr w:type="spellStart"/>
                            <w:r w:rsidRPr="001F623D">
                              <w:rPr>
                                <w:sz w:val="18"/>
                              </w:rPr>
                              <w:t>Myammar</w:t>
                            </w:r>
                            <w:proofErr w:type="spellEnd"/>
                            <w:r w:rsidRPr="001F623D">
                              <w:rPr>
                                <w:sz w:val="18"/>
                              </w:rPr>
                              <w:t xml:space="preserve"> Mamee-Double De</w:t>
                            </w:r>
                            <w:r w:rsidR="001F623D" w:rsidRPr="001F623D">
                              <w:rPr>
                                <w:sz w:val="18"/>
                              </w:rPr>
                              <w:t>cker Foods Co Ltd</w:t>
                            </w:r>
                          </w:p>
                        </w:txbxContent>
                      </v:textbox>
                    </v:shape>
                    <v:shape id="Text Box 13" o:spid="_x0000_s1038" type="#_x0000_t202" style="position:absolute;left:30956;top:13049;width:1362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5967E8" w:rsidRPr="005967E8" w:rsidRDefault="005967E8" w:rsidP="005967E8">
                            <w:pPr>
                              <w:spacing w:after="0"/>
                              <w:jc w:val="center"/>
                              <w:rPr>
                                <w:sz w:val="18"/>
                              </w:rPr>
                            </w:pPr>
                            <w:proofErr w:type="spellStart"/>
                            <w:r w:rsidRPr="005967E8">
                              <w:rPr>
                                <w:sz w:val="18"/>
                              </w:rPr>
                              <w:t>SuZhou</w:t>
                            </w:r>
                            <w:proofErr w:type="spellEnd"/>
                            <w:r w:rsidRPr="005967E8">
                              <w:rPr>
                                <w:sz w:val="18"/>
                              </w:rPr>
                              <w:t xml:space="preserve"> Mamee-Double Decker Foods Co Ltd</w:t>
                            </w:r>
                          </w:p>
                        </w:txbxContent>
                      </v:textbox>
                    </v:shape>
                    <v:shape id="Text Box 14" o:spid="_x0000_s1039" type="#_x0000_t202" style="position:absolute;top:19812;width:1362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1F623D" w:rsidRDefault="001F623D" w:rsidP="001F623D">
                            <w:pPr>
                              <w:spacing w:after="0"/>
                              <w:jc w:val="center"/>
                            </w:pPr>
                            <w:proofErr w:type="spellStart"/>
                            <w:r>
                              <w:t>Kilang</w:t>
                            </w:r>
                            <w:proofErr w:type="spellEnd"/>
                            <w:r>
                              <w:t xml:space="preserve"> </w:t>
                            </w:r>
                            <w:proofErr w:type="spellStart"/>
                            <w:r>
                              <w:t>Makanan</w:t>
                            </w:r>
                            <w:proofErr w:type="spellEnd"/>
                            <w:r>
                              <w:t xml:space="preserve"> Mamee </w:t>
                            </w:r>
                            <w:proofErr w:type="spellStart"/>
                            <w:r>
                              <w:t>Sdn</w:t>
                            </w:r>
                            <w:proofErr w:type="spellEnd"/>
                            <w:r>
                              <w:t xml:space="preserve"> </w:t>
                            </w:r>
                            <w:proofErr w:type="spellStart"/>
                            <w:r>
                              <w:t>Bhd</w:t>
                            </w:r>
                            <w:proofErr w:type="spellEnd"/>
                          </w:p>
                          <w:p w:rsidR="001F623D" w:rsidRPr="001F623D" w:rsidRDefault="001F623D" w:rsidP="001F623D">
                            <w:pPr>
                              <w:spacing w:after="0"/>
                              <w:jc w:val="center"/>
                              <w:rPr>
                                <w:sz w:val="18"/>
                              </w:rPr>
                            </w:pPr>
                          </w:p>
                        </w:txbxContent>
                      </v:textbox>
                    </v:shape>
                    <v:shape id="Text Box 15" o:spid="_x0000_s1040" type="#_x0000_t202" style="position:absolute;left:15335;top:19812;width:13621;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1F623D" w:rsidRDefault="001F623D" w:rsidP="001F623D">
                            <w:pPr>
                              <w:spacing w:after="0"/>
                              <w:jc w:val="center"/>
                            </w:pPr>
                            <w:r>
                              <w:t xml:space="preserve">Milk Specialities Distribution </w:t>
                            </w:r>
                            <w:proofErr w:type="spellStart"/>
                            <w:r>
                              <w:t>Sdn</w:t>
                            </w:r>
                            <w:proofErr w:type="spellEnd"/>
                            <w:r>
                              <w:t xml:space="preserve"> </w:t>
                            </w:r>
                            <w:proofErr w:type="spellStart"/>
                            <w:r>
                              <w:t>Bhd</w:t>
                            </w:r>
                            <w:proofErr w:type="spellEnd"/>
                          </w:p>
                          <w:p w:rsidR="001F623D" w:rsidRPr="001F623D" w:rsidRDefault="001F623D" w:rsidP="001F623D">
                            <w:pPr>
                              <w:spacing w:after="0"/>
                              <w:jc w:val="center"/>
                              <w:rPr>
                                <w:sz w:val="18"/>
                              </w:rPr>
                            </w:pPr>
                          </w:p>
                        </w:txbxContent>
                      </v:textbox>
                    </v:shape>
                    <v:shape id="Text Box 16" o:spid="_x0000_s1041" type="#_x0000_t202" style="position:absolute;top:33718;width:13620;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1F623D" w:rsidRPr="001F623D" w:rsidRDefault="001F623D" w:rsidP="001F623D">
                            <w:pPr>
                              <w:spacing w:after="0"/>
                              <w:jc w:val="center"/>
                              <w:rPr>
                                <w:sz w:val="20"/>
                              </w:rPr>
                            </w:pPr>
                            <w:r w:rsidRPr="001F623D">
                              <w:rPr>
                                <w:sz w:val="20"/>
                              </w:rPr>
                              <w:t xml:space="preserve">Pacific Food Products </w:t>
                            </w:r>
                            <w:proofErr w:type="spellStart"/>
                            <w:r w:rsidRPr="001F623D">
                              <w:rPr>
                                <w:sz w:val="20"/>
                              </w:rPr>
                              <w:t>Sdn</w:t>
                            </w:r>
                            <w:proofErr w:type="spellEnd"/>
                            <w:r w:rsidRPr="001F623D">
                              <w:rPr>
                                <w:sz w:val="20"/>
                              </w:rPr>
                              <w:t xml:space="preserve"> </w:t>
                            </w:r>
                            <w:proofErr w:type="spellStart"/>
                            <w:r w:rsidRPr="001F623D">
                              <w:rPr>
                                <w:sz w:val="20"/>
                              </w:rPr>
                              <w:t>Bhd</w:t>
                            </w:r>
                            <w:proofErr w:type="spellEnd"/>
                          </w:p>
                          <w:p w:rsidR="001F623D" w:rsidRPr="001F623D" w:rsidRDefault="001F623D" w:rsidP="001F623D">
                            <w:pPr>
                              <w:spacing w:after="0"/>
                              <w:jc w:val="center"/>
                              <w:rPr>
                                <w:sz w:val="20"/>
                              </w:rPr>
                            </w:pPr>
                            <w:r w:rsidRPr="001F623D">
                              <w:rPr>
                                <w:sz w:val="20"/>
                              </w:rPr>
                              <w:t>(</w:t>
                            </w:r>
                            <w:proofErr w:type="spellStart"/>
                            <w:r w:rsidRPr="001F623D">
                              <w:rPr>
                                <w:sz w:val="20"/>
                              </w:rPr>
                              <w:t>Bangi</w:t>
                            </w:r>
                            <w:proofErr w:type="spellEnd"/>
                            <w:r w:rsidRPr="001F623D">
                              <w:rPr>
                                <w:sz w:val="20"/>
                              </w:rPr>
                              <w:t xml:space="preserve"> Plant)</w:t>
                            </w:r>
                          </w:p>
                          <w:p w:rsidR="001F623D" w:rsidRPr="001F623D" w:rsidRDefault="001F623D" w:rsidP="001F623D">
                            <w:pPr>
                              <w:spacing w:after="0"/>
                              <w:jc w:val="center"/>
                              <w:rPr>
                                <w:sz w:val="16"/>
                              </w:rPr>
                            </w:pPr>
                          </w:p>
                        </w:txbxContent>
                      </v:textbox>
                    </v:shape>
                  </v:group>
                  <v:line id="Straight Connector 22" o:spid="_x0000_s1042" style="position:absolute;visibility:visible;mso-wrap-style:square" from="6712,5232" to="37954,5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line id="Straight Connector 23" o:spid="_x0000_s1043" style="position:absolute;visibility:visible;mso-wrap-style:square" from="22305,4228" to="22305,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U/8QAAADbAAAADwAAAGRycy9kb3ducmV2LnhtbESPQWvCQBSE70L/w/IKvZlNDcSSuooU&#10;LJ4KVXvI7ZF9ZlOzb9PsmqT/vlsQPA4z8w2z2ky2FQP1vnGs4DlJQRBXTjdcKzgdd/MXED4ga2wd&#10;k4Jf8rBZP8xWWGg38icNh1CLCGFfoAITQldI6StDFn3iOuLonV1vMUTZ11L3OEa4beUiTXNpseG4&#10;YLCjN0PV5XC1Cn6w2pEtv96HdDRDlp+7j+V3qdTT47R9BRFoCvfwrb3XChYZ/H+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49T/xAAAANsAAAAPAAAAAAAAAAAA&#10;AAAAAKECAABkcnMvZG93bnJldi54bWxQSwUGAAAAAAQABAD5AAAAkgMAAAAA&#10;" strokecolor="#5b9bd5 [3204]" strokeweight=".5pt">
                    <v:stroke joinstyle="miter"/>
                  </v:line>
                  <v:line id="Straight Connector 24" o:spid="_x0000_s1044" style="position:absolute;visibility:visible;mso-wrap-style:square" from="38003,5232" to="38003,6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pMi8MAAADbAAAADwAAAGRycy9kb3ducmV2LnhtbESPQWvCQBSE74X+h+UVetONVqxEVxHB&#10;0pOg1oO3R/aZjWbfxuyaxH/vCkKPw8x8w8wWnS1FQ7UvHCsY9BMQxJnTBecK/vbr3gSED8gaS8ek&#10;4E4eFvP3txmm2rW8pWYXchEh7FNUYEKoUil9Zsii77uKOHonV1sMUda51DW2EW5LOUySsbRYcFww&#10;WNHKUHbZ3ayCK2ZrssfDT5O0pvkan6rN9/mo1OdHt5yCCNSF//Cr/asVDEf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KTIvDAAAA2wAAAA8AAAAAAAAAAAAA&#10;AAAAoQIAAGRycy9kb3ducmV2LnhtbFBLBQYAAAAABAAEAPkAAACRAwAAAAA=&#10;" strokecolor="#5b9bd5 [3204]" strokeweight=".5pt">
                    <v:stroke joinstyle="miter"/>
                  </v:line>
                  <v:line id="Straight Connector 25" o:spid="_x0000_s1045" style="position:absolute;visibility:visible;mso-wrap-style:square" from="22305,10941" to="22305,12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pEMMAAADbAAAADwAAAGRycy9kb3ducmV2LnhtbESPQWvCQBSE74X+h+UVetONFq1EVxHB&#10;0pOg1oO3R/aZjWbfxuyaxH/vCkKPw8x8w8wWnS1FQ7UvHCsY9BMQxJnTBecK/vbr3gSED8gaS8ek&#10;4E4eFvP3txmm2rW8pWYXchEh7FNUYEKoUil9Zsii77uKOHonV1sMUda51DW2EW5LOUySsbRYcFww&#10;WNHKUHbZ3ayCK2ZrssfDT5O0pvkan6rN9/mo1OdHt5yCCNSF//Cr/asVDEf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G6RDDAAAA2wAAAA8AAAAAAAAAAAAA&#10;AAAAoQIAAGRycy9kb3ducmV2LnhtbFBLBQYAAAAABAAEAPkAAACRAwAAAAA=&#10;" strokecolor="#5b9bd5 [3204]" strokeweight=".5pt">
                    <v:stroke joinstyle="miter"/>
                  </v:line>
                  <v:line id="Straight Connector 26" o:spid="_x0000_s1046" style="position:absolute;visibility:visible;mso-wrap-style:square" from="38003,10941" to="38003,12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3Z8QAAADbAAAADwAAAGRycy9kb3ducmV2LnhtbESPQWvCQBSE70L/w/IKvZlNFdKSZiOl&#10;oHgq1LYHb4/sMxvNvk2zaxL/vVsQPA4z8w1TrCbbioF63zhW8JykIIgrpxuuFfx8r+evIHxA1tg6&#10;JgUX8rAqH2YF5tqN/EXDLtQiQtjnqMCE0OVS+sqQRZ+4jjh6B9dbDFH2tdQ9jhFuW7lI00xabDgu&#10;GOzow1B12p2tgj+s1mT3v5shHc2wzA7d58txr9TT4/T+BiLQFO7hW3urFSwy+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lHdnxAAAANsAAAAPAAAAAAAAAAAA&#10;AAAAAKECAABkcnMvZG93bnJldi54bWxQSwUGAAAAAAQABAD5AAAAkgMAAAAA&#10;" strokecolor="#5b9bd5 [3204]" strokeweight=".5pt">
                    <v:stroke joinstyle="miter"/>
                  </v:line>
                  <v:line id="Straight Connector 27" o:spid="_x0000_s1047" style="position:absolute;visibility:visible;mso-wrap-style:square" from="6712,31660" to="6712,33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S/MQAAADbAAAADwAAAGRycy9kb3ducmV2LnhtbESPQWvCQBSE70L/w/IKvemmKcSSuooU&#10;Ij0VTO3B2yP7zKZm38bsNkn/vSsIPQ4z8w2z2ky2FQP1vnGs4HmRgCCunG64VnD4KuavIHxA1tg6&#10;JgV/5GGzfpitMNdu5D0NZahFhLDPUYEJocul9JUhi37hOuLonVxvMUTZ11L3OEa4bWWaJJm02HBc&#10;MNjRu6HqXP5aBResCrLH792QjGZ4yU7d5/LnqNTT47R9AxFoCv/he/tDK0iXcPsSf4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2NL8xAAAANsAAAAPAAAAAAAAAAAA&#10;AAAAAKECAABkcnMvZG93bnJldi54bWxQSwUGAAAAAAQABAD5AAAAkgMAAAAA&#10;" strokecolor="#5b9bd5 [3204]" strokeweight=".5pt">
                    <v:stroke joinstyle="miter"/>
                  </v:line>
                  <v:line id="Straight Connector 29" o:spid="_x0000_s1048" style="position:absolute;visibility:visible;mso-wrap-style:square" from="6712,11046" to="6712,13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vjFcQAAADbAAAADwAAAGRycy9kb3ducmV2LnhtbESPQWvCQBSE74L/YXmCt2ZTBWtjNlIK&#10;iqdC1R68PbLPbGz2bZrdJum/7xYKHoeZ+YbJt6NtRE+drx0reExSEMSl0zVXCs6n3cMahA/IGhvH&#10;pOCHPGyL6STHTLuB36k/hkpECPsMFZgQ2kxKXxqy6BPXEkfv6jqLIcqukrrDIcJtIxdpupIWa44L&#10;Blt6NVR+Hr+tgi8sd2QvH/s+HUy/XF3bt6fbRan5bHzZgAg0hnv4v33QChbP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C+MVxAAAANsAAAAPAAAAAAAAAAAA&#10;AAAAAKECAABkcnMvZG93bnJldi54bWxQSwUGAAAAAAQABAD5AAAAkgMAAAAA&#10;" strokecolor="#5b9bd5 [3204]" strokeweight=".5pt">
                    <v:stroke joinstyle="miter"/>
                  </v:line>
                  <v:line id="Straight Connector 30" o:spid="_x0000_s1049" style="position:absolute;visibility:visible;mso-wrap-style:square" from="6712,17759" to="6712,19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cVcEAAADbAAAADwAAAGRycy9kb3ducmV2LnhtbERPu2rDMBTdC/0HcQPZajk1OMWNEkoh&#10;JVMhjw7eLta15da6ci3Vdv8+GgIZD+e92c22EyMNvnWsYJWkIIgrp1tuFFzO+6cXED4ga+wck4J/&#10;8rDbPj5ssNBu4iONp9CIGMK+QAUmhL6Q0leGLPrE9cSRq91gMUQ4NFIPOMVw28nnNM2lxZZjg8Ge&#10;3g1VP6c/q+AXqz3Z8utjTCczZnndf66/S6WWi/ntFUSgOdzFN/dBK8ji+vgl/g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6NxVwQAAANsAAAAPAAAAAAAAAAAAAAAA&#10;AKECAABkcnMvZG93bnJldi54bWxQSwUGAAAAAAQABAD5AAAAjwMAAAAA&#10;" strokecolor="#5b9bd5 [3204]" strokeweight=".5pt">
                    <v:stroke joinstyle="miter"/>
                  </v:line>
                  <v:line id="Straight Connector 31" o:spid="_x0000_s1050" style="position:absolute;visibility:visible;mso-wrap-style:square" from="6712,5232" to="6712,6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R5zsIAAADbAAAADwAAAGRycy9kb3ducmV2LnhtbESPT4vCMBTE78J+h/AWvGmqgkrXKLKg&#10;eBL8d/D2aJ5N1+al28S2++03guBxmJnfMItVZ0vRUO0LxwpGwwQEceZ0wbmC82kzmIPwAVlj6ZgU&#10;/JGH1fKjt8BUu5YP1BxDLiKEfYoKTAhVKqXPDFn0Q1cRR+/maoshyjqXusY2wm0px0kylRYLjgsG&#10;K/o2lN2PD6vgF7MN2etl2yStaSbTW7Wf/VyV6n926y8QgbrwDr/aO61gMoLnl/g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R5zsIAAADbAAAADwAAAAAAAAAAAAAA&#10;AAChAgAAZHJzL2Rvd25yZXYueG1sUEsFBgAAAAAEAAQA+QAAAJADAAAAAA==&#10;" strokecolor="#5b9bd5 [3204]" strokeweight=".5pt">
                    <v:stroke joinstyle="miter"/>
                  </v:line>
                  <v:line id="Straight Connector 192" o:spid="_x0000_s1051" style="position:absolute;visibility:visible;mso-wrap-style:square" from="38003,17759" to="38003,19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zCG8IAAADcAAAADwAAAGRycy9kb3ducmV2LnhtbERPTYvCMBC9L+x/CLOwN011QddqFBFc&#10;9iSo68Hb0IxNtZnUJrb13xtB2Ns83ufMFp0tRUO1LxwrGPQTEMSZ0wXnCv726943CB+QNZaOScGd&#10;PCzm728zTLVreUvNLuQihrBPUYEJoUql9Jkhi77vKuLInVxtMURY51LX2MZwW8phkoykxYJjg8GK&#10;Voayy+5mFVwxW5M9Hn6apDXN1+hUbcbno1KfH91yCiJQF/7FL/evjvMnQ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zCG8IAAADcAAAADwAAAAAAAAAAAAAA&#10;AAChAgAAZHJzL2Rvd25yZXYueG1sUEsFBgAAAAAEAAQA+QAAAJADAAAAAA==&#10;" strokecolor="#5b9bd5 [3204]" strokeweight=".5pt">
                    <v:stroke joinstyle="miter"/>
                  </v:line>
                  <v:line id="Straight Connector 193" o:spid="_x0000_s1052" style="position:absolute;visibility:visible;mso-wrap-style:square" from="22252,17706" to="22252,19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ngMIAAADcAAAADwAAAGRycy9kb3ducmV2LnhtbERPTYvCMBC9L+x/CLOwN01V0LUaRQSX&#10;PQnqevA2NGNTbSa1ybb13xtB2Ns83ufMl50tRUO1LxwrGPQTEMSZ0wXnCn4Pm94XCB+QNZaOScGd&#10;PCwX729zTLVreUfNPuQihrBPUYEJoUql9Jkhi77vKuLInV1tMURY51LX2MZwW8phkoylxYJjg8GK&#10;1oay6/7PKrhhtiF7On43SWua0fhcbSeXk1KfH91qBiJQF/7FL/ePjvOnI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BngMIAAADcAAAADwAAAAAAAAAAAAAA&#10;AAChAgAAZHJzL2Rvd25yZXYueG1sUEsFBgAAAAAEAAQA+QAAAJADAAAAAA==&#10;" strokecolor="#5b9bd5 [3204]" strokeweight=".5pt">
                    <v:stroke joinstyle="miter"/>
                  </v:line>
                </v:group>
              </v:group>
            </w:pict>
          </mc:Fallback>
        </mc:AlternateContent>
      </w:r>
    </w:p>
    <w:p w:rsidR="00E709D2" w:rsidRDefault="00E709D2" w:rsidP="004E0ECE"/>
    <w:p w:rsidR="00E709D2" w:rsidRDefault="00E709D2" w:rsidP="004E0ECE"/>
    <w:p w:rsidR="00B54143" w:rsidRDefault="00B54143" w:rsidP="004E0ECE"/>
    <w:p w:rsidR="00E709D2" w:rsidRDefault="00E709D2" w:rsidP="004E0ECE"/>
    <w:p w:rsidR="00E709D2" w:rsidRDefault="00E709D2" w:rsidP="004E0ECE"/>
    <w:p w:rsidR="00E709D2" w:rsidRDefault="00E709D2" w:rsidP="004E0ECE"/>
    <w:p w:rsidR="00E709D2" w:rsidRDefault="00E709D2" w:rsidP="004E0ECE"/>
    <w:p w:rsidR="00E709D2" w:rsidRDefault="00E709D2" w:rsidP="004E0ECE"/>
    <w:p w:rsidR="00E709D2" w:rsidRDefault="00E709D2" w:rsidP="004E0ECE"/>
    <w:p w:rsidR="00E709D2" w:rsidRDefault="00E709D2" w:rsidP="004E0ECE"/>
    <w:p w:rsidR="00E709D2" w:rsidRDefault="00E709D2" w:rsidP="004E0ECE"/>
    <w:p w:rsidR="00E709D2" w:rsidRDefault="00E709D2" w:rsidP="004E0ECE"/>
    <w:p w:rsidR="000B6039" w:rsidRDefault="000B6039" w:rsidP="004E0ECE"/>
    <w:p w:rsidR="00B54F45" w:rsidRDefault="00B54F45" w:rsidP="004E0ECE"/>
    <w:p w:rsidR="00E709D2" w:rsidRPr="00D33E3B" w:rsidRDefault="00E709D2" w:rsidP="00FA4495">
      <w:pPr>
        <w:pStyle w:val="Heading1"/>
      </w:pPr>
      <w:r w:rsidRPr="00D33E3B">
        <w:t>Type of product / service</w:t>
      </w:r>
      <w:r w:rsidR="00460846" w:rsidRPr="00D33E3B">
        <w:t>s</w:t>
      </w:r>
    </w:p>
    <w:p w:rsidR="00B54F45" w:rsidRPr="00B54F45" w:rsidRDefault="00B54F45" w:rsidP="004E0ECE">
      <w:pPr>
        <w:rPr>
          <w:b/>
          <w:u w:val="single"/>
        </w:rPr>
      </w:pPr>
    </w:p>
    <w:p w:rsidR="00460846" w:rsidRDefault="00460846" w:rsidP="00B82998">
      <w:pPr>
        <w:pStyle w:val="ListParagraph"/>
        <w:numPr>
          <w:ilvl w:val="0"/>
          <w:numId w:val="2"/>
        </w:numPr>
        <w:spacing w:after="0" w:line="240" w:lineRule="auto"/>
      </w:pPr>
      <w:r>
        <w:t>Instant noodles</w:t>
      </w:r>
    </w:p>
    <w:p w:rsidR="00460846" w:rsidRDefault="00460846" w:rsidP="00B82998">
      <w:pPr>
        <w:pStyle w:val="ListParagraph"/>
        <w:numPr>
          <w:ilvl w:val="0"/>
          <w:numId w:val="1"/>
        </w:numPr>
        <w:spacing w:after="0" w:line="240" w:lineRule="auto"/>
      </w:pPr>
      <w:r>
        <w:t xml:space="preserve"> </w:t>
      </w:r>
      <w:r w:rsidR="00D33E3B">
        <w:t>M</w:t>
      </w:r>
      <w:r>
        <w:t>amee classic</w:t>
      </w:r>
    </w:p>
    <w:p w:rsidR="00460846" w:rsidRDefault="00460846" w:rsidP="00460846">
      <w:pPr>
        <w:spacing w:after="0" w:line="240" w:lineRule="auto"/>
      </w:pPr>
      <w:r>
        <w:t xml:space="preserve">   </w:t>
      </w:r>
      <w:r w:rsidR="00BA0E85">
        <w:tab/>
      </w:r>
      <w:r w:rsidR="00BA0E85">
        <w:tab/>
        <w:t>Flavours</w:t>
      </w:r>
      <w:r>
        <w:t xml:space="preserve"> - </w:t>
      </w:r>
      <w:proofErr w:type="spellStart"/>
      <w:r>
        <w:t>asam</w:t>
      </w:r>
      <w:proofErr w:type="spellEnd"/>
      <w:r>
        <w:t xml:space="preserve"> </w:t>
      </w:r>
      <w:proofErr w:type="spellStart"/>
      <w:r>
        <w:t>laksa</w:t>
      </w:r>
      <w:proofErr w:type="spellEnd"/>
      <w:r>
        <w:t>, chicken mushroom, curry</w:t>
      </w:r>
    </w:p>
    <w:p w:rsidR="00460846" w:rsidRDefault="00460846" w:rsidP="00B82998">
      <w:pPr>
        <w:pStyle w:val="ListParagraph"/>
        <w:numPr>
          <w:ilvl w:val="0"/>
          <w:numId w:val="3"/>
        </w:numPr>
        <w:spacing w:after="0" w:line="240" w:lineRule="auto"/>
      </w:pPr>
      <w:r>
        <w:t>Snacks</w:t>
      </w:r>
    </w:p>
    <w:p w:rsidR="00460846" w:rsidRDefault="00460846" w:rsidP="00460846">
      <w:pPr>
        <w:spacing w:after="0" w:line="240" w:lineRule="auto"/>
        <w:ind w:firstLine="720"/>
      </w:pPr>
      <w:r>
        <w:t xml:space="preserve"> - </w:t>
      </w:r>
      <w:r w:rsidR="00B54F45">
        <w:t xml:space="preserve">      </w:t>
      </w:r>
      <w:r w:rsidR="00BA0E85">
        <w:t>Double</w:t>
      </w:r>
      <w:r>
        <w:t xml:space="preserve"> </w:t>
      </w:r>
      <w:r w:rsidR="00BA0E85">
        <w:t>D</w:t>
      </w:r>
      <w:r>
        <w:t>ecker</w:t>
      </w:r>
    </w:p>
    <w:p w:rsidR="00460846" w:rsidRDefault="00460846" w:rsidP="00460846">
      <w:pPr>
        <w:spacing w:after="0" w:line="240" w:lineRule="auto"/>
      </w:pPr>
      <w:r>
        <w:t xml:space="preserve">    </w:t>
      </w:r>
      <w:r w:rsidR="00BA0E85">
        <w:tab/>
      </w:r>
      <w:r w:rsidR="00BA0E85">
        <w:tab/>
        <w:t>Flavours</w:t>
      </w:r>
      <w:r>
        <w:t xml:space="preserve"> - prawn cracker, chicken cracker, cheese ring</w:t>
      </w:r>
    </w:p>
    <w:p w:rsidR="00460846" w:rsidRDefault="00460846" w:rsidP="00B82998">
      <w:pPr>
        <w:pStyle w:val="ListParagraph"/>
        <w:numPr>
          <w:ilvl w:val="0"/>
          <w:numId w:val="4"/>
        </w:numPr>
        <w:spacing w:after="0" w:line="240" w:lineRule="auto"/>
      </w:pPr>
      <w:r>
        <w:t>Chilled</w:t>
      </w:r>
    </w:p>
    <w:p w:rsidR="00460846" w:rsidRDefault="00460846" w:rsidP="00460846">
      <w:pPr>
        <w:spacing w:after="0" w:line="240" w:lineRule="auto"/>
        <w:ind w:firstLine="720"/>
      </w:pPr>
      <w:r>
        <w:t xml:space="preserve"> - </w:t>
      </w:r>
      <w:r w:rsidR="00B54F45">
        <w:t xml:space="preserve">      </w:t>
      </w:r>
      <w:proofErr w:type="spellStart"/>
      <w:r w:rsidR="00D33E3B">
        <w:t>Nutrigen</w:t>
      </w:r>
      <w:proofErr w:type="spellEnd"/>
      <w:r>
        <w:t xml:space="preserve"> plus choline, cultured milk</w:t>
      </w:r>
    </w:p>
    <w:p w:rsidR="00460846" w:rsidRDefault="00460846" w:rsidP="00460846">
      <w:pPr>
        <w:spacing w:after="0" w:line="240" w:lineRule="auto"/>
      </w:pPr>
      <w:r>
        <w:t xml:space="preserve">    </w:t>
      </w:r>
      <w:r w:rsidR="00BA0E85">
        <w:tab/>
      </w:r>
      <w:r w:rsidR="00BA0E85">
        <w:tab/>
        <w:t>Flavours</w:t>
      </w:r>
      <w:r>
        <w:t xml:space="preserve"> orange, apple, grape, natural</w:t>
      </w:r>
    </w:p>
    <w:p w:rsidR="00460846" w:rsidRDefault="00460846" w:rsidP="00B82998">
      <w:pPr>
        <w:pStyle w:val="ListParagraph"/>
        <w:numPr>
          <w:ilvl w:val="0"/>
          <w:numId w:val="5"/>
        </w:numPr>
        <w:spacing w:after="0" w:line="240" w:lineRule="auto"/>
      </w:pPr>
      <w:r>
        <w:t>Confectionery</w:t>
      </w:r>
    </w:p>
    <w:p w:rsidR="00460846" w:rsidRDefault="00460846" w:rsidP="00460846">
      <w:pPr>
        <w:spacing w:after="0" w:line="240" w:lineRule="auto"/>
        <w:ind w:firstLine="720"/>
      </w:pPr>
      <w:r>
        <w:t xml:space="preserve"> - </w:t>
      </w:r>
      <w:r w:rsidR="00B54F45">
        <w:t xml:space="preserve">      </w:t>
      </w:r>
      <w:r w:rsidR="00D33E3B">
        <w:t>Nicolet</w:t>
      </w:r>
      <w:r>
        <w:t xml:space="preserve"> </w:t>
      </w:r>
      <w:r w:rsidR="00D33E3B">
        <w:t>Swiss</w:t>
      </w:r>
      <w:r>
        <w:t xml:space="preserve"> herbs candy</w:t>
      </w:r>
    </w:p>
    <w:p w:rsidR="00460846" w:rsidRDefault="00460846" w:rsidP="00460846">
      <w:pPr>
        <w:spacing w:after="0" w:line="240" w:lineRule="auto"/>
      </w:pPr>
      <w:r>
        <w:t xml:space="preserve">   </w:t>
      </w:r>
      <w:r w:rsidR="00BA0E85">
        <w:tab/>
      </w:r>
      <w:r>
        <w:t xml:space="preserve"> </w:t>
      </w:r>
      <w:r w:rsidR="00BA0E85">
        <w:tab/>
        <w:t>Flavours</w:t>
      </w:r>
      <w:r>
        <w:t xml:space="preserve"> - natural, honey lemon, orange, </w:t>
      </w:r>
      <w:r w:rsidR="00D33E3B">
        <w:t>black current</w:t>
      </w:r>
    </w:p>
    <w:p w:rsidR="00460846" w:rsidRDefault="00460846" w:rsidP="00B82998">
      <w:pPr>
        <w:pStyle w:val="ListParagraph"/>
        <w:numPr>
          <w:ilvl w:val="0"/>
          <w:numId w:val="6"/>
        </w:numPr>
        <w:spacing w:after="0" w:line="240" w:lineRule="auto"/>
      </w:pPr>
      <w:r>
        <w:t>Beverage</w:t>
      </w:r>
    </w:p>
    <w:p w:rsidR="00460846" w:rsidRDefault="00460846" w:rsidP="00460846">
      <w:pPr>
        <w:spacing w:after="0" w:line="240" w:lineRule="auto"/>
        <w:ind w:firstLine="720"/>
      </w:pPr>
      <w:r>
        <w:t xml:space="preserve"> - </w:t>
      </w:r>
      <w:r w:rsidR="00B54F45">
        <w:t xml:space="preserve">      </w:t>
      </w:r>
      <w:r w:rsidR="00BA0E85">
        <w:t>Cheers</w:t>
      </w:r>
      <w:r>
        <w:t xml:space="preserve"> carbonated drink</w:t>
      </w:r>
    </w:p>
    <w:p w:rsidR="00BA0E85" w:rsidRDefault="00460846" w:rsidP="00460846">
      <w:pPr>
        <w:spacing w:after="0" w:line="240" w:lineRule="auto"/>
      </w:pPr>
      <w:r>
        <w:t xml:space="preserve">    </w:t>
      </w:r>
      <w:r w:rsidR="00BA0E85">
        <w:tab/>
      </w:r>
      <w:r w:rsidR="00BA0E85">
        <w:tab/>
        <w:t>Flavours</w:t>
      </w:r>
      <w:r>
        <w:t xml:space="preserve"> orange, king cola, root beer, </w:t>
      </w:r>
      <w:r w:rsidR="00D33E3B">
        <w:t>Sarsi</w:t>
      </w:r>
      <w:r>
        <w:t xml:space="preserve">, </w:t>
      </w:r>
      <w:r w:rsidR="00BA0E85">
        <w:t xml:space="preserve">grape, strawberry, </w:t>
      </w:r>
      <w:proofErr w:type="gramStart"/>
      <w:r w:rsidR="00BA0E85">
        <w:t>fruit</w:t>
      </w:r>
      <w:proofErr w:type="gramEnd"/>
      <w:r w:rsidR="00BA0E85">
        <w:t xml:space="preserve"> punch,</w:t>
      </w:r>
    </w:p>
    <w:p w:rsidR="00460846" w:rsidRDefault="00D33E3B" w:rsidP="00BA0E85">
      <w:pPr>
        <w:spacing w:after="0" w:line="240" w:lineRule="auto"/>
        <w:ind w:left="720" w:firstLine="720"/>
      </w:pPr>
      <w:r>
        <w:t>Lemonade</w:t>
      </w:r>
      <w:r w:rsidR="00460846">
        <w:t>, cream soda</w:t>
      </w:r>
    </w:p>
    <w:p w:rsidR="00884511" w:rsidRDefault="00884511" w:rsidP="00BA0E85">
      <w:pPr>
        <w:spacing w:after="0" w:line="240" w:lineRule="auto"/>
        <w:ind w:left="720" w:firstLine="720"/>
      </w:pPr>
    </w:p>
    <w:p w:rsidR="00884511" w:rsidRDefault="00884511" w:rsidP="00BA0E85">
      <w:pPr>
        <w:spacing w:after="0" w:line="240" w:lineRule="auto"/>
        <w:ind w:left="720" w:firstLine="720"/>
      </w:pPr>
    </w:p>
    <w:p w:rsidR="00884511" w:rsidRDefault="00884511" w:rsidP="000B6039">
      <w:pPr>
        <w:spacing w:after="0" w:line="240" w:lineRule="auto"/>
      </w:pPr>
    </w:p>
    <w:p w:rsidR="00884511" w:rsidRDefault="00884511" w:rsidP="00BA0E85">
      <w:pPr>
        <w:spacing w:after="0" w:line="240" w:lineRule="auto"/>
        <w:ind w:left="720" w:firstLine="720"/>
      </w:pPr>
    </w:p>
    <w:p w:rsidR="00884511" w:rsidRPr="00EA5268" w:rsidRDefault="002F0DC4" w:rsidP="00FA4495">
      <w:pPr>
        <w:pStyle w:val="Heading1"/>
      </w:pPr>
      <w:r w:rsidRPr="00EA5268">
        <w:t>Market</w:t>
      </w:r>
    </w:p>
    <w:p w:rsidR="00884511" w:rsidRDefault="00884511" w:rsidP="00884511">
      <w:pPr>
        <w:jc w:val="both"/>
      </w:pPr>
      <w:r>
        <w:rPr>
          <w:b/>
        </w:rPr>
        <w:tab/>
      </w:r>
      <w:r w:rsidR="002F0DC4" w:rsidRPr="002F0DC4">
        <w:t xml:space="preserve">In order to ensure </w:t>
      </w:r>
      <w:r w:rsidR="00D33E3B" w:rsidRPr="00D33E3B">
        <w:t>MAMEE-DO</w:t>
      </w:r>
      <w:r w:rsidR="00D33E3B">
        <w:t>UBLE</w:t>
      </w:r>
      <w:r w:rsidR="00D33E3B" w:rsidRPr="00D33E3B">
        <w:t xml:space="preserve"> DECKER</w:t>
      </w:r>
      <w:r w:rsidR="00D33E3B">
        <w:t xml:space="preserve"> (M) BERHAD</w:t>
      </w:r>
      <w:r w:rsidR="00D33E3B" w:rsidRPr="00D33E3B">
        <w:t xml:space="preserve"> </w:t>
      </w:r>
      <w:r w:rsidR="00D33E3B">
        <w:t>keep on producing a good product</w:t>
      </w:r>
      <w:r w:rsidR="002F0DC4" w:rsidRPr="002F0DC4">
        <w:t xml:space="preserve"> </w:t>
      </w:r>
      <w:r w:rsidR="00D33E3B">
        <w:t>and</w:t>
      </w:r>
      <w:r w:rsidR="002F0DC4" w:rsidRPr="002F0DC4">
        <w:t xml:space="preserve"> remain competitive </w:t>
      </w:r>
      <w:r w:rsidR="00D33E3B">
        <w:t>while keep on</w:t>
      </w:r>
      <w:r w:rsidR="002F0DC4" w:rsidRPr="002F0DC4">
        <w:t xml:space="preserve"> gain</w:t>
      </w:r>
      <w:r w:rsidR="00D33E3B">
        <w:t>ing</w:t>
      </w:r>
      <w:r w:rsidR="002F0DC4" w:rsidRPr="002F0DC4">
        <w:t xml:space="preserve"> a place in the hearts of buyers, marketing strategies play an important role in the impact on consumer acceptance. Among the</w:t>
      </w:r>
      <w:r w:rsidR="002F0DC4">
        <w:t xml:space="preserve"> methods used to ensure product’s </w:t>
      </w:r>
      <w:r w:rsidR="00D33E3B">
        <w:t>everlasting</w:t>
      </w:r>
      <w:r w:rsidR="002F0DC4">
        <w:t xml:space="preserve">, </w:t>
      </w:r>
      <w:r w:rsidR="00D33E3B" w:rsidRPr="00D33E3B">
        <w:t>MAMEE-DO</w:t>
      </w:r>
      <w:r w:rsidR="00D33E3B">
        <w:t>UBLE</w:t>
      </w:r>
      <w:r w:rsidR="00D33E3B" w:rsidRPr="00D33E3B">
        <w:t xml:space="preserve"> DECKER</w:t>
      </w:r>
      <w:r w:rsidR="00D33E3B">
        <w:t xml:space="preserve"> (M) BERHAD</w:t>
      </w:r>
      <w:r w:rsidR="00D33E3B" w:rsidRPr="00D33E3B">
        <w:t xml:space="preserve"> </w:t>
      </w:r>
      <w:r w:rsidR="002F0DC4">
        <w:t>is using several strategies</w:t>
      </w:r>
    </w:p>
    <w:p w:rsidR="00884511" w:rsidRDefault="00D33E3B" w:rsidP="00B82998">
      <w:pPr>
        <w:pStyle w:val="ListParagraph"/>
        <w:numPr>
          <w:ilvl w:val="0"/>
          <w:numId w:val="7"/>
        </w:numPr>
        <w:jc w:val="both"/>
      </w:pPr>
      <w:r>
        <w:t>Advertisement</w:t>
      </w:r>
    </w:p>
    <w:p w:rsidR="002F0DC4" w:rsidRDefault="002F0DC4" w:rsidP="00B82998">
      <w:pPr>
        <w:pStyle w:val="ListParagraph"/>
        <w:numPr>
          <w:ilvl w:val="0"/>
          <w:numId w:val="7"/>
        </w:numPr>
        <w:jc w:val="both"/>
      </w:pPr>
      <w:r w:rsidRPr="002F0DC4">
        <w:t>Sponsorship</w:t>
      </w:r>
    </w:p>
    <w:p w:rsidR="00884511" w:rsidRDefault="002F0DC4" w:rsidP="00B82998">
      <w:pPr>
        <w:pStyle w:val="ListParagraph"/>
        <w:numPr>
          <w:ilvl w:val="0"/>
          <w:numId w:val="7"/>
        </w:numPr>
        <w:jc w:val="both"/>
      </w:pPr>
      <w:r>
        <w:t>Local Activity</w:t>
      </w:r>
    </w:p>
    <w:p w:rsidR="00884511" w:rsidRDefault="00884511" w:rsidP="00884511">
      <w:pPr>
        <w:ind w:left="360"/>
        <w:jc w:val="both"/>
      </w:pPr>
    </w:p>
    <w:p w:rsidR="002F0DC4" w:rsidRDefault="00D33E3B" w:rsidP="00FA4495">
      <w:pPr>
        <w:pStyle w:val="Heading2"/>
      </w:pPr>
      <w:r>
        <w:t>Advertisement</w:t>
      </w:r>
    </w:p>
    <w:p w:rsidR="00884511" w:rsidRDefault="00884511" w:rsidP="002F0DC4">
      <w:pPr>
        <w:ind w:left="709"/>
        <w:jc w:val="both"/>
      </w:pPr>
      <w:r>
        <w:rPr>
          <w:noProof/>
          <w:lang w:val="en-US"/>
        </w:rPr>
        <w:drawing>
          <wp:anchor distT="0" distB="0" distL="114300" distR="114300" simplePos="0" relativeHeight="251714560" behindDoc="0" locked="0" layoutInCell="1" allowOverlap="1" wp14:anchorId="311F44D1" wp14:editId="179FCEAF">
            <wp:simplePos x="0" y="0"/>
            <wp:positionH relativeFrom="margin">
              <wp:posOffset>447675</wp:posOffset>
            </wp:positionH>
            <wp:positionV relativeFrom="paragraph">
              <wp:posOffset>1049655</wp:posOffset>
            </wp:positionV>
            <wp:extent cx="5229225" cy="2590800"/>
            <wp:effectExtent l="190500" t="190500" r="200025" b="1905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29225" cy="25908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ab/>
      </w:r>
      <w:r w:rsidR="002F0DC4">
        <w:tab/>
      </w:r>
      <w:r w:rsidR="00D33E3B">
        <w:t xml:space="preserve">Recently, </w:t>
      </w:r>
      <w:r w:rsidR="00D33E3B" w:rsidRPr="00D33E3B">
        <w:t>MAMEE-DO</w:t>
      </w:r>
      <w:r w:rsidR="00D33E3B">
        <w:t>UBLE</w:t>
      </w:r>
      <w:r w:rsidR="00D33E3B" w:rsidRPr="00D33E3B">
        <w:t xml:space="preserve"> DECKER</w:t>
      </w:r>
      <w:r w:rsidR="00D33E3B">
        <w:t xml:space="preserve"> (M) BERHAD has</w:t>
      </w:r>
      <w:r w:rsidR="002F0DC4" w:rsidRPr="002F0DC4">
        <w:t xml:space="preserve"> do</w:t>
      </w:r>
      <w:r w:rsidR="00D33E3B">
        <w:t>ne</w:t>
      </w:r>
      <w:r w:rsidR="002F0DC4" w:rsidRPr="002F0DC4">
        <w:t xml:space="preserve"> a lot of advertising in various media. For example</w:t>
      </w:r>
      <w:r w:rsidR="00D33E3B">
        <w:t>,</w:t>
      </w:r>
      <w:r w:rsidR="002F0DC4" w:rsidRPr="002F0DC4">
        <w:t xml:space="preserve"> </w:t>
      </w:r>
      <w:r w:rsidR="00EA5268">
        <w:t>Malaysia television will always promote and advertise new product</w:t>
      </w:r>
      <w:r w:rsidR="002F0DC4" w:rsidRPr="002F0DC4">
        <w:t xml:space="preserve"> and one of the products </w:t>
      </w:r>
      <w:r w:rsidR="00EA5268">
        <w:t>are using</w:t>
      </w:r>
      <w:r w:rsidR="002F0DC4" w:rsidRPr="002F0DC4">
        <w:t xml:space="preserve"> popular </w:t>
      </w:r>
      <w:r w:rsidR="00EA5268" w:rsidRPr="002F0DC4">
        <w:t>celebrity’s</w:t>
      </w:r>
      <w:r w:rsidR="002F0DC4" w:rsidRPr="002F0DC4">
        <w:t xml:space="preserve"> to attract buyers. This will indirectly enhance the added value of a product advertised.</w:t>
      </w:r>
    </w:p>
    <w:p w:rsidR="00884511" w:rsidRDefault="00884511" w:rsidP="00884511">
      <w:pPr>
        <w:jc w:val="both"/>
      </w:pPr>
    </w:p>
    <w:p w:rsidR="00884511" w:rsidRDefault="00884511" w:rsidP="00884511">
      <w:pPr>
        <w:jc w:val="both"/>
      </w:pPr>
    </w:p>
    <w:p w:rsidR="00884511" w:rsidRDefault="00884511" w:rsidP="00884511">
      <w:pPr>
        <w:jc w:val="both"/>
      </w:pPr>
    </w:p>
    <w:p w:rsidR="00884511" w:rsidRDefault="00884511" w:rsidP="00884511">
      <w:pPr>
        <w:jc w:val="both"/>
      </w:pPr>
    </w:p>
    <w:p w:rsidR="00884511" w:rsidRDefault="00884511" w:rsidP="00884511">
      <w:pPr>
        <w:jc w:val="both"/>
      </w:pPr>
    </w:p>
    <w:p w:rsidR="00884511" w:rsidRDefault="00884511" w:rsidP="00884511">
      <w:pPr>
        <w:jc w:val="both"/>
      </w:pPr>
    </w:p>
    <w:p w:rsidR="00884511" w:rsidRDefault="00884511" w:rsidP="00884511">
      <w:pPr>
        <w:jc w:val="both"/>
      </w:pPr>
    </w:p>
    <w:p w:rsidR="002F0DC4" w:rsidRDefault="002F0DC4" w:rsidP="00FA4495">
      <w:pPr>
        <w:pStyle w:val="Heading2"/>
      </w:pPr>
      <w:r w:rsidRPr="002F0DC4">
        <w:lastRenderedPageBreak/>
        <w:t>Sponsorship</w:t>
      </w:r>
    </w:p>
    <w:p w:rsidR="002F0DC4" w:rsidRDefault="002F0DC4" w:rsidP="002F0DC4">
      <w:pPr>
        <w:pStyle w:val="ListParagraph"/>
        <w:jc w:val="both"/>
      </w:pPr>
    </w:p>
    <w:p w:rsidR="00884511" w:rsidRDefault="002F0DC4" w:rsidP="00196657">
      <w:pPr>
        <w:pStyle w:val="ListParagraph"/>
        <w:ind w:firstLine="720"/>
        <w:jc w:val="both"/>
        <w:rPr>
          <w:noProof/>
        </w:rPr>
      </w:pPr>
      <w:r w:rsidRPr="002F0DC4">
        <w:t>Taking advantage of the</w:t>
      </w:r>
      <w:r w:rsidR="00EA5268">
        <w:t xml:space="preserve"> popularity of Kelantan “</w:t>
      </w:r>
      <w:r w:rsidRPr="002F0DC4">
        <w:t xml:space="preserve">The Red </w:t>
      </w:r>
      <w:r w:rsidR="00EA5268" w:rsidRPr="002F0DC4">
        <w:t>Warriors</w:t>
      </w:r>
      <w:r w:rsidR="00EA5268">
        <w:t>”</w:t>
      </w:r>
      <w:r w:rsidRPr="002F0DC4">
        <w:t xml:space="preserve"> team in the Super League Malaysia, Mamee Double Decker also sponsor the team t</w:t>
      </w:r>
      <w:r w:rsidR="00196657">
        <w:t>hrough sponsorship worth RM</w:t>
      </w:r>
      <w:r w:rsidRPr="002F0DC4">
        <w:t xml:space="preserve"> 200,000 in 2012</w:t>
      </w:r>
      <w:r w:rsidR="00EA5268">
        <w:t>.</w:t>
      </w:r>
    </w:p>
    <w:p w:rsidR="00196657" w:rsidRDefault="00263762" w:rsidP="00884511">
      <w:pPr>
        <w:jc w:val="both"/>
        <w:rPr>
          <w:noProof/>
        </w:rPr>
      </w:pPr>
      <w:r>
        <w:rPr>
          <w:noProof/>
          <w:lang w:val="en-US"/>
        </w:rPr>
        <w:drawing>
          <wp:inline distT="0" distB="0" distL="0" distR="0">
            <wp:extent cx="5208905" cy="3143250"/>
            <wp:effectExtent l="190500" t="190500" r="182245" b="190500"/>
            <wp:docPr id="3" name="Picture 3" descr="C:\Users\User\Desktop\dsc14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sc1468.gif"/>
                    <pic:cNvPicPr>
                      <a:picLocks noChangeAspect="1" noChangeArrowheads="1"/>
                    </pic:cNvPicPr>
                  </pic:nvPicPr>
                  <pic:blipFill rotWithShape="1">
                    <a:blip r:embed="rId10">
                      <a:extLst>
                        <a:ext uri="{28A0092B-C50C-407E-A947-70E740481C1C}">
                          <a14:useLocalDpi xmlns:a14="http://schemas.microsoft.com/office/drawing/2010/main" val="0"/>
                        </a:ext>
                      </a:extLst>
                    </a:blip>
                    <a:srcRect t="12139" b="7225"/>
                    <a:stretch/>
                  </pic:blipFill>
                  <pic:spPr bwMode="auto">
                    <a:xfrm>
                      <a:off x="0" y="0"/>
                      <a:ext cx="5208905" cy="31432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884511" w:rsidRDefault="00884511" w:rsidP="00884511">
      <w:pPr>
        <w:jc w:val="both"/>
        <w:rPr>
          <w:noProof/>
        </w:rPr>
      </w:pPr>
    </w:p>
    <w:p w:rsidR="00884511" w:rsidRDefault="00196657" w:rsidP="00FA4495">
      <w:pPr>
        <w:pStyle w:val="Heading2"/>
        <w:rPr>
          <w:noProof/>
        </w:rPr>
      </w:pPr>
      <w:r>
        <w:rPr>
          <w:noProof/>
        </w:rPr>
        <w:t>Local Activity</w:t>
      </w:r>
    </w:p>
    <w:p w:rsidR="00EA5268" w:rsidRDefault="00884511" w:rsidP="00196657">
      <w:pPr>
        <w:ind w:left="709"/>
        <w:jc w:val="both"/>
        <w:rPr>
          <w:noProof/>
        </w:rPr>
      </w:pPr>
      <w:r>
        <w:rPr>
          <w:noProof/>
        </w:rPr>
        <w:tab/>
      </w:r>
      <w:r w:rsidR="00196657">
        <w:rPr>
          <w:noProof/>
        </w:rPr>
        <w:tab/>
      </w:r>
      <w:r w:rsidR="00196657" w:rsidRPr="00196657">
        <w:rPr>
          <w:noProof/>
        </w:rPr>
        <w:t xml:space="preserve">The objectives of this marketing method </w:t>
      </w:r>
      <w:r w:rsidR="00EA5268">
        <w:rPr>
          <w:noProof/>
        </w:rPr>
        <w:t>in</w:t>
      </w:r>
      <w:r w:rsidR="00196657" w:rsidRPr="00196657">
        <w:rPr>
          <w:noProof/>
        </w:rPr>
        <w:t xml:space="preserve"> local activities</w:t>
      </w:r>
      <w:r w:rsidR="00EA5268">
        <w:rPr>
          <w:noProof/>
        </w:rPr>
        <w:t xml:space="preserve"> is</w:t>
      </w:r>
      <w:r w:rsidR="00196657" w:rsidRPr="00196657">
        <w:rPr>
          <w:noProof/>
        </w:rPr>
        <w:t xml:space="preserve"> to reach more direct relationship with customers. Promotional and sales activities can be done directly and sometimes also in </w:t>
      </w:r>
      <w:r w:rsidR="00EA5268">
        <w:rPr>
          <w:noProof/>
        </w:rPr>
        <w:t>a</w:t>
      </w:r>
      <w:r w:rsidR="00196657" w:rsidRPr="00196657">
        <w:rPr>
          <w:noProof/>
        </w:rPr>
        <w:t xml:space="preserve"> bulk purchase pricing. For example, Mamee Double Decker is </w:t>
      </w:r>
      <w:r w:rsidR="00196657">
        <w:rPr>
          <w:noProof/>
        </w:rPr>
        <w:t xml:space="preserve">also </w:t>
      </w:r>
      <w:r w:rsidR="00196657" w:rsidRPr="00196657">
        <w:rPr>
          <w:noProof/>
        </w:rPr>
        <w:t xml:space="preserve"> participated in the </w:t>
      </w:r>
      <w:r w:rsidR="00EA5268">
        <w:rPr>
          <w:noProof/>
        </w:rPr>
        <w:t>“</w:t>
      </w:r>
      <w:r w:rsidR="00196657" w:rsidRPr="00196657">
        <w:rPr>
          <w:noProof/>
        </w:rPr>
        <w:t>Festival Jom Heboh</w:t>
      </w:r>
      <w:r w:rsidR="00EA5268">
        <w:rPr>
          <w:noProof/>
        </w:rPr>
        <w:t>”</w:t>
      </w:r>
      <w:r w:rsidR="00196657" w:rsidRPr="00196657">
        <w:rPr>
          <w:noProof/>
        </w:rPr>
        <w:t xml:space="preserve"> under the supervision of Media Prima</w:t>
      </w:r>
      <w:r w:rsidR="00EA5268">
        <w:rPr>
          <w:noProof/>
        </w:rPr>
        <w:t xml:space="preserve"> Berhad</w:t>
      </w:r>
      <w:r w:rsidR="00196657" w:rsidRPr="00196657">
        <w:rPr>
          <w:noProof/>
        </w:rPr>
        <w:t xml:space="preserve">. </w:t>
      </w:r>
      <w:r w:rsidR="00EA5268">
        <w:rPr>
          <w:noProof/>
        </w:rPr>
        <w:t>This event are also full with activities involving both celebrities and consumer.</w:t>
      </w:r>
    </w:p>
    <w:p w:rsidR="00196657" w:rsidRDefault="00196657" w:rsidP="00BA0E85">
      <w:pPr>
        <w:spacing w:after="0" w:line="240" w:lineRule="auto"/>
        <w:ind w:left="720" w:firstLine="720"/>
      </w:pPr>
    </w:p>
    <w:p w:rsidR="00884511" w:rsidRDefault="00884511" w:rsidP="00BA0E85">
      <w:pPr>
        <w:spacing w:after="0" w:line="240" w:lineRule="auto"/>
        <w:ind w:left="720" w:firstLine="720"/>
      </w:pPr>
    </w:p>
    <w:p w:rsidR="00263762" w:rsidRDefault="00263762" w:rsidP="00BA0E85">
      <w:pPr>
        <w:spacing w:after="0" w:line="240" w:lineRule="auto"/>
        <w:ind w:left="720" w:firstLine="720"/>
      </w:pPr>
    </w:p>
    <w:p w:rsidR="00263762" w:rsidRDefault="00263762" w:rsidP="00BA0E85">
      <w:pPr>
        <w:spacing w:after="0" w:line="240" w:lineRule="auto"/>
        <w:ind w:left="720" w:firstLine="720"/>
      </w:pPr>
    </w:p>
    <w:p w:rsidR="00263762" w:rsidRDefault="00263762" w:rsidP="00BA0E85">
      <w:pPr>
        <w:spacing w:after="0" w:line="240" w:lineRule="auto"/>
        <w:ind w:left="720" w:firstLine="720"/>
      </w:pPr>
    </w:p>
    <w:p w:rsidR="00263762" w:rsidRDefault="00263762" w:rsidP="00BA0E85">
      <w:pPr>
        <w:spacing w:after="0" w:line="240" w:lineRule="auto"/>
        <w:ind w:left="720" w:firstLine="720"/>
      </w:pPr>
    </w:p>
    <w:p w:rsidR="00263762" w:rsidRDefault="00263762" w:rsidP="00BA0E85">
      <w:pPr>
        <w:spacing w:after="0" w:line="240" w:lineRule="auto"/>
        <w:ind w:left="720" w:firstLine="720"/>
      </w:pPr>
    </w:p>
    <w:p w:rsidR="00263762" w:rsidRDefault="00263762" w:rsidP="00BA0E85">
      <w:pPr>
        <w:spacing w:after="0" w:line="240" w:lineRule="auto"/>
        <w:ind w:left="720" w:firstLine="720"/>
      </w:pPr>
    </w:p>
    <w:p w:rsidR="00263762" w:rsidRDefault="00263762" w:rsidP="00BA0E85">
      <w:pPr>
        <w:spacing w:after="0" w:line="240" w:lineRule="auto"/>
        <w:ind w:left="720" w:firstLine="720"/>
      </w:pPr>
    </w:p>
    <w:p w:rsidR="00263762" w:rsidRDefault="00263762" w:rsidP="00BA0E85">
      <w:pPr>
        <w:spacing w:after="0" w:line="240" w:lineRule="auto"/>
        <w:ind w:left="720" w:firstLine="720"/>
      </w:pPr>
    </w:p>
    <w:p w:rsidR="00884511" w:rsidRPr="00EA5268" w:rsidRDefault="00E04218" w:rsidP="00FA4495">
      <w:pPr>
        <w:pStyle w:val="Heading1"/>
      </w:pPr>
      <w:r w:rsidRPr="00EA5268">
        <w:lastRenderedPageBreak/>
        <w:t>Business Strategic Plan</w:t>
      </w:r>
    </w:p>
    <w:p w:rsidR="00127C26" w:rsidRDefault="00E04218" w:rsidP="00127C26">
      <w:pPr>
        <w:ind w:firstLine="720"/>
        <w:jc w:val="both"/>
      </w:pPr>
      <w:r w:rsidRPr="00E04218">
        <w:t>In general, strateg</w:t>
      </w:r>
      <w:r>
        <w:t xml:space="preserve">ic business plan is a </w:t>
      </w:r>
      <w:r w:rsidR="00EA5268">
        <w:t>strategic</w:t>
      </w:r>
      <w:r w:rsidRPr="00E04218">
        <w:t xml:space="preserve"> / planning stage of the business organization</w:t>
      </w:r>
      <w:r w:rsidR="00EA5268">
        <w:t>. A</w:t>
      </w:r>
      <w:r>
        <w:t xml:space="preserve">ny </w:t>
      </w:r>
      <w:r w:rsidRPr="00E04218">
        <w:t>plan must be systematic and relevant according to the development of national and regional economies.</w:t>
      </w:r>
    </w:p>
    <w:p w:rsidR="00E04218" w:rsidRDefault="00E04218" w:rsidP="00FA4495">
      <w:pPr>
        <w:pStyle w:val="Heading2"/>
      </w:pPr>
      <w:r w:rsidRPr="00E04218">
        <w:t>The importance of strategic business plans are</w:t>
      </w:r>
    </w:p>
    <w:p w:rsidR="00127C26" w:rsidRPr="00E04218" w:rsidRDefault="00127C26" w:rsidP="00127C26">
      <w:pPr>
        <w:pStyle w:val="ListParagraph"/>
        <w:ind w:left="1080"/>
        <w:jc w:val="both"/>
        <w:rPr>
          <w:b/>
        </w:rPr>
      </w:pPr>
    </w:p>
    <w:p w:rsidR="00E04218" w:rsidRDefault="00EA5268" w:rsidP="00B82998">
      <w:pPr>
        <w:pStyle w:val="ListParagraph"/>
        <w:numPr>
          <w:ilvl w:val="0"/>
          <w:numId w:val="8"/>
        </w:numPr>
        <w:jc w:val="both"/>
      </w:pPr>
      <w:r>
        <w:t>H</w:t>
      </w:r>
      <w:r w:rsidR="00E04218" w:rsidRPr="00E04218">
        <w:t xml:space="preserve">elp </w:t>
      </w:r>
      <w:r>
        <w:t>in</w:t>
      </w:r>
      <w:r w:rsidR="00E04218">
        <w:t xml:space="preserve"> construct</w:t>
      </w:r>
      <w:r w:rsidR="00E04218" w:rsidRPr="00E04218">
        <w:t xml:space="preserve"> any decision if a crisis / problem</w:t>
      </w:r>
      <w:r>
        <w:t xml:space="preserve"> occur</w:t>
      </w:r>
    </w:p>
    <w:p w:rsidR="00E04218" w:rsidRDefault="00E04218" w:rsidP="00B82998">
      <w:pPr>
        <w:pStyle w:val="ListParagraph"/>
        <w:numPr>
          <w:ilvl w:val="0"/>
          <w:numId w:val="8"/>
        </w:numPr>
        <w:jc w:val="both"/>
      </w:pPr>
      <w:r w:rsidRPr="00E04218">
        <w:t>Provide a basis for business and operational performance of business</w:t>
      </w:r>
    </w:p>
    <w:p w:rsidR="00884511" w:rsidRDefault="00E04218" w:rsidP="00B82998">
      <w:pPr>
        <w:pStyle w:val="ListParagraph"/>
        <w:numPr>
          <w:ilvl w:val="0"/>
          <w:numId w:val="8"/>
        </w:numPr>
        <w:jc w:val="both"/>
      </w:pPr>
      <w:r w:rsidRPr="00E04218">
        <w:t>Assist in the monitoring and performance benchmarks</w:t>
      </w:r>
    </w:p>
    <w:p w:rsidR="00127C26" w:rsidRDefault="00127C26" w:rsidP="00127C26">
      <w:pPr>
        <w:pStyle w:val="ListParagraph"/>
        <w:ind w:left="1440"/>
        <w:jc w:val="both"/>
      </w:pPr>
    </w:p>
    <w:p w:rsidR="00127C26" w:rsidRPr="00127C26" w:rsidRDefault="00127C26" w:rsidP="00FA4495">
      <w:pPr>
        <w:pStyle w:val="Heading2"/>
      </w:pPr>
      <w:r w:rsidRPr="00127C26">
        <w:t>There are four factors that are taken into consideration during the preparation of the Strategic Plan Business</w:t>
      </w:r>
    </w:p>
    <w:p w:rsidR="00127C26" w:rsidRPr="00127C26" w:rsidRDefault="00127C26" w:rsidP="00127C26">
      <w:pPr>
        <w:pStyle w:val="ListParagraph"/>
        <w:ind w:left="1080"/>
        <w:jc w:val="both"/>
      </w:pPr>
    </w:p>
    <w:p w:rsidR="00127C26" w:rsidRDefault="00127C26" w:rsidP="00FA4495">
      <w:pPr>
        <w:pStyle w:val="ListParagraph"/>
        <w:ind w:left="108"/>
        <w:jc w:val="both"/>
      </w:pPr>
      <w:r>
        <w:rPr>
          <w:b/>
          <w:u w:val="single"/>
        </w:rPr>
        <w:t xml:space="preserve"> </w:t>
      </w:r>
      <w:r>
        <w:t>•    Which level of organization is right now?</w:t>
      </w:r>
    </w:p>
    <w:p w:rsidR="00127C26" w:rsidRDefault="00127C26" w:rsidP="00FA4495">
      <w:pPr>
        <w:pStyle w:val="ListParagraph"/>
        <w:ind w:left="162"/>
        <w:jc w:val="both"/>
      </w:pPr>
      <w:r>
        <w:t>•    Benchmark the organization will be in the future</w:t>
      </w:r>
      <w:r w:rsidR="000A2115">
        <w:t>?</w:t>
      </w:r>
      <w:r>
        <w:t xml:space="preserve"> (</w:t>
      </w:r>
      <w:r w:rsidR="00EA5268">
        <w:t>2-10 years</w:t>
      </w:r>
      <w:r>
        <w:t>)</w:t>
      </w:r>
    </w:p>
    <w:p w:rsidR="00127C26" w:rsidRDefault="00127C26" w:rsidP="00FA4495">
      <w:pPr>
        <w:pStyle w:val="ListParagraph"/>
        <w:ind w:left="162"/>
        <w:jc w:val="both"/>
      </w:pPr>
      <w:r>
        <w:t xml:space="preserve">•    </w:t>
      </w:r>
      <w:r w:rsidR="00EA5268">
        <w:t>What</w:t>
      </w:r>
      <w:r>
        <w:t xml:space="preserve"> methods</w:t>
      </w:r>
      <w:r w:rsidR="00EA5268">
        <w:t xml:space="preserve"> used</w:t>
      </w:r>
      <w:r>
        <w:t xml:space="preserve"> to achieve the </w:t>
      </w:r>
      <w:r w:rsidR="000A2115">
        <w:t>target</w:t>
      </w:r>
      <w:r w:rsidR="00EA5268">
        <w:t>?</w:t>
      </w:r>
    </w:p>
    <w:p w:rsidR="00884511" w:rsidRDefault="00127C26" w:rsidP="00FA4495">
      <w:pPr>
        <w:pStyle w:val="ListParagraph"/>
        <w:ind w:left="162"/>
        <w:jc w:val="both"/>
      </w:pPr>
      <w:r>
        <w:t>•    Benchmark the organization shows the company has achieved the desired objectives</w:t>
      </w:r>
    </w:p>
    <w:p w:rsidR="00127C26" w:rsidRDefault="00127C26" w:rsidP="00127C26">
      <w:pPr>
        <w:pStyle w:val="ListParagraph"/>
        <w:ind w:left="1134"/>
        <w:jc w:val="both"/>
      </w:pPr>
    </w:p>
    <w:p w:rsidR="00127C26" w:rsidRDefault="00127C26" w:rsidP="00127C26">
      <w:pPr>
        <w:pStyle w:val="ListParagraph"/>
        <w:ind w:left="1134"/>
        <w:jc w:val="both"/>
      </w:pPr>
    </w:p>
    <w:p w:rsidR="00127C26" w:rsidRPr="00127C26" w:rsidRDefault="00127C26" w:rsidP="00FA4495">
      <w:pPr>
        <w:pStyle w:val="ListParagraph"/>
        <w:numPr>
          <w:ilvl w:val="2"/>
          <w:numId w:val="12"/>
        </w:numPr>
        <w:ind w:left="828"/>
        <w:jc w:val="both"/>
        <w:rPr>
          <w:b/>
        </w:rPr>
      </w:pPr>
      <w:r w:rsidRPr="00127C26">
        <w:rPr>
          <w:b/>
        </w:rPr>
        <w:t>Which level of organization is right now?</w:t>
      </w:r>
    </w:p>
    <w:p w:rsidR="00127C26" w:rsidRDefault="00127C26" w:rsidP="00FA4495">
      <w:pPr>
        <w:ind w:left="576" w:firstLine="720"/>
        <w:jc w:val="both"/>
      </w:pPr>
      <w:r>
        <w:t xml:space="preserve">Mamee Double Decker Company is now in a remarkable performance. After </w:t>
      </w:r>
      <w:r w:rsidR="000A2115">
        <w:t>its founding in 1971,</w:t>
      </w:r>
      <w:r>
        <w:t xml:space="preserve"> Mamee Double Decker Company was listed on the Kuala Lumpur Stock Exchange Main and is one of the leading snack food chain in Malaysia. </w:t>
      </w:r>
      <w:r w:rsidR="000A2115">
        <w:t>Up u</w:t>
      </w:r>
      <w:r>
        <w:t xml:space="preserve">ntil </w:t>
      </w:r>
      <w:r w:rsidR="000A2115">
        <w:t>2013,</w:t>
      </w:r>
      <w:r>
        <w:t xml:space="preserve"> more than 50 products have been produced and marketed throughout Malaysia. Mamee Double Decker Malaysia also has a hub of foreign investment in Jiangsu, China and Yangon, Myanmar.</w:t>
      </w:r>
    </w:p>
    <w:p w:rsidR="00FB37C4" w:rsidRDefault="00FB37C4" w:rsidP="00FA4495">
      <w:pPr>
        <w:ind w:left="576" w:firstLine="720"/>
        <w:jc w:val="both"/>
      </w:pPr>
    </w:p>
    <w:p w:rsidR="00127C26" w:rsidRPr="000A2115" w:rsidRDefault="00127C26" w:rsidP="00FA4495">
      <w:pPr>
        <w:pStyle w:val="ListParagraph"/>
        <w:numPr>
          <w:ilvl w:val="2"/>
          <w:numId w:val="12"/>
        </w:numPr>
        <w:ind w:left="828"/>
        <w:jc w:val="both"/>
        <w:rPr>
          <w:b/>
        </w:rPr>
      </w:pPr>
      <w:r w:rsidRPr="000A2115">
        <w:rPr>
          <w:b/>
        </w:rPr>
        <w:t>Benchmark organizations will be in the future? (</w:t>
      </w:r>
      <w:r w:rsidR="000A2115" w:rsidRPr="000A2115">
        <w:rPr>
          <w:b/>
        </w:rPr>
        <w:t>2-10 years</w:t>
      </w:r>
      <w:r w:rsidRPr="000A2115">
        <w:rPr>
          <w:b/>
        </w:rPr>
        <w:t>)</w:t>
      </w:r>
    </w:p>
    <w:p w:rsidR="00127C26" w:rsidRDefault="00127C26" w:rsidP="00FA4495">
      <w:pPr>
        <w:pStyle w:val="ListParagraph"/>
        <w:ind w:left="0"/>
        <w:jc w:val="both"/>
      </w:pPr>
    </w:p>
    <w:p w:rsidR="00884511" w:rsidRDefault="00127C26" w:rsidP="00FA4495">
      <w:pPr>
        <w:pStyle w:val="ListParagraph"/>
        <w:ind w:left="576" w:firstLine="612"/>
        <w:jc w:val="both"/>
      </w:pPr>
      <w:r>
        <w:t xml:space="preserve">In the long two years, Mamee Double Decker Malaysia plans to increase the variety of products in the Malaysian market. </w:t>
      </w:r>
      <w:r w:rsidR="000A2115">
        <w:t>I</w:t>
      </w:r>
      <w:r>
        <w:t xml:space="preserve">n the next 5 years, Mamee Double Decker plans to expand investment hub in the </w:t>
      </w:r>
      <w:r w:rsidR="000A2115">
        <w:t>Asia region</w:t>
      </w:r>
      <w:r>
        <w:t xml:space="preserve"> with </w:t>
      </w:r>
      <w:proofErr w:type="spellStart"/>
      <w:r w:rsidR="000A2115">
        <w:t>Asean</w:t>
      </w:r>
      <w:proofErr w:type="spellEnd"/>
      <w:r>
        <w:t xml:space="preserve"> country as 'target list' to grow the company. Product variations are also added along with the development. Mamee Double Decker also </w:t>
      </w:r>
      <w:proofErr w:type="gramStart"/>
      <w:r>
        <w:t>try</w:t>
      </w:r>
      <w:proofErr w:type="gramEnd"/>
      <w:r>
        <w:t xml:space="preserve"> to market and produce products other than food products. Among </w:t>
      </w:r>
      <w:proofErr w:type="spellStart"/>
      <w:r>
        <w:t>Asean</w:t>
      </w:r>
      <w:proofErr w:type="spellEnd"/>
      <w:r>
        <w:t xml:space="preserve"> countries in focus are </w:t>
      </w:r>
      <w:r w:rsidR="000A2115">
        <w:t>Thailand</w:t>
      </w:r>
      <w:r>
        <w:t xml:space="preserve">, the Philippines and Indonesia. Next, in the long term (10 years), the </w:t>
      </w:r>
      <w:proofErr w:type="spellStart"/>
      <w:r>
        <w:t>Asean</w:t>
      </w:r>
      <w:proofErr w:type="spellEnd"/>
      <w:r>
        <w:t xml:space="preserve"> region has a stake in the firm, Mamee Double Decker Malaysia moves plan to gain a foothold in the European region.</w:t>
      </w:r>
    </w:p>
    <w:p w:rsidR="00FB37C4" w:rsidRDefault="00FB37C4" w:rsidP="00FA4495">
      <w:pPr>
        <w:pStyle w:val="ListParagraph"/>
        <w:ind w:left="576" w:firstLine="612"/>
        <w:jc w:val="both"/>
      </w:pPr>
    </w:p>
    <w:p w:rsidR="00FB37C4" w:rsidRDefault="00FB37C4" w:rsidP="00FA4495">
      <w:pPr>
        <w:pStyle w:val="ListParagraph"/>
        <w:ind w:left="576" w:firstLine="612"/>
        <w:jc w:val="both"/>
      </w:pPr>
    </w:p>
    <w:p w:rsidR="00FB37C4" w:rsidRDefault="00FB37C4" w:rsidP="00FA4495">
      <w:pPr>
        <w:pStyle w:val="ListParagraph"/>
        <w:ind w:left="576" w:firstLine="612"/>
        <w:jc w:val="both"/>
      </w:pPr>
    </w:p>
    <w:p w:rsidR="00FB37C4" w:rsidRDefault="00FB37C4" w:rsidP="00FA4495">
      <w:pPr>
        <w:pStyle w:val="ListParagraph"/>
        <w:ind w:left="576" w:firstLine="612"/>
        <w:jc w:val="both"/>
      </w:pPr>
    </w:p>
    <w:p w:rsidR="00FB37C4" w:rsidRDefault="00FB37C4" w:rsidP="00FA4495">
      <w:pPr>
        <w:pStyle w:val="ListParagraph"/>
        <w:ind w:left="576" w:firstLine="612"/>
        <w:jc w:val="both"/>
      </w:pPr>
    </w:p>
    <w:p w:rsidR="00FB37C4" w:rsidRDefault="00FB37C4" w:rsidP="00FA4495">
      <w:pPr>
        <w:pStyle w:val="ListParagraph"/>
        <w:ind w:left="576" w:firstLine="612"/>
        <w:jc w:val="both"/>
      </w:pPr>
    </w:p>
    <w:p w:rsidR="00FB37C4" w:rsidRDefault="00FB37C4" w:rsidP="00FA4495">
      <w:pPr>
        <w:pStyle w:val="ListParagraph"/>
        <w:ind w:left="576" w:firstLine="612"/>
        <w:jc w:val="both"/>
      </w:pPr>
    </w:p>
    <w:p w:rsidR="00884511" w:rsidRDefault="00884511" w:rsidP="00FA4495">
      <w:pPr>
        <w:pStyle w:val="ListParagraph"/>
        <w:ind w:left="0"/>
        <w:jc w:val="both"/>
      </w:pPr>
    </w:p>
    <w:p w:rsidR="00127C26" w:rsidRPr="00127C26" w:rsidRDefault="000A2115" w:rsidP="00FA4495">
      <w:pPr>
        <w:pStyle w:val="ListParagraph"/>
        <w:numPr>
          <w:ilvl w:val="2"/>
          <w:numId w:val="12"/>
        </w:numPr>
        <w:ind w:left="828"/>
        <w:jc w:val="both"/>
        <w:rPr>
          <w:b/>
        </w:rPr>
      </w:pPr>
      <w:r>
        <w:rPr>
          <w:b/>
        </w:rPr>
        <w:lastRenderedPageBreak/>
        <w:t>What</w:t>
      </w:r>
      <w:r w:rsidR="00127C26" w:rsidRPr="00127C26">
        <w:rPr>
          <w:b/>
        </w:rPr>
        <w:t xml:space="preserve"> methods to achieve the target</w:t>
      </w:r>
      <w:r>
        <w:rPr>
          <w:b/>
        </w:rPr>
        <w:t>?</w:t>
      </w:r>
      <w:r w:rsidR="00127C26" w:rsidRPr="00127C26">
        <w:rPr>
          <w:b/>
        </w:rPr>
        <w:t xml:space="preserve"> </w:t>
      </w:r>
    </w:p>
    <w:p w:rsidR="00127C26" w:rsidRDefault="00127C26" w:rsidP="00FA4495">
      <w:pPr>
        <w:pStyle w:val="ListParagraph"/>
        <w:ind w:left="0"/>
        <w:jc w:val="both"/>
      </w:pPr>
    </w:p>
    <w:p w:rsidR="00127C26" w:rsidRDefault="00127C26" w:rsidP="00FA4495">
      <w:pPr>
        <w:ind w:left="468" w:firstLine="720"/>
        <w:jc w:val="both"/>
      </w:pPr>
      <w:r>
        <w:t xml:space="preserve">To achieve the planned benchmark, Mamee Double Decker Malaysia needs a strong strategy. Among the </w:t>
      </w:r>
      <w:proofErr w:type="spellStart"/>
      <w:r>
        <w:t>ongoing</w:t>
      </w:r>
      <w:proofErr w:type="spellEnd"/>
      <w:r>
        <w:t xml:space="preserve"> round of capital, ensuring uninterrupted business operations, strong shareholding. Technical expertise and strong management to further strengthen the company's structure to achieve its set objectives. After the economic crisis in 1997 that hit the </w:t>
      </w:r>
      <w:r w:rsidR="000A2115">
        <w:t>Asia region</w:t>
      </w:r>
      <w:r>
        <w:t>, Mamee Double Decker Company Malaysia has seen strength in expanding areas of business throughout the Asia region in the planning of the next 5 years.</w:t>
      </w:r>
    </w:p>
    <w:p w:rsidR="00FB37C4" w:rsidRDefault="00FB37C4" w:rsidP="00FA4495">
      <w:pPr>
        <w:ind w:left="468" w:firstLine="720"/>
        <w:jc w:val="both"/>
      </w:pPr>
    </w:p>
    <w:p w:rsidR="00127C26" w:rsidRPr="00127C26" w:rsidRDefault="00127C26" w:rsidP="00FA4495">
      <w:pPr>
        <w:pStyle w:val="ListParagraph"/>
        <w:numPr>
          <w:ilvl w:val="2"/>
          <w:numId w:val="12"/>
        </w:numPr>
        <w:ind w:left="828"/>
        <w:jc w:val="both"/>
        <w:rPr>
          <w:b/>
        </w:rPr>
      </w:pPr>
      <w:r w:rsidRPr="00127C26">
        <w:rPr>
          <w:b/>
        </w:rPr>
        <w:t>Benchmarks that showing  the organization is achieving the desired objectives</w:t>
      </w:r>
    </w:p>
    <w:p w:rsidR="00127C26" w:rsidRDefault="00127C26" w:rsidP="00FA4495">
      <w:pPr>
        <w:pStyle w:val="ListParagraph"/>
        <w:ind w:left="0"/>
        <w:jc w:val="both"/>
      </w:pPr>
    </w:p>
    <w:p w:rsidR="00A772C0" w:rsidRDefault="00127C26" w:rsidP="00FB37C4">
      <w:pPr>
        <w:pStyle w:val="ListParagraph"/>
        <w:ind w:left="468" w:firstLine="720"/>
        <w:jc w:val="both"/>
      </w:pPr>
      <w:r>
        <w:t xml:space="preserve">Through planning, it is important to know the current status of development of the organization. Thus a centralized assessment </w:t>
      </w:r>
      <w:r w:rsidR="000A2115">
        <w:t>centre</w:t>
      </w:r>
      <w:r>
        <w:t xml:space="preserve"> should be established. This is important to ensure that all reg</w:t>
      </w:r>
      <w:r w:rsidR="000A2115">
        <w:t>ional operations can be recorded</w:t>
      </w:r>
      <w:r>
        <w:t xml:space="preserve">. </w:t>
      </w:r>
      <w:proofErr w:type="gramStart"/>
      <w:r>
        <w:t>Taking the example of other industries, consumer dependence that seen as a very important benchmark in the company's marketing operations.</w:t>
      </w:r>
      <w:proofErr w:type="gramEnd"/>
      <w:r>
        <w:t xml:space="preserve"> If Mamee Double Decker can be seen as a manufacturer / supplier of the main snack in a country or continent, </w:t>
      </w:r>
      <w:r w:rsidR="000A2115">
        <w:t xml:space="preserve">it </w:t>
      </w:r>
      <w:r>
        <w:t>can be said to have achieved the objectives of the organization's operations are stated earlier.</w:t>
      </w:r>
    </w:p>
    <w:p w:rsidR="00A772C0" w:rsidRDefault="00A772C0" w:rsidP="00884511">
      <w:pPr>
        <w:spacing w:after="0" w:line="240" w:lineRule="auto"/>
      </w:pPr>
    </w:p>
    <w:p w:rsidR="00A772C0" w:rsidRPr="009D33B2" w:rsidRDefault="009D33B2" w:rsidP="00FA4495">
      <w:pPr>
        <w:pStyle w:val="Heading1"/>
      </w:pPr>
      <w:r w:rsidRPr="009D33B2">
        <w:t>Grace received</w:t>
      </w:r>
    </w:p>
    <w:p w:rsidR="009D33B2" w:rsidRDefault="009D33B2" w:rsidP="009D33B2">
      <w:pPr>
        <w:pStyle w:val="ListParagraph"/>
        <w:ind w:left="426"/>
        <w:rPr>
          <w:b/>
        </w:rPr>
      </w:pPr>
    </w:p>
    <w:p w:rsidR="009D33B2" w:rsidRDefault="009D33B2" w:rsidP="00FA4495">
      <w:pPr>
        <w:pStyle w:val="Heading2"/>
      </w:pPr>
      <w:r>
        <w:t>1971 – 1990</w:t>
      </w:r>
    </w:p>
    <w:p w:rsidR="009D33B2" w:rsidRDefault="009D33B2" w:rsidP="009D33B2">
      <w:pPr>
        <w:pStyle w:val="ListParagraph"/>
        <w:ind w:left="1080"/>
        <w:rPr>
          <w:b/>
        </w:rPr>
      </w:pPr>
    </w:p>
    <w:p w:rsidR="009D33B2" w:rsidRPr="00AE2341" w:rsidRDefault="009D33B2" w:rsidP="00B82998">
      <w:pPr>
        <w:pStyle w:val="ListParagraph"/>
        <w:numPr>
          <w:ilvl w:val="1"/>
          <w:numId w:val="13"/>
        </w:numPr>
        <w:ind w:left="1418"/>
      </w:pPr>
      <w:r w:rsidRPr="00AE2341">
        <w:t>Commenced production of dry noodles and instant Rice Vermicelli through Pacific Food Product SDN BHD</w:t>
      </w:r>
    </w:p>
    <w:p w:rsidR="009D33B2" w:rsidRPr="00AE2341" w:rsidRDefault="009D33B2" w:rsidP="00B82998">
      <w:pPr>
        <w:pStyle w:val="ListParagraph"/>
        <w:numPr>
          <w:ilvl w:val="1"/>
          <w:numId w:val="13"/>
        </w:numPr>
        <w:ind w:left="1418"/>
      </w:pPr>
      <w:r w:rsidRPr="00AE2341">
        <w:t>Venture into production of Monster Snack and Instant Noodles.</w:t>
      </w:r>
    </w:p>
    <w:p w:rsidR="009D33B2" w:rsidRPr="00AE2341" w:rsidRDefault="009D33B2" w:rsidP="00B82998">
      <w:pPr>
        <w:pStyle w:val="ListParagraph"/>
        <w:numPr>
          <w:ilvl w:val="1"/>
          <w:numId w:val="13"/>
        </w:numPr>
        <w:ind w:left="1418"/>
      </w:pPr>
      <w:r w:rsidRPr="00AE2341">
        <w:t xml:space="preserve">Mamee </w:t>
      </w:r>
      <w:proofErr w:type="spellStart"/>
      <w:r w:rsidRPr="00AE2341">
        <w:t>Sdn</w:t>
      </w:r>
      <w:proofErr w:type="spellEnd"/>
      <w:r w:rsidRPr="00AE2341">
        <w:t xml:space="preserve"> </w:t>
      </w:r>
      <w:proofErr w:type="spellStart"/>
      <w:r w:rsidRPr="00AE2341">
        <w:t>Bhd</w:t>
      </w:r>
      <w:proofErr w:type="spellEnd"/>
      <w:r w:rsidRPr="00AE2341">
        <w:t xml:space="preserve"> commenced production of snack food.</w:t>
      </w:r>
    </w:p>
    <w:p w:rsidR="009D33B2" w:rsidRPr="00AE2341" w:rsidRDefault="009D33B2" w:rsidP="00B82998">
      <w:pPr>
        <w:pStyle w:val="ListParagraph"/>
        <w:numPr>
          <w:ilvl w:val="1"/>
          <w:numId w:val="13"/>
        </w:numPr>
        <w:ind w:left="1418"/>
      </w:pPr>
      <w:r w:rsidRPr="00AE2341">
        <w:t xml:space="preserve">Mamee </w:t>
      </w:r>
      <w:proofErr w:type="spellStart"/>
      <w:r w:rsidRPr="00AE2341">
        <w:t>Sdn</w:t>
      </w:r>
      <w:proofErr w:type="spellEnd"/>
      <w:r w:rsidRPr="00AE2341">
        <w:t xml:space="preserve"> </w:t>
      </w:r>
      <w:proofErr w:type="spellStart"/>
      <w:r w:rsidRPr="00AE2341">
        <w:t>Bhd</w:t>
      </w:r>
      <w:proofErr w:type="spellEnd"/>
      <w:r w:rsidRPr="00AE2341">
        <w:t xml:space="preserve"> diversified into manufacturing confectionery.</w:t>
      </w:r>
    </w:p>
    <w:p w:rsidR="009D33B2" w:rsidRPr="00AE2341" w:rsidRDefault="009D33B2" w:rsidP="00B82998">
      <w:pPr>
        <w:pStyle w:val="ListParagraph"/>
        <w:numPr>
          <w:ilvl w:val="1"/>
          <w:numId w:val="13"/>
        </w:numPr>
        <w:ind w:left="1418"/>
      </w:pPr>
      <w:r w:rsidRPr="00AE2341">
        <w:t xml:space="preserve">Pacific Plantations </w:t>
      </w:r>
      <w:proofErr w:type="spellStart"/>
      <w:r w:rsidRPr="00AE2341">
        <w:t>Sdn</w:t>
      </w:r>
      <w:proofErr w:type="spellEnd"/>
      <w:r w:rsidRPr="00AE2341">
        <w:t xml:space="preserve"> </w:t>
      </w:r>
      <w:proofErr w:type="spellStart"/>
      <w:r w:rsidRPr="00AE2341">
        <w:t>Bhd</w:t>
      </w:r>
      <w:proofErr w:type="spellEnd"/>
      <w:r w:rsidRPr="00AE2341">
        <w:t xml:space="preserve"> ventured into cultivation of cocoa and palm oil.</w:t>
      </w:r>
    </w:p>
    <w:p w:rsidR="009D33B2" w:rsidRDefault="009D33B2" w:rsidP="009D33B2">
      <w:pPr>
        <w:pStyle w:val="ListParagraph"/>
        <w:ind w:left="1418"/>
        <w:rPr>
          <w:b/>
        </w:rPr>
      </w:pPr>
    </w:p>
    <w:p w:rsidR="009D33B2" w:rsidRDefault="009D33B2" w:rsidP="00FA4495">
      <w:pPr>
        <w:pStyle w:val="Heading2"/>
      </w:pPr>
      <w:r>
        <w:t>1991 – 2000</w:t>
      </w:r>
    </w:p>
    <w:p w:rsidR="009D33B2" w:rsidRDefault="009D33B2" w:rsidP="009D33B2">
      <w:pPr>
        <w:pStyle w:val="ListParagraph"/>
        <w:ind w:left="1080"/>
        <w:rPr>
          <w:b/>
        </w:rPr>
      </w:pPr>
    </w:p>
    <w:p w:rsidR="009D33B2" w:rsidRPr="00AE2341" w:rsidRDefault="009D33B2" w:rsidP="00B82998">
      <w:pPr>
        <w:pStyle w:val="ListParagraph"/>
        <w:numPr>
          <w:ilvl w:val="0"/>
          <w:numId w:val="14"/>
        </w:numPr>
        <w:ind w:left="1418"/>
      </w:pPr>
      <w:r w:rsidRPr="00AE2341">
        <w:t xml:space="preserve">Mamee </w:t>
      </w:r>
      <w:proofErr w:type="spellStart"/>
      <w:r w:rsidRPr="00AE2341">
        <w:t>Sdn</w:t>
      </w:r>
      <w:proofErr w:type="spellEnd"/>
      <w:r w:rsidRPr="00AE2341">
        <w:t xml:space="preserve"> </w:t>
      </w:r>
      <w:proofErr w:type="spellStart"/>
      <w:r w:rsidRPr="00AE2341">
        <w:t>Bhd</w:t>
      </w:r>
      <w:proofErr w:type="spellEnd"/>
      <w:r w:rsidR="000A2115">
        <w:t xml:space="preserve"> food factory</w:t>
      </w:r>
      <w:r w:rsidRPr="00AE2341">
        <w:t xml:space="preserve"> started production of </w:t>
      </w:r>
      <w:r w:rsidR="000A2115">
        <w:t>M</w:t>
      </w:r>
      <w:r w:rsidRPr="00AE2341">
        <w:t>ister Potato Chips.</w:t>
      </w:r>
    </w:p>
    <w:p w:rsidR="009D33B2" w:rsidRPr="00AE2341" w:rsidRDefault="009D33B2" w:rsidP="00B82998">
      <w:pPr>
        <w:pStyle w:val="ListParagraph"/>
        <w:numPr>
          <w:ilvl w:val="0"/>
          <w:numId w:val="14"/>
        </w:numPr>
        <w:ind w:left="1418"/>
      </w:pPr>
      <w:r w:rsidRPr="00AE2341">
        <w:t xml:space="preserve">Incorporated Suzhou Mamee-Double Decker Food </w:t>
      </w:r>
      <w:proofErr w:type="spellStart"/>
      <w:r w:rsidRPr="00AE2341">
        <w:t>Co.Ltd</w:t>
      </w:r>
      <w:proofErr w:type="spellEnd"/>
      <w:r w:rsidRPr="00AE2341">
        <w:t xml:space="preserve">. </w:t>
      </w:r>
      <w:r w:rsidR="000A2115">
        <w:t>International</w:t>
      </w:r>
      <w:r w:rsidRPr="00AE2341">
        <w:t xml:space="preserve"> </w:t>
      </w:r>
      <w:r w:rsidR="000A2115" w:rsidRPr="00AE2341">
        <w:t>Suzhou, China</w:t>
      </w:r>
      <w:r w:rsidRPr="00AE2341">
        <w:t>.</w:t>
      </w:r>
    </w:p>
    <w:p w:rsidR="009D33B2" w:rsidRPr="00AE2341" w:rsidRDefault="009D33B2" w:rsidP="00B82998">
      <w:pPr>
        <w:pStyle w:val="ListParagraph"/>
        <w:numPr>
          <w:ilvl w:val="0"/>
          <w:numId w:val="14"/>
        </w:numPr>
        <w:ind w:left="1418"/>
      </w:pPr>
      <w:r w:rsidRPr="00AE2341">
        <w:t xml:space="preserve">Mamee-Double </w:t>
      </w:r>
      <w:r w:rsidR="000A2115" w:rsidRPr="00AE2341">
        <w:t>Decker (</w:t>
      </w:r>
      <w:r w:rsidRPr="00AE2341">
        <w:t xml:space="preserve">M) </w:t>
      </w:r>
      <w:proofErr w:type="spellStart"/>
      <w:r w:rsidRPr="00AE2341">
        <w:t>Bhd</w:t>
      </w:r>
      <w:proofErr w:type="spellEnd"/>
      <w:r w:rsidRPr="00AE2341">
        <w:t xml:space="preserve"> listed on the main Board of the Kuala L</w:t>
      </w:r>
      <w:r w:rsidR="000A2115">
        <w:t>u</w:t>
      </w:r>
      <w:r w:rsidRPr="00AE2341">
        <w:t>mpur Stock Exchange.</w:t>
      </w:r>
    </w:p>
    <w:p w:rsidR="009D33B2" w:rsidRPr="00AE2341" w:rsidRDefault="009D33B2" w:rsidP="00B82998">
      <w:pPr>
        <w:pStyle w:val="ListParagraph"/>
        <w:numPr>
          <w:ilvl w:val="0"/>
          <w:numId w:val="14"/>
        </w:numPr>
        <w:ind w:left="1418"/>
      </w:pPr>
      <w:r w:rsidRPr="00AE2341">
        <w:t xml:space="preserve">Entered the beverage business with a new manufacturing facility knows as MDD </w:t>
      </w:r>
      <w:r w:rsidR="000A2115" w:rsidRPr="00AE2341">
        <w:t>Beverage</w:t>
      </w:r>
      <w:r w:rsidRPr="00AE2341">
        <w:t xml:space="preserve"> </w:t>
      </w:r>
      <w:proofErr w:type="spellStart"/>
      <w:r w:rsidRPr="00AE2341">
        <w:t>Sdn</w:t>
      </w:r>
      <w:proofErr w:type="spellEnd"/>
      <w:r w:rsidRPr="00AE2341">
        <w:t xml:space="preserve"> Bhd.</w:t>
      </w:r>
    </w:p>
    <w:p w:rsidR="009D33B2" w:rsidRPr="00AE2341" w:rsidRDefault="000A2115" w:rsidP="00B82998">
      <w:pPr>
        <w:pStyle w:val="ListParagraph"/>
        <w:numPr>
          <w:ilvl w:val="0"/>
          <w:numId w:val="14"/>
        </w:numPr>
        <w:ind w:left="1418"/>
      </w:pPr>
      <w:r>
        <w:t xml:space="preserve">Set up milk specialities </w:t>
      </w:r>
      <w:proofErr w:type="spellStart"/>
      <w:r>
        <w:t>Sdn</w:t>
      </w:r>
      <w:proofErr w:type="spellEnd"/>
      <w:r w:rsidR="009D33B2" w:rsidRPr="00AE2341">
        <w:t xml:space="preserve"> </w:t>
      </w:r>
      <w:proofErr w:type="spellStart"/>
      <w:r w:rsidR="009D33B2" w:rsidRPr="00AE2341">
        <w:t>Bhd</w:t>
      </w:r>
      <w:proofErr w:type="spellEnd"/>
      <w:r w:rsidR="009D33B2" w:rsidRPr="00AE2341">
        <w:t xml:space="preserve"> to manufacture </w:t>
      </w:r>
      <w:r w:rsidRPr="00AE2341">
        <w:t>culture</w:t>
      </w:r>
      <w:r w:rsidR="009D33B2" w:rsidRPr="00AE2341">
        <w:t xml:space="preserve"> milk.</w:t>
      </w:r>
    </w:p>
    <w:p w:rsidR="009D33B2" w:rsidRPr="00AE2341" w:rsidRDefault="000A2115" w:rsidP="00B82998">
      <w:pPr>
        <w:pStyle w:val="ListParagraph"/>
        <w:numPr>
          <w:ilvl w:val="0"/>
          <w:numId w:val="14"/>
        </w:numPr>
        <w:ind w:left="1418"/>
      </w:pPr>
      <w:r w:rsidRPr="00AE2341">
        <w:t>Myanmar</w:t>
      </w:r>
      <w:r w:rsidR="009D33B2" w:rsidRPr="00AE2341">
        <w:t xml:space="preserve"> Mamee Dou</w:t>
      </w:r>
      <w:r>
        <w:t>ble Decker Pty</w:t>
      </w:r>
      <w:r w:rsidR="009D33B2" w:rsidRPr="00AE2341">
        <w:t>.</w:t>
      </w:r>
      <w:r>
        <w:t xml:space="preserve"> </w:t>
      </w:r>
      <w:r w:rsidR="009D33B2" w:rsidRPr="00AE2341">
        <w:t>Ltd</w:t>
      </w:r>
      <w:r>
        <w:t>.</w:t>
      </w:r>
      <w:r w:rsidR="009D33B2" w:rsidRPr="00AE2341">
        <w:t xml:space="preserve"> set up in </w:t>
      </w:r>
      <w:r w:rsidR="00B93C1C" w:rsidRPr="00AE2341">
        <w:t>Myanmar</w:t>
      </w:r>
      <w:r w:rsidR="009D33B2" w:rsidRPr="00AE2341">
        <w:t xml:space="preserve"> to </w:t>
      </w:r>
      <w:r w:rsidR="00B93C1C" w:rsidRPr="00AE2341">
        <w:t>manufacture</w:t>
      </w:r>
      <w:r w:rsidR="009D33B2" w:rsidRPr="00AE2341">
        <w:t xml:space="preserve"> instant noodles.</w:t>
      </w:r>
    </w:p>
    <w:p w:rsidR="009D33B2" w:rsidRPr="00AE2341" w:rsidRDefault="009D33B2" w:rsidP="00B82998">
      <w:pPr>
        <w:pStyle w:val="ListParagraph"/>
        <w:numPr>
          <w:ilvl w:val="0"/>
          <w:numId w:val="14"/>
        </w:numPr>
        <w:ind w:left="1418"/>
      </w:pPr>
      <w:r w:rsidRPr="00AE2341">
        <w:lastRenderedPageBreak/>
        <w:t xml:space="preserve">Pacific food Products and </w:t>
      </w:r>
      <w:proofErr w:type="spellStart"/>
      <w:r w:rsidR="00B93C1C" w:rsidRPr="00B93C1C">
        <w:t>Kilang</w:t>
      </w:r>
      <w:proofErr w:type="spellEnd"/>
      <w:r w:rsidR="00B93C1C" w:rsidRPr="00B93C1C">
        <w:t xml:space="preserve"> </w:t>
      </w:r>
      <w:proofErr w:type="spellStart"/>
      <w:r w:rsidR="00B93C1C" w:rsidRPr="00B93C1C">
        <w:t>Makanan</w:t>
      </w:r>
      <w:proofErr w:type="spellEnd"/>
      <w:r w:rsidR="00B93C1C" w:rsidRPr="00B93C1C">
        <w:t xml:space="preserve"> Mamee (KMM) </w:t>
      </w:r>
      <w:r w:rsidRPr="00AE2341">
        <w:t>awarded the prestigious GSC ISO</w:t>
      </w:r>
      <w:proofErr w:type="gramStart"/>
      <w:r w:rsidR="00B93C1C">
        <w:t>:</w:t>
      </w:r>
      <w:r w:rsidR="00B93C1C" w:rsidRPr="00AE2341">
        <w:t>9002</w:t>
      </w:r>
      <w:proofErr w:type="gramEnd"/>
      <w:r w:rsidRPr="00AE2341">
        <w:t xml:space="preserve"> concurrently.</w:t>
      </w:r>
    </w:p>
    <w:p w:rsidR="009D33B2" w:rsidRPr="00AE2341" w:rsidRDefault="009D33B2" w:rsidP="00B82998">
      <w:pPr>
        <w:pStyle w:val="ListParagraph"/>
        <w:numPr>
          <w:ilvl w:val="0"/>
          <w:numId w:val="14"/>
        </w:numPr>
        <w:ind w:left="1418"/>
      </w:pPr>
      <w:r w:rsidRPr="00AE2341">
        <w:t xml:space="preserve">Mamee </w:t>
      </w:r>
      <w:proofErr w:type="spellStart"/>
      <w:r w:rsidRPr="00AE2341">
        <w:t>Sdn</w:t>
      </w:r>
      <w:proofErr w:type="spellEnd"/>
      <w:r w:rsidRPr="00AE2341">
        <w:t xml:space="preserve"> </w:t>
      </w:r>
      <w:proofErr w:type="spellStart"/>
      <w:r w:rsidRPr="00AE2341">
        <w:t>Bhd</w:t>
      </w:r>
      <w:proofErr w:type="spellEnd"/>
      <w:r w:rsidRPr="00AE2341">
        <w:t xml:space="preserve"> (Snack </w:t>
      </w:r>
      <w:r w:rsidR="00B93C1C" w:rsidRPr="00AE2341">
        <w:t>division</w:t>
      </w:r>
      <w:r w:rsidRPr="00AE2341">
        <w:t>) awarded the prestigious GSC ISO9002 certification</w:t>
      </w:r>
    </w:p>
    <w:p w:rsidR="009D33B2" w:rsidRPr="00AE2341" w:rsidRDefault="00B93C1C" w:rsidP="00B82998">
      <w:pPr>
        <w:pStyle w:val="ListParagraph"/>
        <w:numPr>
          <w:ilvl w:val="0"/>
          <w:numId w:val="14"/>
        </w:numPr>
        <w:ind w:left="1418"/>
      </w:pPr>
      <w:r>
        <w:t>KMM</w:t>
      </w:r>
      <w:r w:rsidR="009D33B2" w:rsidRPr="00AE2341">
        <w:t xml:space="preserve"> awarded the</w:t>
      </w:r>
      <w:r>
        <w:t xml:space="preserve"> </w:t>
      </w:r>
      <w:r w:rsidR="009D33B2" w:rsidRPr="00AE2341">
        <w:t>prestigious GSC ISO9002 certification.</w:t>
      </w:r>
    </w:p>
    <w:p w:rsidR="009D33B2" w:rsidRPr="00AE2341" w:rsidRDefault="009D33B2" w:rsidP="00B82998">
      <w:pPr>
        <w:pStyle w:val="ListParagraph"/>
        <w:numPr>
          <w:ilvl w:val="0"/>
          <w:numId w:val="14"/>
        </w:numPr>
        <w:ind w:left="1418"/>
      </w:pPr>
      <w:r w:rsidRPr="00AE2341">
        <w:t xml:space="preserve">Malaysia Institute of food </w:t>
      </w:r>
      <w:r w:rsidR="00B93C1C" w:rsidRPr="00AE2341">
        <w:t>industry (</w:t>
      </w:r>
      <w:r w:rsidR="00B93C1C">
        <w:t>MIFT) awarded Mister</w:t>
      </w:r>
      <w:r w:rsidRPr="00AE2341">
        <w:t xml:space="preserve"> Potato Crips as High Commended Product.</w:t>
      </w:r>
    </w:p>
    <w:p w:rsidR="009D33B2" w:rsidRDefault="009D33B2" w:rsidP="009D33B2">
      <w:pPr>
        <w:pStyle w:val="ListParagraph"/>
        <w:ind w:left="1418"/>
        <w:rPr>
          <w:b/>
        </w:rPr>
      </w:pPr>
    </w:p>
    <w:p w:rsidR="009D33B2" w:rsidRDefault="009D33B2" w:rsidP="00FA4495">
      <w:pPr>
        <w:pStyle w:val="Heading2"/>
      </w:pPr>
      <w:r>
        <w:t>2001 – Current</w:t>
      </w:r>
    </w:p>
    <w:p w:rsidR="009D33B2" w:rsidRDefault="009D33B2" w:rsidP="009D33B2">
      <w:pPr>
        <w:pStyle w:val="ListParagraph"/>
        <w:ind w:left="1080"/>
        <w:rPr>
          <w:b/>
        </w:rPr>
      </w:pPr>
    </w:p>
    <w:p w:rsidR="009D33B2" w:rsidRPr="00AE2341" w:rsidRDefault="009D33B2" w:rsidP="00B82998">
      <w:pPr>
        <w:pStyle w:val="ListParagraph"/>
        <w:numPr>
          <w:ilvl w:val="0"/>
          <w:numId w:val="15"/>
        </w:numPr>
        <w:ind w:left="1418"/>
      </w:pPr>
      <w:r w:rsidRPr="00AE2341">
        <w:t xml:space="preserve">Acquired new factory in </w:t>
      </w:r>
      <w:r w:rsidR="00B93C1C" w:rsidRPr="00AE2341">
        <w:t>Kuala</w:t>
      </w:r>
      <w:r w:rsidRPr="00AE2341">
        <w:t xml:space="preserve"> Lumpur to manufacture </w:t>
      </w:r>
      <w:r w:rsidR="00B93C1C" w:rsidRPr="00AE2341">
        <w:t>cereal</w:t>
      </w:r>
      <w:r w:rsidRPr="00AE2341">
        <w:t xml:space="preserve"> and health bars product.</w:t>
      </w:r>
    </w:p>
    <w:p w:rsidR="009D33B2" w:rsidRPr="00AE2341" w:rsidRDefault="009D33B2" w:rsidP="00B82998">
      <w:pPr>
        <w:pStyle w:val="ListParagraph"/>
        <w:numPr>
          <w:ilvl w:val="0"/>
          <w:numId w:val="15"/>
        </w:numPr>
        <w:ind w:left="1418"/>
      </w:pPr>
      <w:r w:rsidRPr="00AE2341">
        <w:t xml:space="preserve">Both our factories pacific Foods Product </w:t>
      </w:r>
      <w:proofErr w:type="spellStart"/>
      <w:r w:rsidRPr="00AE2341">
        <w:t>Sdn</w:t>
      </w:r>
      <w:proofErr w:type="spellEnd"/>
      <w:r w:rsidRPr="00AE2341">
        <w:t xml:space="preserve"> </w:t>
      </w:r>
      <w:proofErr w:type="spellStart"/>
      <w:r w:rsidRPr="00AE2341">
        <w:t>Bhd</w:t>
      </w:r>
      <w:proofErr w:type="spellEnd"/>
      <w:r w:rsidRPr="00AE2341">
        <w:t xml:space="preserve"> (PFP) and </w:t>
      </w:r>
      <w:r w:rsidR="00B93C1C">
        <w:t>KMM were awarded ISO</w:t>
      </w:r>
      <w:proofErr w:type="gramStart"/>
      <w:r w:rsidR="00B93C1C">
        <w:t>:</w:t>
      </w:r>
      <w:r w:rsidRPr="00AE2341">
        <w:t>9001</w:t>
      </w:r>
      <w:proofErr w:type="gramEnd"/>
      <w:r w:rsidRPr="00AE2341">
        <w:t>.</w:t>
      </w:r>
    </w:p>
    <w:p w:rsidR="009D33B2" w:rsidRPr="00AE2341" w:rsidRDefault="00B93C1C" w:rsidP="00B82998">
      <w:pPr>
        <w:pStyle w:val="ListParagraph"/>
        <w:numPr>
          <w:ilvl w:val="0"/>
          <w:numId w:val="15"/>
        </w:numPr>
        <w:ind w:left="1418"/>
      </w:pPr>
      <w:r>
        <w:t>KMM</w:t>
      </w:r>
      <w:r w:rsidR="009D33B2" w:rsidRPr="00AE2341">
        <w:t xml:space="preserve"> (</w:t>
      </w:r>
      <w:r w:rsidRPr="00AE2341">
        <w:t>Chilled</w:t>
      </w:r>
      <w:r w:rsidR="009D33B2" w:rsidRPr="00AE2341">
        <w:t xml:space="preserve"> and Fabricated Potato) received the internationally </w:t>
      </w:r>
      <w:r w:rsidRPr="00AE2341">
        <w:t>recognised</w:t>
      </w:r>
      <w:r w:rsidR="009D33B2" w:rsidRPr="00AE2341">
        <w:t xml:space="preserve"> HACCP certificate.</w:t>
      </w:r>
    </w:p>
    <w:p w:rsidR="009D33B2" w:rsidRPr="00AE2341" w:rsidRDefault="009D33B2" w:rsidP="00B82998">
      <w:pPr>
        <w:pStyle w:val="ListParagraph"/>
        <w:numPr>
          <w:ilvl w:val="0"/>
          <w:numId w:val="15"/>
        </w:numPr>
        <w:ind w:left="1418"/>
      </w:pPr>
      <w:proofErr w:type="spellStart"/>
      <w:r w:rsidRPr="00AE2341">
        <w:t>Nutrigen</w:t>
      </w:r>
      <w:proofErr w:type="spellEnd"/>
      <w:r w:rsidRPr="00AE2341">
        <w:t xml:space="preserve"> </w:t>
      </w:r>
      <w:proofErr w:type="spellStart"/>
      <w:r w:rsidRPr="00AE2341">
        <w:t>Liteyo</w:t>
      </w:r>
      <w:proofErr w:type="spellEnd"/>
      <w:r w:rsidRPr="00AE2341">
        <w:t xml:space="preserve"> was awarded Malaysia Star Award 2003 by Federation of Malaysia Manufactured (FMM) packaging Council of Malaysia.</w:t>
      </w:r>
    </w:p>
    <w:p w:rsidR="009D33B2" w:rsidRPr="00AE2341" w:rsidRDefault="009D33B2" w:rsidP="00B82998">
      <w:pPr>
        <w:pStyle w:val="ListParagraph"/>
        <w:numPr>
          <w:ilvl w:val="0"/>
          <w:numId w:val="15"/>
        </w:numPr>
        <w:ind w:left="1418"/>
      </w:pPr>
      <w:r w:rsidRPr="00AE2341">
        <w:t>Mamee-Double Decker (M) Berhad received the Melaka industry Award 2003-“Promising Local Company Award” organised by State Government of Melaka</w:t>
      </w:r>
    </w:p>
    <w:p w:rsidR="009D33B2" w:rsidRPr="00AE2341" w:rsidRDefault="009D33B2" w:rsidP="00B82998">
      <w:pPr>
        <w:pStyle w:val="ListParagraph"/>
        <w:numPr>
          <w:ilvl w:val="0"/>
          <w:numId w:val="15"/>
        </w:numPr>
        <w:ind w:left="1418"/>
      </w:pPr>
      <w:proofErr w:type="spellStart"/>
      <w:r w:rsidRPr="00AE2341">
        <w:t>Anuge</w:t>
      </w:r>
      <w:r w:rsidR="00B93C1C">
        <w:t>rah</w:t>
      </w:r>
      <w:proofErr w:type="spellEnd"/>
      <w:r w:rsidR="00B93C1C">
        <w:t xml:space="preserve"> </w:t>
      </w:r>
      <w:proofErr w:type="spellStart"/>
      <w:r w:rsidR="00B93C1C">
        <w:t>Kreativiti</w:t>
      </w:r>
      <w:proofErr w:type="spellEnd"/>
      <w:r w:rsidR="00B93C1C">
        <w:t xml:space="preserve"> &amp; </w:t>
      </w:r>
      <w:proofErr w:type="spellStart"/>
      <w:r w:rsidR="00B93C1C">
        <w:t>I</w:t>
      </w:r>
      <w:r w:rsidRPr="00AE2341">
        <w:t>novasi</w:t>
      </w:r>
      <w:proofErr w:type="spellEnd"/>
      <w:r w:rsidRPr="00AE2341">
        <w:t xml:space="preserve"> 2004 from Malaysia Design Technology Centre.</w:t>
      </w:r>
    </w:p>
    <w:p w:rsidR="009D33B2" w:rsidRPr="00AE2341" w:rsidRDefault="009D33B2" w:rsidP="00B82998">
      <w:pPr>
        <w:pStyle w:val="ListParagraph"/>
        <w:numPr>
          <w:ilvl w:val="0"/>
          <w:numId w:val="15"/>
        </w:numPr>
        <w:ind w:left="1418"/>
      </w:pPr>
      <w:r w:rsidRPr="00AE2341">
        <w:t>Receive the “Supplier of the Year 2004 Award” under the category of Grocery and Edible products from Giant Hypermarket.</w:t>
      </w:r>
    </w:p>
    <w:p w:rsidR="009D33B2" w:rsidRPr="00AE2341" w:rsidRDefault="009D33B2" w:rsidP="009D33B2">
      <w:pPr>
        <w:pStyle w:val="ListParagraph"/>
        <w:ind w:left="1418"/>
      </w:pPr>
    </w:p>
    <w:p w:rsidR="009D33B2" w:rsidRPr="00AE2341" w:rsidRDefault="009D33B2" w:rsidP="00B82998">
      <w:pPr>
        <w:pStyle w:val="ListParagraph"/>
        <w:numPr>
          <w:ilvl w:val="0"/>
          <w:numId w:val="15"/>
        </w:numPr>
        <w:ind w:left="1418"/>
      </w:pPr>
      <w:r w:rsidRPr="00AE2341">
        <w:t>PFP receive the internationally recognised HACCP certificate and Brand Promotion Grant of RM2 Million for promoting the Mamee brand in the export market.</w:t>
      </w:r>
    </w:p>
    <w:p w:rsidR="009D33B2" w:rsidRPr="00AE2341" w:rsidRDefault="009D33B2" w:rsidP="00B82998">
      <w:pPr>
        <w:pStyle w:val="ListParagraph"/>
        <w:numPr>
          <w:ilvl w:val="0"/>
          <w:numId w:val="15"/>
        </w:numPr>
        <w:ind w:left="1418"/>
      </w:pPr>
      <w:r w:rsidRPr="00AE2341">
        <w:t xml:space="preserve">KMM of snack product received the internationally recognised HACCP certificate. </w:t>
      </w:r>
    </w:p>
    <w:p w:rsidR="009D33B2" w:rsidRPr="00AE2341" w:rsidRDefault="009D33B2" w:rsidP="00B82998">
      <w:pPr>
        <w:pStyle w:val="ListParagraph"/>
        <w:numPr>
          <w:ilvl w:val="0"/>
          <w:numId w:val="15"/>
        </w:numPr>
        <w:ind w:left="1418"/>
      </w:pPr>
      <w:r w:rsidRPr="00AE2341">
        <w:t>Received Melaka chief minister award in “community prize 2005”</w:t>
      </w:r>
    </w:p>
    <w:p w:rsidR="009D33B2" w:rsidRPr="00AE2341" w:rsidRDefault="009D33B2" w:rsidP="00B82998">
      <w:pPr>
        <w:pStyle w:val="ListParagraph"/>
        <w:numPr>
          <w:ilvl w:val="0"/>
          <w:numId w:val="15"/>
        </w:numPr>
        <w:ind w:left="1418"/>
      </w:pPr>
      <w:r w:rsidRPr="00AE2341">
        <w:t>Selected as top 100 companies with best return on equity.</w:t>
      </w:r>
    </w:p>
    <w:p w:rsidR="009D33B2" w:rsidRPr="00AE2341" w:rsidRDefault="009D33B2" w:rsidP="00B82998">
      <w:pPr>
        <w:pStyle w:val="ListParagraph"/>
        <w:numPr>
          <w:ilvl w:val="0"/>
          <w:numId w:val="15"/>
        </w:numPr>
        <w:ind w:left="1418"/>
      </w:pPr>
      <w:r w:rsidRPr="00AE2341">
        <w:t xml:space="preserve">Mister Potato </w:t>
      </w:r>
      <w:proofErr w:type="spellStart"/>
      <w:r w:rsidRPr="00AE2341">
        <w:t>unipole</w:t>
      </w:r>
      <w:proofErr w:type="spellEnd"/>
      <w:r w:rsidRPr="00AE2341">
        <w:t xml:space="preserve"> has won us a silver </w:t>
      </w:r>
      <w:r w:rsidR="00B93C1C" w:rsidRPr="00AE2341">
        <w:t>medal</w:t>
      </w:r>
      <w:r w:rsidRPr="00AE2341">
        <w:t xml:space="preserve"> in the 2007 </w:t>
      </w:r>
      <w:r w:rsidR="00B93C1C" w:rsidRPr="00AE2341">
        <w:t>Malaysian</w:t>
      </w:r>
      <w:r w:rsidRPr="00AE2341">
        <w:t xml:space="preserve"> media award.</w:t>
      </w:r>
    </w:p>
    <w:p w:rsidR="009D33B2" w:rsidRPr="00AE2341" w:rsidRDefault="009D33B2" w:rsidP="00B82998">
      <w:pPr>
        <w:pStyle w:val="ListParagraph"/>
        <w:numPr>
          <w:ilvl w:val="0"/>
          <w:numId w:val="15"/>
        </w:numPr>
        <w:ind w:left="1418"/>
      </w:pPr>
      <w:r w:rsidRPr="00AE2341">
        <w:t xml:space="preserve">Selected as top 30 brands in </w:t>
      </w:r>
      <w:r w:rsidR="00B93C1C" w:rsidRPr="00AE2341">
        <w:t>Malaysia’s</w:t>
      </w:r>
      <w:r w:rsidRPr="00AE2341">
        <w:t xml:space="preserve"> most valuable brands (MMVB).</w:t>
      </w:r>
    </w:p>
    <w:p w:rsidR="009D33B2" w:rsidRDefault="009D33B2" w:rsidP="00320191">
      <w:pPr>
        <w:rPr>
          <w:b/>
        </w:rPr>
      </w:pPr>
    </w:p>
    <w:p w:rsidR="00FB37C4" w:rsidRDefault="00FB37C4" w:rsidP="00320191">
      <w:pPr>
        <w:rPr>
          <w:b/>
        </w:rPr>
      </w:pPr>
    </w:p>
    <w:p w:rsidR="00FB37C4" w:rsidRDefault="00FB37C4" w:rsidP="00320191">
      <w:pPr>
        <w:rPr>
          <w:b/>
        </w:rPr>
      </w:pPr>
    </w:p>
    <w:p w:rsidR="00FB37C4" w:rsidRDefault="00FB37C4" w:rsidP="00320191">
      <w:pPr>
        <w:rPr>
          <w:b/>
        </w:rPr>
      </w:pPr>
    </w:p>
    <w:p w:rsidR="00FB37C4" w:rsidRDefault="00FB37C4" w:rsidP="00320191">
      <w:pPr>
        <w:rPr>
          <w:b/>
        </w:rPr>
      </w:pPr>
    </w:p>
    <w:p w:rsidR="00FB37C4" w:rsidRDefault="00FB37C4" w:rsidP="00320191">
      <w:pPr>
        <w:rPr>
          <w:b/>
        </w:rPr>
      </w:pPr>
    </w:p>
    <w:p w:rsidR="00FB37C4" w:rsidRDefault="00FB37C4" w:rsidP="00320191">
      <w:pPr>
        <w:rPr>
          <w:b/>
        </w:rPr>
      </w:pPr>
    </w:p>
    <w:p w:rsidR="00FB37C4" w:rsidRDefault="00FB37C4" w:rsidP="00320191">
      <w:pPr>
        <w:rPr>
          <w:b/>
        </w:rPr>
      </w:pPr>
    </w:p>
    <w:p w:rsidR="00FB37C4" w:rsidRPr="00320191" w:rsidRDefault="00FB37C4" w:rsidP="00320191">
      <w:pPr>
        <w:rPr>
          <w:b/>
        </w:rPr>
      </w:pPr>
    </w:p>
    <w:p w:rsidR="009D33B2" w:rsidRPr="00465C0B" w:rsidRDefault="00320191" w:rsidP="00FA4495">
      <w:pPr>
        <w:pStyle w:val="Heading1"/>
      </w:pPr>
      <w:r w:rsidRPr="00465C0B">
        <w:lastRenderedPageBreak/>
        <w:t>Porter’s five forces industry analysis for MAMEE</w:t>
      </w:r>
    </w:p>
    <w:p w:rsidR="00320191" w:rsidRDefault="00320191" w:rsidP="00320191">
      <w:pPr>
        <w:pStyle w:val="ListParagraph"/>
        <w:ind w:left="426"/>
        <w:rPr>
          <w:b/>
        </w:rPr>
      </w:pPr>
    </w:p>
    <w:p w:rsidR="00320191" w:rsidRPr="00320191" w:rsidRDefault="00320191" w:rsidP="00B82998">
      <w:pPr>
        <w:pStyle w:val="ListParagraph"/>
        <w:numPr>
          <w:ilvl w:val="0"/>
          <w:numId w:val="16"/>
        </w:numPr>
        <w:rPr>
          <w:b/>
        </w:rPr>
      </w:pPr>
      <w:r w:rsidRPr="00320191">
        <w:rPr>
          <w:b/>
        </w:rPr>
        <w:t>Rivalry amon</w:t>
      </w:r>
      <w:r w:rsidR="0089659F">
        <w:rPr>
          <w:b/>
        </w:rPr>
        <w:t>g existing competitors (High</w:t>
      </w:r>
      <w:r w:rsidRPr="00320191">
        <w:rPr>
          <w:b/>
        </w:rPr>
        <w:t>)</w:t>
      </w:r>
    </w:p>
    <w:p w:rsidR="00320191" w:rsidRPr="00320191" w:rsidRDefault="00320191" w:rsidP="00320191">
      <w:pPr>
        <w:pStyle w:val="ListParagraph"/>
        <w:ind w:left="426"/>
      </w:pPr>
    </w:p>
    <w:p w:rsidR="00320191" w:rsidRPr="00320191" w:rsidRDefault="00320191" w:rsidP="00B82998">
      <w:pPr>
        <w:pStyle w:val="ListParagraph"/>
        <w:numPr>
          <w:ilvl w:val="0"/>
          <w:numId w:val="17"/>
        </w:numPr>
      </w:pPr>
      <w:r w:rsidRPr="00320191">
        <w:t xml:space="preserve">High concentration of rivals e.g. </w:t>
      </w:r>
      <w:r>
        <w:t xml:space="preserve">Nestle </w:t>
      </w:r>
    </w:p>
    <w:p w:rsidR="00320191" w:rsidRPr="00320191" w:rsidRDefault="00320191" w:rsidP="00B82998">
      <w:pPr>
        <w:pStyle w:val="ListParagraph"/>
        <w:numPr>
          <w:ilvl w:val="0"/>
          <w:numId w:val="17"/>
        </w:numPr>
      </w:pPr>
      <w:r w:rsidRPr="00320191">
        <w:t>Static market growth</w:t>
      </w:r>
    </w:p>
    <w:p w:rsidR="00320191" w:rsidRPr="00320191" w:rsidRDefault="00320191" w:rsidP="00B82998">
      <w:pPr>
        <w:pStyle w:val="ListParagraph"/>
        <w:numPr>
          <w:ilvl w:val="0"/>
          <w:numId w:val="17"/>
        </w:numPr>
      </w:pPr>
      <w:r w:rsidRPr="00320191">
        <w:t>High fixed costs</w:t>
      </w:r>
    </w:p>
    <w:p w:rsidR="00320191" w:rsidRDefault="00320191" w:rsidP="00B82998">
      <w:pPr>
        <w:pStyle w:val="ListParagraph"/>
        <w:numPr>
          <w:ilvl w:val="0"/>
          <w:numId w:val="17"/>
        </w:numPr>
      </w:pPr>
      <w:r w:rsidRPr="00320191">
        <w:t>Perishable products (food and drink)</w:t>
      </w:r>
    </w:p>
    <w:p w:rsidR="00465C0B" w:rsidRPr="00320191" w:rsidRDefault="00465C0B" w:rsidP="00465C0B">
      <w:pPr>
        <w:pStyle w:val="ListParagraph"/>
        <w:ind w:left="1866"/>
      </w:pPr>
    </w:p>
    <w:p w:rsidR="00320191" w:rsidRDefault="00320191" w:rsidP="00465C0B">
      <w:pPr>
        <w:pStyle w:val="ListParagraph"/>
        <w:ind w:left="1560"/>
      </w:pPr>
      <w:r w:rsidRPr="00320191">
        <w:t xml:space="preserve">A large number of competitors in the industry are all competing for the same customers. </w:t>
      </w:r>
    </w:p>
    <w:p w:rsidR="00465C0B" w:rsidRPr="00320191" w:rsidRDefault="00465C0B" w:rsidP="00465C0B">
      <w:pPr>
        <w:pStyle w:val="ListParagraph"/>
        <w:ind w:left="1560"/>
      </w:pPr>
    </w:p>
    <w:p w:rsidR="00320191" w:rsidRPr="00320191" w:rsidRDefault="00320191" w:rsidP="00465C0B">
      <w:pPr>
        <w:pStyle w:val="ListParagraph"/>
        <w:ind w:left="1560"/>
      </w:pPr>
      <w:r w:rsidRPr="00320191">
        <w:t>Market growth is static, which promotes fierce fighting for market share, and there is saturation of competition due to the limited number of prime locations available for outlets. Smaller chains have to pay a premium for prime sites or settle for less desirable locations.</w:t>
      </w:r>
    </w:p>
    <w:p w:rsidR="00320191" w:rsidRPr="00320191" w:rsidRDefault="00320191" w:rsidP="00320191">
      <w:pPr>
        <w:pStyle w:val="ListParagraph"/>
        <w:ind w:left="426"/>
      </w:pPr>
    </w:p>
    <w:p w:rsidR="00320191" w:rsidRPr="00465C0B" w:rsidRDefault="0089659F" w:rsidP="00B82998">
      <w:pPr>
        <w:pStyle w:val="ListParagraph"/>
        <w:numPr>
          <w:ilvl w:val="0"/>
          <w:numId w:val="16"/>
        </w:numPr>
        <w:rPr>
          <w:b/>
        </w:rPr>
      </w:pPr>
      <w:r>
        <w:rPr>
          <w:b/>
        </w:rPr>
        <w:t>Threat of new entrants (Medium</w:t>
      </w:r>
      <w:r w:rsidR="00320191" w:rsidRPr="00465C0B">
        <w:rPr>
          <w:b/>
        </w:rPr>
        <w:t>)</w:t>
      </w:r>
    </w:p>
    <w:p w:rsidR="00320191" w:rsidRPr="00320191" w:rsidRDefault="00320191" w:rsidP="00320191">
      <w:pPr>
        <w:pStyle w:val="ListParagraph"/>
        <w:ind w:left="426"/>
      </w:pPr>
    </w:p>
    <w:p w:rsidR="00320191" w:rsidRPr="00320191" w:rsidRDefault="00320191" w:rsidP="00B82998">
      <w:pPr>
        <w:pStyle w:val="ListParagraph"/>
        <w:numPr>
          <w:ilvl w:val="0"/>
          <w:numId w:val="18"/>
        </w:numPr>
        <w:ind w:left="1843"/>
      </w:pPr>
      <w:r w:rsidRPr="00320191">
        <w:t>Large capital requirements required to build chain of stores</w:t>
      </w:r>
    </w:p>
    <w:p w:rsidR="00320191" w:rsidRPr="00320191" w:rsidRDefault="00320191" w:rsidP="00B82998">
      <w:pPr>
        <w:pStyle w:val="ListParagraph"/>
        <w:numPr>
          <w:ilvl w:val="0"/>
          <w:numId w:val="18"/>
        </w:numPr>
        <w:ind w:left="1843"/>
      </w:pPr>
      <w:r w:rsidRPr="00320191">
        <w:t>Favourable locations are already occupied</w:t>
      </w:r>
    </w:p>
    <w:p w:rsidR="00320191" w:rsidRPr="00320191" w:rsidRDefault="00320191" w:rsidP="00B82998">
      <w:pPr>
        <w:pStyle w:val="ListParagraph"/>
        <w:numPr>
          <w:ilvl w:val="0"/>
          <w:numId w:val="18"/>
        </w:numPr>
        <w:ind w:left="1843"/>
      </w:pPr>
      <w:r w:rsidRPr="00320191">
        <w:t>Economies of scale in distribution and raw ingredients (lower per unit costs due to the experience curve)</w:t>
      </w:r>
    </w:p>
    <w:p w:rsidR="00320191" w:rsidRDefault="00320191" w:rsidP="00B82998">
      <w:pPr>
        <w:pStyle w:val="ListParagraph"/>
        <w:numPr>
          <w:ilvl w:val="0"/>
          <w:numId w:val="18"/>
        </w:numPr>
        <w:ind w:left="1843"/>
      </w:pPr>
      <w:r w:rsidRPr="00320191">
        <w:t>Product and brand differentiation</w:t>
      </w:r>
    </w:p>
    <w:p w:rsidR="00465C0B" w:rsidRPr="00320191" w:rsidRDefault="00465C0B" w:rsidP="00465C0B">
      <w:pPr>
        <w:pStyle w:val="ListParagraph"/>
        <w:ind w:left="1843"/>
      </w:pPr>
    </w:p>
    <w:p w:rsidR="00B93C1C" w:rsidRDefault="00320191" w:rsidP="00CA44FC">
      <w:pPr>
        <w:pStyle w:val="ListParagraph"/>
        <w:ind w:left="1560"/>
      </w:pPr>
      <w:r w:rsidRPr="00320191">
        <w:t>Capital requirements for individual stores are low, however new entrants wishing to compete on a like basis with national store networks, distribution channels, brand equity development and advertising, face large capital requirements to gain market share. This is reflected in the large number of individual outlets compared with the small number of large, proven top specialty eateries.</w:t>
      </w:r>
    </w:p>
    <w:p w:rsidR="00CA44FC" w:rsidRPr="00320191" w:rsidRDefault="00CA44FC" w:rsidP="00CA44FC">
      <w:pPr>
        <w:pStyle w:val="ListParagraph"/>
        <w:ind w:left="1560"/>
      </w:pPr>
    </w:p>
    <w:p w:rsidR="00320191" w:rsidRPr="00320191" w:rsidRDefault="00320191" w:rsidP="00320191">
      <w:pPr>
        <w:pStyle w:val="ListParagraph"/>
        <w:ind w:left="426"/>
      </w:pPr>
    </w:p>
    <w:p w:rsidR="00320191" w:rsidRPr="00465C0B" w:rsidRDefault="00320191" w:rsidP="00B82998">
      <w:pPr>
        <w:pStyle w:val="ListParagraph"/>
        <w:numPr>
          <w:ilvl w:val="0"/>
          <w:numId w:val="16"/>
        </w:numPr>
        <w:rPr>
          <w:b/>
        </w:rPr>
      </w:pPr>
      <w:r w:rsidRPr="00465C0B">
        <w:rPr>
          <w:b/>
        </w:rPr>
        <w:t>Threat of substitutes (Medium )</w:t>
      </w:r>
    </w:p>
    <w:p w:rsidR="00320191" w:rsidRPr="00320191" w:rsidRDefault="00320191" w:rsidP="00320191">
      <w:pPr>
        <w:pStyle w:val="ListParagraph"/>
        <w:ind w:left="426"/>
      </w:pPr>
    </w:p>
    <w:p w:rsidR="00320191" w:rsidRPr="00320191" w:rsidRDefault="00320191" w:rsidP="00B82998">
      <w:pPr>
        <w:pStyle w:val="ListParagraph"/>
        <w:numPr>
          <w:ilvl w:val="0"/>
          <w:numId w:val="19"/>
        </w:numPr>
        <w:ind w:left="1843"/>
      </w:pPr>
      <w:r w:rsidRPr="00320191">
        <w:t>Large choice of alternatives with similar products e.g. energy drinks, cakes, biscuits, ice-cream, chocolate</w:t>
      </w:r>
    </w:p>
    <w:p w:rsidR="00320191" w:rsidRDefault="00320191" w:rsidP="00B82998">
      <w:pPr>
        <w:pStyle w:val="ListParagraph"/>
        <w:numPr>
          <w:ilvl w:val="0"/>
          <w:numId w:val="19"/>
        </w:numPr>
        <w:ind w:left="1843"/>
      </w:pPr>
      <w:r w:rsidRPr="00320191">
        <w:t>No switching costs</w:t>
      </w:r>
    </w:p>
    <w:p w:rsidR="00465C0B" w:rsidRPr="00320191" w:rsidRDefault="00465C0B" w:rsidP="00465C0B">
      <w:pPr>
        <w:pStyle w:val="ListParagraph"/>
        <w:ind w:left="1843"/>
      </w:pPr>
    </w:p>
    <w:p w:rsidR="00320191" w:rsidRPr="00320191" w:rsidRDefault="00320191" w:rsidP="00465C0B">
      <w:pPr>
        <w:pStyle w:val="ListParagraph"/>
        <w:ind w:left="1560"/>
      </w:pPr>
      <w:r w:rsidRPr="00320191">
        <w:t xml:space="preserve">Although a consumer can choose from multiple substitutes (e.g. desserts, pastries or drinks), speciality eateries compete based on convenience and opportunity. Most people buy from speciality eateries when travelling, shopping or meeting people. This is evidenced by the location of the eateries, which is concentrated around high footfall locations such as train stations, business districts and shopping centres. For a consumer this becomes a competitive choice rather than a substitute choice (e.g. do I buy a coffee from </w:t>
      </w:r>
      <w:r w:rsidR="00465C0B">
        <w:t>Nestle or Other Products</w:t>
      </w:r>
      <w:r w:rsidRPr="00320191">
        <w:t>).</w:t>
      </w:r>
    </w:p>
    <w:p w:rsidR="00320191" w:rsidRPr="00320191" w:rsidRDefault="00320191" w:rsidP="00320191">
      <w:pPr>
        <w:pStyle w:val="ListParagraph"/>
        <w:ind w:left="426"/>
      </w:pPr>
    </w:p>
    <w:p w:rsidR="00320191" w:rsidRPr="00320191" w:rsidRDefault="00320191" w:rsidP="00320191">
      <w:pPr>
        <w:pStyle w:val="ListParagraph"/>
        <w:ind w:left="426"/>
      </w:pPr>
    </w:p>
    <w:p w:rsidR="00320191" w:rsidRPr="00465C0B" w:rsidRDefault="00320191" w:rsidP="00B82998">
      <w:pPr>
        <w:pStyle w:val="ListParagraph"/>
        <w:numPr>
          <w:ilvl w:val="0"/>
          <w:numId w:val="16"/>
        </w:numPr>
        <w:rPr>
          <w:b/>
        </w:rPr>
      </w:pPr>
      <w:r w:rsidRPr="00465C0B">
        <w:rPr>
          <w:b/>
        </w:rPr>
        <w:lastRenderedPageBreak/>
        <w:t>Bargaining power of suppliers (Low)</w:t>
      </w:r>
    </w:p>
    <w:p w:rsidR="00320191" w:rsidRPr="00320191" w:rsidRDefault="00320191" w:rsidP="00320191">
      <w:pPr>
        <w:pStyle w:val="ListParagraph"/>
        <w:ind w:left="426"/>
      </w:pPr>
    </w:p>
    <w:p w:rsidR="00320191" w:rsidRPr="00320191" w:rsidRDefault="00320191" w:rsidP="00B82998">
      <w:pPr>
        <w:pStyle w:val="ListParagraph"/>
        <w:numPr>
          <w:ilvl w:val="0"/>
          <w:numId w:val="20"/>
        </w:numPr>
        <w:ind w:left="1985"/>
      </w:pPr>
      <w:r w:rsidRPr="00320191">
        <w:t>Vertically integrated businesses with only commoditised raw ingredients</w:t>
      </w:r>
    </w:p>
    <w:p w:rsidR="00465C0B" w:rsidRDefault="00320191" w:rsidP="00B82998">
      <w:pPr>
        <w:pStyle w:val="ListParagraph"/>
        <w:numPr>
          <w:ilvl w:val="0"/>
          <w:numId w:val="20"/>
        </w:numPr>
        <w:ind w:left="1985"/>
      </w:pPr>
      <w:r w:rsidRPr="00320191">
        <w:t>Large number of suppliers to choose from and low switching costs</w:t>
      </w:r>
    </w:p>
    <w:p w:rsidR="008320A7" w:rsidRDefault="008320A7" w:rsidP="008320A7">
      <w:pPr>
        <w:ind w:left="1625"/>
      </w:pPr>
    </w:p>
    <w:p w:rsidR="008320A7" w:rsidRDefault="008536CD" w:rsidP="008320A7">
      <w:pPr>
        <w:ind w:left="1625"/>
      </w:pPr>
      <w:r>
        <w:t>Suppliers are</w:t>
      </w:r>
      <w:r w:rsidR="007C7CC6">
        <w:t xml:space="preserve"> the most important entity for the company to keep their production operation run smoothly. If there is problem with the raw materials from the suppliers, the operation of the producing the product will be withheld. Therefore, there is a need to keep a good relationship with the suppliers. In other hand, the company also need to have more than one supplier for one</w:t>
      </w:r>
      <w:r w:rsidR="003F7F71">
        <w:t xml:space="preserve"> type of raw material such as for the wheat supply, the company should have two or three suppliers with competitive market price. This will decrease the power of bargaining that the supplier had if there</w:t>
      </w:r>
      <w:r w:rsidR="00945F50">
        <w:t xml:space="preserve"> is</w:t>
      </w:r>
      <w:r w:rsidR="003F7F71">
        <w:t xml:space="preserve"> just only one supplier for one raw material.</w:t>
      </w:r>
    </w:p>
    <w:p w:rsidR="008320A7" w:rsidRPr="00320191" w:rsidRDefault="008320A7" w:rsidP="008320A7">
      <w:pPr>
        <w:ind w:left="1625"/>
      </w:pPr>
    </w:p>
    <w:p w:rsidR="00320191" w:rsidRPr="00465C0B" w:rsidRDefault="00320191" w:rsidP="00B82998">
      <w:pPr>
        <w:pStyle w:val="ListParagraph"/>
        <w:numPr>
          <w:ilvl w:val="0"/>
          <w:numId w:val="16"/>
        </w:numPr>
        <w:rPr>
          <w:b/>
        </w:rPr>
      </w:pPr>
      <w:r w:rsidRPr="00465C0B">
        <w:rPr>
          <w:b/>
        </w:rPr>
        <w:t>Bargaining power of buyers (Low)</w:t>
      </w:r>
    </w:p>
    <w:p w:rsidR="00320191" w:rsidRPr="00320191" w:rsidRDefault="00320191" w:rsidP="00320191">
      <w:pPr>
        <w:pStyle w:val="ListParagraph"/>
        <w:ind w:left="426"/>
      </w:pPr>
    </w:p>
    <w:p w:rsidR="00320191" w:rsidRPr="00320191" w:rsidRDefault="00320191" w:rsidP="00B82998">
      <w:pPr>
        <w:pStyle w:val="ListParagraph"/>
        <w:numPr>
          <w:ilvl w:val="0"/>
          <w:numId w:val="21"/>
        </w:numPr>
        <w:ind w:left="1985"/>
      </w:pPr>
      <w:r w:rsidRPr="00320191">
        <w:t>Buyers are fragmented and numerous</w:t>
      </w:r>
    </w:p>
    <w:p w:rsidR="00320191" w:rsidRDefault="00320191" w:rsidP="00B82998">
      <w:pPr>
        <w:pStyle w:val="ListParagraph"/>
        <w:numPr>
          <w:ilvl w:val="0"/>
          <w:numId w:val="21"/>
        </w:numPr>
        <w:ind w:left="1985"/>
      </w:pPr>
      <w:r w:rsidRPr="00320191">
        <w:t>Although there are no switching costs for the buyer the food and drink market is part of the fabric of society</w:t>
      </w:r>
    </w:p>
    <w:p w:rsidR="000E4DB6" w:rsidRPr="00320191" w:rsidRDefault="005F73C6" w:rsidP="003E60EC">
      <w:pPr>
        <w:ind w:left="1625"/>
      </w:pPr>
      <w:r>
        <w:t>Customers have various interest or different taste about food. To make sure the customer keep buying the product from the company, there</w:t>
      </w:r>
      <w:r w:rsidR="003E60EC">
        <w:t xml:space="preserve"> should be many category of food, giving many choices to the buyers. If the products </w:t>
      </w:r>
      <w:r w:rsidR="003E60EC" w:rsidRPr="003E60EC">
        <w:t>offered are undifferentiated</w:t>
      </w:r>
      <w:r w:rsidR="003E60EC">
        <w:t xml:space="preserve"> or uncategorized, c</w:t>
      </w:r>
      <w:r w:rsidR="003E60EC" w:rsidRPr="003E60EC">
        <w:t>ustomer bargaining power is greatly increased.</w:t>
      </w:r>
    </w:p>
    <w:p w:rsidR="009D33B2" w:rsidRDefault="009D33B2" w:rsidP="009D33B2">
      <w:pPr>
        <w:pStyle w:val="ListParagraph"/>
        <w:ind w:left="1080"/>
        <w:rPr>
          <w:b/>
        </w:rPr>
      </w:pPr>
    </w:p>
    <w:p w:rsidR="000F0195" w:rsidRDefault="000F0195" w:rsidP="009D33B2">
      <w:pPr>
        <w:pStyle w:val="ListParagraph"/>
        <w:ind w:left="1080"/>
        <w:rPr>
          <w:b/>
        </w:rPr>
      </w:pPr>
    </w:p>
    <w:p w:rsidR="000F0195" w:rsidRDefault="000F0195" w:rsidP="009D33B2">
      <w:pPr>
        <w:pStyle w:val="ListParagraph"/>
        <w:ind w:left="1080"/>
        <w:rPr>
          <w:b/>
        </w:rPr>
      </w:pPr>
    </w:p>
    <w:p w:rsidR="000F0195" w:rsidRPr="00B82998" w:rsidRDefault="000F0195" w:rsidP="00B82998">
      <w:pPr>
        <w:rPr>
          <w:b/>
        </w:rPr>
      </w:pPr>
    </w:p>
    <w:p w:rsidR="000F0195" w:rsidRDefault="000F0195" w:rsidP="009D33B2">
      <w:pPr>
        <w:pStyle w:val="ListParagraph"/>
        <w:ind w:left="1080"/>
        <w:rPr>
          <w:b/>
        </w:rPr>
      </w:pPr>
    </w:p>
    <w:p w:rsidR="009D33B2" w:rsidRPr="00B93C1C" w:rsidRDefault="00B93C1C" w:rsidP="00FA4495">
      <w:pPr>
        <w:pStyle w:val="Heading1"/>
      </w:pPr>
      <w:r w:rsidRPr="00B93C1C">
        <w:lastRenderedPageBreak/>
        <w:t>SWOT</w:t>
      </w:r>
    </w:p>
    <w:p w:rsidR="009D33B2" w:rsidRPr="000F0195" w:rsidRDefault="000F0195" w:rsidP="000F0195">
      <w:pPr>
        <w:rPr>
          <w:b/>
        </w:rPr>
      </w:pPr>
      <w:r>
        <w:rPr>
          <w:b/>
          <w:noProof/>
          <w:lang w:val="en-US"/>
        </w:rPr>
        <w:drawing>
          <wp:inline distT="0" distB="0" distL="0" distR="0">
            <wp:extent cx="5486400" cy="7124700"/>
            <wp:effectExtent l="0" t="0" r="19050" b="0"/>
            <wp:docPr id="198" name="Diagram 1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82998" w:rsidRDefault="00B82998" w:rsidP="00FA4495">
      <w:pPr>
        <w:rPr>
          <w:b/>
        </w:rPr>
      </w:pPr>
    </w:p>
    <w:p w:rsidR="00012AB9" w:rsidRDefault="00012AB9" w:rsidP="00FA4495">
      <w:pPr>
        <w:rPr>
          <w:b/>
        </w:rPr>
      </w:pPr>
    </w:p>
    <w:p w:rsidR="00012AB9" w:rsidRDefault="00012AB9" w:rsidP="00FA4495">
      <w:pPr>
        <w:rPr>
          <w:b/>
        </w:rPr>
      </w:pPr>
    </w:p>
    <w:p w:rsidR="00012AB9" w:rsidRDefault="00012AB9" w:rsidP="00FA4495">
      <w:pPr>
        <w:rPr>
          <w:b/>
        </w:rPr>
      </w:pPr>
    </w:p>
    <w:p w:rsidR="00012AB9" w:rsidRPr="00FA4495" w:rsidRDefault="00012AB9" w:rsidP="00FA4495">
      <w:pPr>
        <w:rPr>
          <w:b/>
        </w:rPr>
      </w:pPr>
    </w:p>
    <w:p w:rsidR="00B82998" w:rsidRPr="00B82998" w:rsidRDefault="00B82998" w:rsidP="00B82998">
      <w:pPr>
        <w:pStyle w:val="ListParagraph"/>
        <w:ind w:left="0"/>
        <w:rPr>
          <w:b/>
        </w:rPr>
      </w:pPr>
      <w:r w:rsidRPr="00B82998">
        <w:rPr>
          <w:b/>
        </w:rPr>
        <w:lastRenderedPageBreak/>
        <w:t>Strength</w:t>
      </w:r>
    </w:p>
    <w:p w:rsidR="00B82998" w:rsidRPr="007C4E40" w:rsidRDefault="00B82998" w:rsidP="00B82998">
      <w:pPr>
        <w:pStyle w:val="ListParagraph"/>
        <w:ind w:left="0"/>
      </w:pPr>
    </w:p>
    <w:p w:rsidR="00B82998" w:rsidRPr="007C4E40" w:rsidRDefault="00B82998" w:rsidP="007C4E40">
      <w:pPr>
        <w:pStyle w:val="ListParagraph"/>
        <w:numPr>
          <w:ilvl w:val="0"/>
          <w:numId w:val="21"/>
        </w:numPr>
      </w:pPr>
      <w:r w:rsidRPr="007C4E40">
        <w:t>Reasonable Price: Constant price for the targeted user from various ages.</w:t>
      </w:r>
    </w:p>
    <w:p w:rsidR="00B82998" w:rsidRPr="007C4E40" w:rsidRDefault="00B82998" w:rsidP="007C4E40">
      <w:pPr>
        <w:pStyle w:val="ListParagraph"/>
        <w:numPr>
          <w:ilvl w:val="0"/>
          <w:numId w:val="21"/>
        </w:numPr>
      </w:pPr>
      <w:r w:rsidRPr="007C4E40">
        <w:t>Delicious food: A variant type of product with variant flavour that capture all people</w:t>
      </w:r>
    </w:p>
    <w:p w:rsidR="00B82998" w:rsidRPr="007C4E40" w:rsidRDefault="00B82998" w:rsidP="007C4E40">
      <w:pPr>
        <w:pStyle w:val="ListParagraph"/>
        <w:numPr>
          <w:ilvl w:val="0"/>
          <w:numId w:val="21"/>
        </w:numPr>
      </w:pPr>
      <w:r w:rsidRPr="007C4E40">
        <w:t>Healthy and Hygienic Environment: Good, clean and healthy manufacturing environment in developing goods</w:t>
      </w:r>
    </w:p>
    <w:p w:rsidR="00B82998" w:rsidRPr="007C4E40" w:rsidRDefault="00B82998" w:rsidP="007C4E40">
      <w:pPr>
        <w:pStyle w:val="ListParagraph"/>
        <w:numPr>
          <w:ilvl w:val="0"/>
          <w:numId w:val="21"/>
        </w:numPr>
      </w:pPr>
      <w:r w:rsidRPr="007C4E40">
        <w:t>Calories Managed Child Friendly: developing goods with the right amount of calories suitable for children</w:t>
      </w:r>
    </w:p>
    <w:p w:rsidR="00B82998" w:rsidRPr="007C4E40" w:rsidRDefault="00B82998" w:rsidP="007C4E40">
      <w:pPr>
        <w:pStyle w:val="ListParagraph"/>
        <w:numPr>
          <w:ilvl w:val="0"/>
          <w:numId w:val="21"/>
        </w:numPr>
      </w:pPr>
      <w:r w:rsidRPr="007C4E40">
        <w:t>Trained Staff: A trained staff in manufacturing goods.</w:t>
      </w:r>
    </w:p>
    <w:p w:rsidR="00B82998" w:rsidRPr="007C4E40" w:rsidRDefault="00B82998" w:rsidP="00B82998">
      <w:pPr>
        <w:pStyle w:val="ListParagraph"/>
        <w:numPr>
          <w:ilvl w:val="0"/>
          <w:numId w:val="21"/>
        </w:numPr>
      </w:pPr>
      <w:r w:rsidRPr="007C4E40">
        <w:t>Production Techniques: Using an effective machine with green technology to produce a good snack for variety kind of ages.</w:t>
      </w:r>
    </w:p>
    <w:p w:rsidR="00B82998" w:rsidRPr="00B82998" w:rsidRDefault="00B82998" w:rsidP="00B82998">
      <w:pPr>
        <w:pStyle w:val="ListParagraph"/>
        <w:ind w:left="1080"/>
        <w:rPr>
          <w:b/>
        </w:rPr>
      </w:pPr>
    </w:p>
    <w:p w:rsidR="00B82998" w:rsidRPr="00B82998" w:rsidRDefault="00B82998" w:rsidP="00B82998">
      <w:pPr>
        <w:pStyle w:val="ListParagraph"/>
        <w:ind w:left="90"/>
        <w:rPr>
          <w:b/>
        </w:rPr>
      </w:pPr>
      <w:r w:rsidRPr="00B82998">
        <w:rPr>
          <w:b/>
        </w:rPr>
        <w:t>Weakness</w:t>
      </w:r>
    </w:p>
    <w:p w:rsidR="00B82998" w:rsidRPr="00B82998" w:rsidRDefault="00B82998" w:rsidP="00B82998">
      <w:pPr>
        <w:pStyle w:val="ListParagraph"/>
        <w:ind w:left="1080"/>
        <w:rPr>
          <w:b/>
        </w:rPr>
      </w:pPr>
    </w:p>
    <w:p w:rsidR="00B82998" w:rsidRPr="007C4E40" w:rsidRDefault="00B82998" w:rsidP="007C4E40">
      <w:pPr>
        <w:pStyle w:val="ListParagraph"/>
        <w:numPr>
          <w:ilvl w:val="0"/>
          <w:numId w:val="21"/>
        </w:numPr>
      </w:pPr>
      <w:r w:rsidRPr="007C4E40">
        <w:t>Poor distributor chain: Poor management in controlling product distribution caused bad wholesaler</w:t>
      </w:r>
    </w:p>
    <w:p w:rsidR="00B82998" w:rsidRPr="007C4E40" w:rsidRDefault="00B82998" w:rsidP="007C4E40">
      <w:pPr>
        <w:pStyle w:val="ListParagraph"/>
        <w:numPr>
          <w:ilvl w:val="0"/>
          <w:numId w:val="21"/>
        </w:numPr>
      </w:pPr>
      <w:r w:rsidRPr="007C4E40">
        <w:t>Relationship with supplier: weak contract with supplier whereas the supplier is inconsistent in supplying the raw material and price</w:t>
      </w:r>
    </w:p>
    <w:p w:rsidR="00B82998" w:rsidRPr="007C4E40" w:rsidRDefault="00B82998" w:rsidP="007C4E40">
      <w:pPr>
        <w:pStyle w:val="ListParagraph"/>
        <w:numPr>
          <w:ilvl w:val="0"/>
          <w:numId w:val="21"/>
        </w:numPr>
      </w:pPr>
      <w:r w:rsidRPr="007C4E40">
        <w:t>Weak management team: Bad leadership skill in communicate with each other.</w:t>
      </w:r>
    </w:p>
    <w:p w:rsidR="00B82998" w:rsidRPr="007C4E40" w:rsidRDefault="00B82998" w:rsidP="007C4E40">
      <w:pPr>
        <w:pStyle w:val="ListParagraph"/>
        <w:numPr>
          <w:ilvl w:val="0"/>
          <w:numId w:val="21"/>
        </w:numPr>
      </w:pPr>
      <w:r w:rsidRPr="007C4E40">
        <w:t>Low R&amp;D: Produce weak new product with low quality due to low budget in research and development</w:t>
      </w:r>
    </w:p>
    <w:p w:rsidR="00B82998" w:rsidRPr="007C4E40" w:rsidRDefault="00B82998" w:rsidP="007C4E40">
      <w:pPr>
        <w:pStyle w:val="ListParagraph"/>
        <w:numPr>
          <w:ilvl w:val="0"/>
          <w:numId w:val="21"/>
        </w:numPr>
      </w:pPr>
      <w:r w:rsidRPr="007C4E40">
        <w:t>Low market share: Low interest from investor to buy the company market share.</w:t>
      </w:r>
    </w:p>
    <w:p w:rsidR="00B82998" w:rsidRPr="007C4E40" w:rsidRDefault="00B82998" w:rsidP="007C4E40">
      <w:pPr>
        <w:pStyle w:val="ListParagraph"/>
        <w:numPr>
          <w:ilvl w:val="0"/>
          <w:numId w:val="21"/>
        </w:numPr>
      </w:pPr>
      <w:r w:rsidRPr="007C4E40">
        <w:t>No online presence: weak online marketing strategy by not using popular media such as the internet to advertise the product.</w:t>
      </w:r>
    </w:p>
    <w:p w:rsidR="00B82998" w:rsidRDefault="00B82998" w:rsidP="005F54A8">
      <w:pPr>
        <w:pStyle w:val="ListParagraph"/>
        <w:numPr>
          <w:ilvl w:val="0"/>
          <w:numId w:val="21"/>
        </w:numPr>
      </w:pPr>
      <w:r w:rsidRPr="007C4E40">
        <w:t>Not innovative: not competitive enough in producing new product to compete with other brand</w:t>
      </w:r>
    </w:p>
    <w:p w:rsidR="005F54A8" w:rsidRPr="005F54A8" w:rsidRDefault="005F54A8" w:rsidP="005F54A8"/>
    <w:p w:rsidR="00B82998" w:rsidRPr="00B82998" w:rsidRDefault="00B82998" w:rsidP="00B82998">
      <w:pPr>
        <w:pStyle w:val="ListParagraph"/>
        <w:ind w:left="0"/>
        <w:rPr>
          <w:b/>
        </w:rPr>
      </w:pPr>
      <w:r w:rsidRPr="00B82998">
        <w:rPr>
          <w:b/>
        </w:rPr>
        <w:t>Opportunity</w:t>
      </w:r>
    </w:p>
    <w:p w:rsidR="00B82998" w:rsidRPr="00B82998" w:rsidRDefault="00B82998" w:rsidP="00B82998">
      <w:pPr>
        <w:pStyle w:val="ListParagraph"/>
        <w:ind w:left="1080"/>
        <w:rPr>
          <w:b/>
        </w:rPr>
      </w:pPr>
    </w:p>
    <w:p w:rsidR="00B82998" w:rsidRPr="007C4E40" w:rsidRDefault="00B82998" w:rsidP="007C4E40">
      <w:pPr>
        <w:pStyle w:val="ListParagraph"/>
        <w:numPr>
          <w:ilvl w:val="0"/>
          <w:numId w:val="21"/>
        </w:numPr>
      </w:pPr>
      <w:r w:rsidRPr="007C4E40">
        <w:t>Acquisitions: Takeover of existing product and transform the product by rebranding it.</w:t>
      </w:r>
    </w:p>
    <w:p w:rsidR="00B82998" w:rsidRPr="007C4E40" w:rsidRDefault="00B82998" w:rsidP="007C4E40">
      <w:pPr>
        <w:pStyle w:val="ListParagraph"/>
        <w:numPr>
          <w:ilvl w:val="0"/>
          <w:numId w:val="21"/>
        </w:numPr>
      </w:pPr>
      <w:r w:rsidRPr="007C4E40">
        <w:t>Asset leverage: invest in other sector to increase company asset such as buying land.</w:t>
      </w:r>
    </w:p>
    <w:p w:rsidR="00B82998" w:rsidRPr="007C4E40" w:rsidRDefault="00B82998" w:rsidP="007C4E40">
      <w:pPr>
        <w:pStyle w:val="ListParagraph"/>
        <w:numPr>
          <w:ilvl w:val="0"/>
          <w:numId w:val="21"/>
        </w:numPr>
      </w:pPr>
      <w:r w:rsidRPr="007C4E40">
        <w:t xml:space="preserve">Financial markets (raise money through debt, </w:t>
      </w:r>
      <w:proofErr w:type="spellStart"/>
      <w:r w:rsidRPr="007C4E40">
        <w:t>etc</w:t>
      </w:r>
      <w:proofErr w:type="spellEnd"/>
      <w:r w:rsidRPr="007C4E40">
        <w:t>)</w:t>
      </w:r>
    </w:p>
    <w:p w:rsidR="00B82998" w:rsidRPr="007C4E40" w:rsidRDefault="00B82998" w:rsidP="007C4E40">
      <w:pPr>
        <w:pStyle w:val="ListParagraph"/>
        <w:numPr>
          <w:ilvl w:val="0"/>
          <w:numId w:val="21"/>
        </w:numPr>
      </w:pPr>
      <w:r w:rsidRPr="007C4E40">
        <w:t>Emerging markets and expansion abroad</w:t>
      </w:r>
    </w:p>
    <w:p w:rsidR="00B82998" w:rsidRPr="007C4E40" w:rsidRDefault="00B82998" w:rsidP="007C4E40">
      <w:pPr>
        <w:pStyle w:val="ListParagraph"/>
        <w:numPr>
          <w:ilvl w:val="0"/>
          <w:numId w:val="21"/>
        </w:numPr>
      </w:pPr>
      <w:r w:rsidRPr="007C4E40">
        <w:t>Innovation</w:t>
      </w:r>
    </w:p>
    <w:p w:rsidR="00B82998" w:rsidRPr="007C4E40" w:rsidRDefault="00B82998" w:rsidP="00B82998">
      <w:pPr>
        <w:pStyle w:val="ListParagraph"/>
        <w:numPr>
          <w:ilvl w:val="0"/>
          <w:numId w:val="21"/>
        </w:numPr>
      </w:pPr>
      <w:r w:rsidRPr="007C4E40">
        <w:t>Product and services expansion</w:t>
      </w:r>
    </w:p>
    <w:p w:rsidR="007C4E40" w:rsidRDefault="007C4E40" w:rsidP="00B82998">
      <w:pPr>
        <w:tabs>
          <w:tab w:val="left" w:pos="1080"/>
          <w:tab w:val="left" w:pos="1710"/>
        </w:tabs>
        <w:rPr>
          <w:b/>
        </w:rPr>
      </w:pPr>
    </w:p>
    <w:p w:rsidR="005F54A8" w:rsidRDefault="005F54A8" w:rsidP="00B82998">
      <w:pPr>
        <w:tabs>
          <w:tab w:val="left" w:pos="1080"/>
          <w:tab w:val="left" w:pos="1710"/>
        </w:tabs>
        <w:rPr>
          <w:b/>
        </w:rPr>
      </w:pPr>
    </w:p>
    <w:p w:rsidR="005F54A8" w:rsidRDefault="005F54A8" w:rsidP="00B82998">
      <w:pPr>
        <w:tabs>
          <w:tab w:val="left" w:pos="1080"/>
          <w:tab w:val="left" w:pos="1710"/>
        </w:tabs>
        <w:rPr>
          <w:b/>
        </w:rPr>
      </w:pPr>
    </w:p>
    <w:p w:rsidR="005F54A8" w:rsidRDefault="005F54A8" w:rsidP="00B82998">
      <w:pPr>
        <w:tabs>
          <w:tab w:val="left" w:pos="1080"/>
          <w:tab w:val="left" w:pos="1710"/>
        </w:tabs>
        <w:rPr>
          <w:b/>
        </w:rPr>
      </w:pPr>
    </w:p>
    <w:p w:rsidR="005F54A8" w:rsidRDefault="005F54A8" w:rsidP="00B82998">
      <w:pPr>
        <w:tabs>
          <w:tab w:val="left" w:pos="1080"/>
          <w:tab w:val="left" w:pos="1710"/>
        </w:tabs>
        <w:rPr>
          <w:b/>
        </w:rPr>
      </w:pPr>
    </w:p>
    <w:p w:rsidR="005F54A8" w:rsidRDefault="005F54A8" w:rsidP="00B82998">
      <w:pPr>
        <w:tabs>
          <w:tab w:val="left" w:pos="1080"/>
          <w:tab w:val="left" w:pos="1710"/>
        </w:tabs>
        <w:rPr>
          <w:b/>
        </w:rPr>
      </w:pPr>
    </w:p>
    <w:p w:rsidR="00B82998" w:rsidRPr="00B82998" w:rsidRDefault="00B82998" w:rsidP="00B82998">
      <w:pPr>
        <w:tabs>
          <w:tab w:val="left" w:pos="1080"/>
          <w:tab w:val="left" w:pos="1710"/>
        </w:tabs>
        <w:rPr>
          <w:b/>
        </w:rPr>
      </w:pPr>
      <w:r>
        <w:rPr>
          <w:b/>
        </w:rPr>
        <w:lastRenderedPageBreak/>
        <w:br/>
        <w:t>T</w:t>
      </w:r>
      <w:r w:rsidRPr="00B82998">
        <w:rPr>
          <w:b/>
        </w:rPr>
        <w:t>hreat</w:t>
      </w:r>
    </w:p>
    <w:p w:rsidR="00B82998" w:rsidRPr="00B82998" w:rsidRDefault="00B82998" w:rsidP="00B82998">
      <w:pPr>
        <w:pStyle w:val="ListParagraph"/>
        <w:ind w:left="1080"/>
        <w:rPr>
          <w:b/>
        </w:rPr>
      </w:pPr>
    </w:p>
    <w:p w:rsidR="00B82998" w:rsidRPr="007C4E40" w:rsidRDefault="00B82998" w:rsidP="007C4E40">
      <w:pPr>
        <w:pStyle w:val="ListParagraph"/>
        <w:numPr>
          <w:ilvl w:val="0"/>
          <w:numId w:val="21"/>
        </w:numPr>
      </w:pPr>
      <w:r w:rsidRPr="007C4E40">
        <w:t>Competition: there are too many companies in same sector or produced the same product(example : snacks , sweet or beverages)</w:t>
      </w:r>
    </w:p>
    <w:p w:rsidR="00B82998" w:rsidRPr="007C4E40" w:rsidRDefault="00B82998" w:rsidP="007C4E40">
      <w:pPr>
        <w:pStyle w:val="ListParagraph"/>
        <w:numPr>
          <w:ilvl w:val="0"/>
          <w:numId w:val="21"/>
        </w:numPr>
      </w:pPr>
      <w:r w:rsidRPr="007C4E40">
        <w:t>Cheaper technology:</w:t>
      </w:r>
    </w:p>
    <w:p w:rsidR="00B82998" w:rsidRPr="007C4E40" w:rsidRDefault="00B82998" w:rsidP="007C4E40">
      <w:pPr>
        <w:pStyle w:val="ListParagraph"/>
        <w:numPr>
          <w:ilvl w:val="0"/>
          <w:numId w:val="21"/>
        </w:numPr>
      </w:pPr>
      <w:r w:rsidRPr="007C4E40">
        <w:t>Economic slowdown: economic crisis that causes the conversion of low-value currency</w:t>
      </w:r>
    </w:p>
    <w:p w:rsidR="00B82998" w:rsidRPr="007C4E40" w:rsidRDefault="00B82998" w:rsidP="007C4E40">
      <w:pPr>
        <w:pStyle w:val="ListParagraph"/>
        <w:numPr>
          <w:ilvl w:val="0"/>
          <w:numId w:val="21"/>
        </w:numPr>
      </w:pPr>
      <w:r w:rsidRPr="007C4E40">
        <w:t>External changes (government, politics, taxes, etc.): effect operation cost for manufacturing or new product.</w:t>
      </w:r>
    </w:p>
    <w:p w:rsidR="00B82998" w:rsidRPr="007C4E40" w:rsidRDefault="00B82998" w:rsidP="007C4E40">
      <w:pPr>
        <w:pStyle w:val="ListParagraph"/>
        <w:numPr>
          <w:ilvl w:val="0"/>
          <w:numId w:val="21"/>
        </w:numPr>
      </w:pPr>
      <w:r w:rsidRPr="007C4E40">
        <w:t>Exchange rate fluctuations:</w:t>
      </w:r>
    </w:p>
    <w:p w:rsidR="00B82998" w:rsidRPr="007C4E40" w:rsidRDefault="00B82998" w:rsidP="007C4E40">
      <w:pPr>
        <w:pStyle w:val="ListParagraph"/>
        <w:numPr>
          <w:ilvl w:val="0"/>
          <w:numId w:val="21"/>
        </w:numPr>
      </w:pPr>
      <w:r w:rsidRPr="007C4E40">
        <w:t>Lower cost competitors or imports: effect company profits when all cost in lower rate, customer or supplier prefers get outside product rather than local product.</w:t>
      </w:r>
    </w:p>
    <w:p w:rsidR="00B82998" w:rsidRPr="007C4E40" w:rsidRDefault="00B82998" w:rsidP="007C4E40">
      <w:pPr>
        <w:pStyle w:val="ListParagraph"/>
        <w:numPr>
          <w:ilvl w:val="0"/>
          <w:numId w:val="21"/>
        </w:numPr>
      </w:pPr>
      <w:r w:rsidRPr="007C4E40">
        <w:t>Maturing categories, products, or services:</w:t>
      </w:r>
    </w:p>
    <w:p w:rsidR="00B82998" w:rsidRPr="007C4E40" w:rsidRDefault="00B82998" w:rsidP="007C4E40">
      <w:pPr>
        <w:pStyle w:val="ListParagraph"/>
        <w:numPr>
          <w:ilvl w:val="0"/>
          <w:numId w:val="21"/>
        </w:numPr>
      </w:pPr>
      <w:r w:rsidRPr="007C4E40">
        <w:t>Price wars: it is happen when competitors offer different price for the same type product, so bargaining power of buyer.</w:t>
      </w:r>
    </w:p>
    <w:p w:rsidR="00B82998" w:rsidRPr="007C4E40" w:rsidRDefault="00B82998" w:rsidP="00B82998">
      <w:pPr>
        <w:pStyle w:val="ListParagraph"/>
        <w:numPr>
          <w:ilvl w:val="0"/>
          <w:numId w:val="21"/>
        </w:numPr>
      </w:pPr>
      <w:r w:rsidRPr="007C4E40">
        <w:t>Product substitution: The existence of products outside of the realm of the common product boundaries increases the propensity of customers to switch to alternatives</w:t>
      </w:r>
    </w:p>
    <w:p w:rsidR="00B82998" w:rsidRDefault="00B82998" w:rsidP="009D33B2">
      <w:pPr>
        <w:rPr>
          <w:b/>
        </w:rPr>
      </w:pPr>
    </w:p>
    <w:p w:rsidR="00B82998" w:rsidRDefault="00B82998" w:rsidP="00FA4495">
      <w:pPr>
        <w:pStyle w:val="Heading1"/>
        <w:rPr>
          <w:rFonts w:eastAsia="Times New Roman"/>
          <w:lang w:val="en-US" w:eastAsia="en-MY"/>
        </w:rPr>
      </w:pPr>
      <w:r w:rsidRPr="00B82998">
        <w:rPr>
          <w:rFonts w:eastAsia="Times New Roman"/>
          <w:lang w:val="en-US" w:eastAsia="en-MY"/>
        </w:rPr>
        <w:t>Information Systems for M</w:t>
      </w:r>
      <w:r w:rsidR="007C4E40">
        <w:rPr>
          <w:rFonts w:eastAsia="Times New Roman"/>
          <w:lang w:val="en-US" w:eastAsia="en-MY"/>
        </w:rPr>
        <w:t>AMEE</w:t>
      </w:r>
      <w:r w:rsidRPr="00B82998">
        <w:rPr>
          <w:rFonts w:eastAsia="Times New Roman"/>
          <w:lang w:val="en-US" w:eastAsia="en-MY"/>
        </w:rPr>
        <w:t xml:space="preserve"> D</w:t>
      </w:r>
      <w:r w:rsidR="007C4E40">
        <w:rPr>
          <w:rFonts w:eastAsia="Times New Roman"/>
          <w:lang w:val="en-US" w:eastAsia="en-MY"/>
        </w:rPr>
        <w:t>OUBLE</w:t>
      </w:r>
      <w:r w:rsidRPr="00B82998">
        <w:rPr>
          <w:rFonts w:eastAsia="Times New Roman"/>
          <w:lang w:val="en-US" w:eastAsia="en-MY"/>
        </w:rPr>
        <w:t xml:space="preserve"> D</w:t>
      </w:r>
      <w:r w:rsidR="007C4E40">
        <w:rPr>
          <w:rFonts w:eastAsia="Times New Roman"/>
          <w:lang w:val="en-US" w:eastAsia="en-MY"/>
        </w:rPr>
        <w:t>ECKER</w:t>
      </w:r>
      <w:r w:rsidRPr="00B82998">
        <w:rPr>
          <w:rFonts w:eastAsia="Times New Roman"/>
          <w:lang w:val="en-US" w:eastAsia="en-MY"/>
        </w:rPr>
        <w:t xml:space="preserve"> </w:t>
      </w:r>
      <w:r w:rsidR="007C4E40">
        <w:rPr>
          <w:rFonts w:eastAsia="Times New Roman"/>
          <w:lang w:val="en-US" w:eastAsia="en-MY"/>
        </w:rPr>
        <w:t xml:space="preserve">(M) </w:t>
      </w:r>
      <w:r w:rsidRPr="00B82998">
        <w:rPr>
          <w:rFonts w:eastAsia="Times New Roman"/>
          <w:lang w:val="en-US" w:eastAsia="en-MY"/>
        </w:rPr>
        <w:t>B</w:t>
      </w:r>
      <w:r w:rsidR="007C4E40">
        <w:rPr>
          <w:rFonts w:eastAsia="Times New Roman"/>
          <w:lang w:val="en-US" w:eastAsia="en-MY"/>
        </w:rPr>
        <w:t>ERHAD</w:t>
      </w:r>
    </w:p>
    <w:p w:rsidR="007C4E40" w:rsidRPr="007C4E40" w:rsidRDefault="007C4E40" w:rsidP="007C4E40">
      <w:pPr>
        <w:rPr>
          <w:lang w:val="en-US" w:eastAsia="en-MY"/>
        </w:rPr>
      </w:pPr>
    </w:p>
    <w:p w:rsidR="00B82998" w:rsidRDefault="00B82998" w:rsidP="00B82998">
      <w:pPr>
        <w:ind w:left="360" w:firstLine="360"/>
        <w:jc w:val="both"/>
      </w:pPr>
      <w:r>
        <w:t xml:space="preserve"> </w:t>
      </w:r>
      <w:r>
        <w:tab/>
        <w:t xml:space="preserve">For the Mamee Double Decker Berhad which operates large scales of operation, we are suggesting the </w:t>
      </w:r>
      <w:r w:rsidRPr="00384478">
        <w:t>Transaction Processing Systems</w:t>
      </w:r>
      <w:r>
        <w:t xml:space="preserve"> (TPS). Since the systems commonly is used for large scale company such as </w:t>
      </w:r>
      <w:r w:rsidRPr="00384478">
        <w:t>Airline Reservation Systems, Banking Systems, or the Accounting System</w:t>
      </w:r>
      <w:r>
        <w:t xml:space="preserve"> it seems suitable to fit the Mamee Double Decker Berhad. TPS will be able to overcome the three problem below that may </w:t>
      </w:r>
      <w:r w:rsidR="00FA4495">
        <w:t>face</w:t>
      </w:r>
      <w:r>
        <w:t xml:space="preserve"> by the company. Those </w:t>
      </w:r>
      <w:r w:rsidR="00FA4495">
        <w:t>are</w:t>
      </w:r>
    </w:p>
    <w:p w:rsidR="00B82998" w:rsidRDefault="00B82998" w:rsidP="00B82998">
      <w:pPr>
        <w:pStyle w:val="ListParagraph"/>
        <w:numPr>
          <w:ilvl w:val="0"/>
          <w:numId w:val="22"/>
        </w:numPr>
        <w:jc w:val="both"/>
      </w:pPr>
      <w:r>
        <w:t>Able to handle hundreds, even thousands of simultaneous users</w:t>
      </w:r>
    </w:p>
    <w:p w:rsidR="00B82998" w:rsidRDefault="00B82998" w:rsidP="00B82998">
      <w:pPr>
        <w:pStyle w:val="ListParagraph"/>
        <w:numPr>
          <w:ilvl w:val="0"/>
          <w:numId w:val="22"/>
        </w:numPr>
        <w:jc w:val="both"/>
      </w:pPr>
      <w:r>
        <w:t xml:space="preserve">Able to handle </w:t>
      </w:r>
      <w:r w:rsidRPr="00554B33">
        <w:t xml:space="preserve">many </w:t>
      </w:r>
      <w:r w:rsidR="00EE7D24">
        <w:t>u</w:t>
      </w:r>
      <w:r w:rsidRPr="00554B33">
        <w:t>sers to work on the same set of data, with immediate updating</w:t>
      </w:r>
    </w:p>
    <w:p w:rsidR="00B82998" w:rsidRDefault="00B82998" w:rsidP="00B82998">
      <w:pPr>
        <w:pStyle w:val="ListParagraph"/>
        <w:numPr>
          <w:ilvl w:val="0"/>
          <w:numId w:val="22"/>
        </w:numPr>
        <w:jc w:val="both"/>
      </w:pPr>
      <w:r>
        <w:t>Handle errors safely and consistent manner</w:t>
      </w:r>
    </w:p>
    <w:p w:rsidR="00B82998" w:rsidRDefault="00B82998" w:rsidP="00B82998">
      <w:pPr>
        <w:pStyle w:val="ListParagraph"/>
        <w:numPr>
          <w:ilvl w:val="0"/>
          <w:numId w:val="22"/>
        </w:numPr>
        <w:jc w:val="both"/>
      </w:pPr>
      <w:r>
        <w:t>Able to handle large scale of database</w:t>
      </w:r>
    </w:p>
    <w:p w:rsidR="00B82998" w:rsidRDefault="00B82998" w:rsidP="00B82998">
      <w:pPr>
        <w:ind w:left="720"/>
        <w:jc w:val="both"/>
      </w:pPr>
      <w:r>
        <w:t xml:space="preserve">The Operational Level that will be involved is </w:t>
      </w:r>
    </w:p>
    <w:tbl>
      <w:tblPr>
        <w:tblStyle w:val="TableGrid"/>
        <w:tblW w:w="0" w:type="auto"/>
        <w:tblInd w:w="468" w:type="dxa"/>
        <w:tblLayout w:type="fixed"/>
        <w:tblLook w:val="04A0" w:firstRow="1" w:lastRow="0" w:firstColumn="1" w:lastColumn="0" w:noHBand="0" w:noVBand="1"/>
      </w:tblPr>
      <w:tblGrid>
        <w:gridCol w:w="1654"/>
        <w:gridCol w:w="1586"/>
        <w:gridCol w:w="1620"/>
        <w:gridCol w:w="1530"/>
        <w:gridCol w:w="1980"/>
      </w:tblGrid>
      <w:tr w:rsidR="00B82998" w:rsidTr="00B82998">
        <w:tc>
          <w:tcPr>
            <w:tcW w:w="1654" w:type="dxa"/>
          </w:tcPr>
          <w:p w:rsidR="00B82998" w:rsidRPr="007E6FAC" w:rsidRDefault="00B82998" w:rsidP="00C61DEC">
            <w:pPr>
              <w:pStyle w:val="NormalWeb"/>
              <w:spacing w:before="0" w:beforeAutospacing="0" w:after="0" w:afterAutospacing="0"/>
              <w:jc w:val="center"/>
              <w:rPr>
                <w:rFonts w:ascii="Arial" w:hAnsi="Arial" w:cs="Arial"/>
                <w:sz w:val="22"/>
                <w:szCs w:val="22"/>
              </w:rPr>
            </w:pPr>
            <w:r w:rsidRPr="007E6FAC">
              <w:rPr>
                <w:rFonts w:ascii="Calibri" w:hAnsi="Calibri" w:cs="Arial"/>
                <w:bCs/>
                <w:color w:val="000000" w:themeColor="text1"/>
                <w:kern w:val="24"/>
                <w:sz w:val="22"/>
                <w:szCs w:val="22"/>
                <w:lang w:val="en-US"/>
              </w:rPr>
              <w:t>Sales &amp; Marketing</w:t>
            </w:r>
          </w:p>
        </w:tc>
        <w:tc>
          <w:tcPr>
            <w:tcW w:w="1586" w:type="dxa"/>
          </w:tcPr>
          <w:p w:rsidR="00B82998" w:rsidRPr="007E6FAC" w:rsidRDefault="00B82998" w:rsidP="00C61DEC">
            <w:pPr>
              <w:pStyle w:val="NormalWeb"/>
              <w:spacing w:before="0" w:beforeAutospacing="0" w:after="0" w:afterAutospacing="0"/>
              <w:jc w:val="center"/>
              <w:rPr>
                <w:rFonts w:ascii="Arial" w:hAnsi="Arial" w:cs="Arial"/>
                <w:sz w:val="22"/>
                <w:szCs w:val="22"/>
              </w:rPr>
            </w:pPr>
            <w:r w:rsidRPr="007E6FAC">
              <w:rPr>
                <w:rFonts w:ascii="Calibri" w:hAnsi="Calibri" w:cs="Arial"/>
                <w:bCs/>
                <w:color w:val="000000" w:themeColor="text1"/>
                <w:kern w:val="24"/>
                <w:sz w:val="22"/>
                <w:szCs w:val="22"/>
                <w:lang w:val="en-US"/>
              </w:rPr>
              <w:t>Manufacturing</w:t>
            </w:r>
          </w:p>
        </w:tc>
        <w:tc>
          <w:tcPr>
            <w:tcW w:w="1620" w:type="dxa"/>
          </w:tcPr>
          <w:p w:rsidR="00B82998" w:rsidRPr="007E6FAC" w:rsidRDefault="00B82998" w:rsidP="00C61DEC">
            <w:pPr>
              <w:pStyle w:val="NormalWeb"/>
              <w:spacing w:before="0" w:beforeAutospacing="0" w:after="0" w:afterAutospacing="0"/>
              <w:jc w:val="center"/>
              <w:rPr>
                <w:rFonts w:ascii="Arial" w:hAnsi="Arial" w:cs="Arial"/>
                <w:sz w:val="22"/>
                <w:szCs w:val="22"/>
              </w:rPr>
            </w:pPr>
            <w:r w:rsidRPr="007E6FAC">
              <w:rPr>
                <w:rFonts w:ascii="Calibri" w:hAnsi="Calibri" w:cs="Arial"/>
                <w:bCs/>
                <w:color w:val="000000" w:themeColor="text1"/>
                <w:kern w:val="24"/>
                <w:sz w:val="22"/>
                <w:szCs w:val="22"/>
                <w:lang w:val="en-US"/>
              </w:rPr>
              <w:t>Finance</w:t>
            </w:r>
          </w:p>
        </w:tc>
        <w:tc>
          <w:tcPr>
            <w:tcW w:w="1530" w:type="dxa"/>
          </w:tcPr>
          <w:p w:rsidR="00B82998" w:rsidRPr="007E6FAC" w:rsidRDefault="00B82998" w:rsidP="00C61DEC">
            <w:pPr>
              <w:pStyle w:val="NormalWeb"/>
              <w:spacing w:before="0" w:beforeAutospacing="0" w:after="0" w:afterAutospacing="0"/>
              <w:jc w:val="center"/>
              <w:rPr>
                <w:rFonts w:ascii="Arial" w:hAnsi="Arial" w:cs="Arial"/>
                <w:sz w:val="22"/>
                <w:szCs w:val="22"/>
              </w:rPr>
            </w:pPr>
            <w:r w:rsidRPr="007E6FAC">
              <w:rPr>
                <w:rFonts w:ascii="Calibri" w:hAnsi="Calibri" w:cs="Arial"/>
                <w:bCs/>
                <w:color w:val="000000" w:themeColor="text1"/>
                <w:kern w:val="24"/>
                <w:sz w:val="22"/>
                <w:szCs w:val="22"/>
                <w:lang w:val="en-US"/>
              </w:rPr>
              <w:t>Accounting</w:t>
            </w:r>
          </w:p>
        </w:tc>
        <w:tc>
          <w:tcPr>
            <w:tcW w:w="1980" w:type="dxa"/>
          </w:tcPr>
          <w:p w:rsidR="00B82998" w:rsidRPr="007E6FAC" w:rsidRDefault="00B82998" w:rsidP="00C61DEC">
            <w:pPr>
              <w:pStyle w:val="NormalWeb"/>
              <w:spacing w:before="0" w:beforeAutospacing="0" w:after="0" w:afterAutospacing="0"/>
              <w:jc w:val="center"/>
              <w:rPr>
                <w:rFonts w:ascii="Arial" w:hAnsi="Arial" w:cs="Arial"/>
                <w:sz w:val="22"/>
                <w:szCs w:val="22"/>
              </w:rPr>
            </w:pPr>
            <w:r w:rsidRPr="007E6FAC">
              <w:rPr>
                <w:rFonts w:ascii="Calibri" w:hAnsi="Calibri" w:cs="Arial"/>
                <w:bCs/>
                <w:color w:val="000000" w:themeColor="text1"/>
                <w:kern w:val="24"/>
                <w:sz w:val="22"/>
                <w:szCs w:val="22"/>
                <w:lang w:val="en-US"/>
              </w:rPr>
              <w:t>Human Resource</w:t>
            </w:r>
          </w:p>
        </w:tc>
      </w:tr>
      <w:tr w:rsidR="00B82998" w:rsidTr="00B82998">
        <w:tc>
          <w:tcPr>
            <w:tcW w:w="1654" w:type="dxa"/>
          </w:tcPr>
          <w:p w:rsidR="00B82998" w:rsidRPr="007E6FAC" w:rsidRDefault="00B82998" w:rsidP="00B82998">
            <w:pPr>
              <w:pStyle w:val="ListParagraph"/>
              <w:numPr>
                <w:ilvl w:val="0"/>
                <w:numId w:val="23"/>
              </w:numPr>
              <w:ind w:left="313"/>
              <w:jc w:val="both"/>
            </w:pPr>
            <w:r w:rsidRPr="00F91F95">
              <w:rPr>
                <w:lang w:val="en-US"/>
              </w:rPr>
              <w:t>Order tracking</w:t>
            </w:r>
          </w:p>
          <w:p w:rsidR="00B82998" w:rsidRPr="003A5D3A" w:rsidRDefault="00B82998" w:rsidP="00B82998">
            <w:pPr>
              <w:pStyle w:val="ListParagraph"/>
              <w:numPr>
                <w:ilvl w:val="0"/>
                <w:numId w:val="23"/>
              </w:numPr>
              <w:ind w:left="313"/>
              <w:jc w:val="both"/>
            </w:pPr>
            <w:r w:rsidRPr="00F91F95">
              <w:rPr>
                <w:lang w:val="en-US"/>
              </w:rPr>
              <w:t>Order processing</w:t>
            </w:r>
          </w:p>
          <w:p w:rsidR="003A5D3A" w:rsidRPr="007E6FAC" w:rsidRDefault="003A5D3A" w:rsidP="00B82998">
            <w:pPr>
              <w:pStyle w:val="ListParagraph"/>
              <w:numPr>
                <w:ilvl w:val="0"/>
                <w:numId w:val="23"/>
              </w:numPr>
              <w:ind w:left="313"/>
              <w:jc w:val="both"/>
            </w:pPr>
            <w:r>
              <w:rPr>
                <w:lang w:val="en-US"/>
              </w:rPr>
              <w:t>Product Distribution system</w:t>
            </w:r>
          </w:p>
          <w:p w:rsidR="00B82998" w:rsidRDefault="00B82998" w:rsidP="00C61DEC">
            <w:pPr>
              <w:jc w:val="both"/>
            </w:pPr>
          </w:p>
        </w:tc>
        <w:tc>
          <w:tcPr>
            <w:tcW w:w="1586" w:type="dxa"/>
          </w:tcPr>
          <w:p w:rsidR="00B82998" w:rsidRPr="00F91F95" w:rsidRDefault="00B82998" w:rsidP="00B82998">
            <w:pPr>
              <w:pStyle w:val="ListParagraph"/>
              <w:numPr>
                <w:ilvl w:val="0"/>
                <w:numId w:val="23"/>
              </w:numPr>
              <w:ind w:left="317" w:hanging="284"/>
              <w:jc w:val="both"/>
            </w:pPr>
            <w:r w:rsidRPr="00F91F95">
              <w:rPr>
                <w:lang w:val="en-US"/>
              </w:rPr>
              <w:t>Machine control</w:t>
            </w:r>
          </w:p>
          <w:p w:rsidR="00B82998" w:rsidRDefault="00B82998" w:rsidP="00C61DEC">
            <w:pPr>
              <w:jc w:val="both"/>
            </w:pPr>
          </w:p>
        </w:tc>
        <w:tc>
          <w:tcPr>
            <w:tcW w:w="1620" w:type="dxa"/>
          </w:tcPr>
          <w:p w:rsidR="00B82998" w:rsidRPr="00F91F95" w:rsidRDefault="00B82998" w:rsidP="00B82998">
            <w:pPr>
              <w:pStyle w:val="ListParagraph"/>
              <w:numPr>
                <w:ilvl w:val="0"/>
                <w:numId w:val="24"/>
              </w:numPr>
              <w:ind w:left="175" w:hanging="218"/>
              <w:jc w:val="both"/>
              <w:rPr>
                <w:lang w:val="en-US"/>
              </w:rPr>
            </w:pPr>
            <w:r w:rsidRPr="00F91F95">
              <w:rPr>
                <w:lang w:val="en-US"/>
              </w:rPr>
              <w:t>Cash management</w:t>
            </w:r>
          </w:p>
          <w:p w:rsidR="00B82998" w:rsidRPr="00F91F95" w:rsidRDefault="00B82998" w:rsidP="00B82998">
            <w:pPr>
              <w:pStyle w:val="ListParagraph"/>
              <w:numPr>
                <w:ilvl w:val="0"/>
                <w:numId w:val="24"/>
              </w:numPr>
              <w:ind w:left="175" w:hanging="218"/>
              <w:jc w:val="both"/>
            </w:pPr>
            <w:r w:rsidRPr="00F91F95">
              <w:rPr>
                <w:lang w:val="en-US"/>
              </w:rPr>
              <w:t>Payment Management</w:t>
            </w:r>
          </w:p>
          <w:p w:rsidR="00B82998" w:rsidRDefault="00B82998" w:rsidP="00C61DEC">
            <w:pPr>
              <w:ind w:left="175" w:hanging="218"/>
              <w:jc w:val="both"/>
            </w:pPr>
          </w:p>
        </w:tc>
        <w:tc>
          <w:tcPr>
            <w:tcW w:w="1530" w:type="dxa"/>
          </w:tcPr>
          <w:p w:rsidR="00B82998" w:rsidRPr="00F91F95" w:rsidRDefault="00B82998" w:rsidP="00922F08">
            <w:pPr>
              <w:pStyle w:val="ListParagraph"/>
              <w:numPr>
                <w:ilvl w:val="0"/>
                <w:numId w:val="24"/>
              </w:numPr>
              <w:ind w:left="342"/>
              <w:jc w:val="both"/>
            </w:pPr>
            <w:r w:rsidRPr="00F91F95">
              <w:rPr>
                <w:lang w:val="en-US"/>
              </w:rPr>
              <w:t>Payroll</w:t>
            </w:r>
          </w:p>
          <w:p w:rsidR="00B82998" w:rsidRPr="00F91F95" w:rsidRDefault="00B82998" w:rsidP="00922F08">
            <w:pPr>
              <w:pStyle w:val="ListParagraph"/>
              <w:numPr>
                <w:ilvl w:val="0"/>
                <w:numId w:val="24"/>
              </w:numPr>
              <w:ind w:left="342"/>
              <w:jc w:val="both"/>
            </w:pPr>
            <w:r w:rsidRPr="00F91F95">
              <w:rPr>
                <w:lang w:val="en-US"/>
              </w:rPr>
              <w:t>Accounts payable</w:t>
            </w:r>
          </w:p>
          <w:p w:rsidR="00B82998" w:rsidRPr="00704E74" w:rsidRDefault="00B82998" w:rsidP="00922F08">
            <w:pPr>
              <w:pStyle w:val="ListParagraph"/>
              <w:numPr>
                <w:ilvl w:val="0"/>
                <w:numId w:val="24"/>
              </w:numPr>
              <w:ind w:left="342"/>
              <w:jc w:val="both"/>
            </w:pPr>
            <w:r w:rsidRPr="00F91F95">
              <w:rPr>
                <w:lang w:val="en-US"/>
              </w:rPr>
              <w:t>Account receivable</w:t>
            </w:r>
          </w:p>
          <w:p w:rsidR="00922F08" w:rsidRPr="00926E7A" w:rsidRDefault="00922F08" w:rsidP="00922F08">
            <w:pPr>
              <w:pStyle w:val="ListParagraph"/>
              <w:numPr>
                <w:ilvl w:val="0"/>
                <w:numId w:val="24"/>
              </w:numPr>
              <w:spacing w:after="160" w:line="259" w:lineRule="auto"/>
              <w:ind w:left="342"/>
              <w:jc w:val="both"/>
              <w:rPr>
                <w:lang w:val="en-US"/>
              </w:rPr>
            </w:pPr>
            <w:r w:rsidRPr="00926E7A">
              <w:rPr>
                <w:lang w:val="en-US"/>
              </w:rPr>
              <w:t>Ledger and Budget</w:t>
            </w:r>
            <w:r>
              <w:rPr>
                <w:lang w:val="en-US"/>
              </w:rPr>
              <w:t xml:space="preserve"> System</w:t>
            </w:r>
          </w:p>
          <w:p w:rsidR="00704E74" w:rsidRPr="00F91F95" w:rsidRDefault="00704E74" w:rsidP="00922F08">
            <w:pPr>
              <w:jc w:val="both"/>
            </w:pPr>
          </w:p>
          <w:p w:rsidR="00B82998" w:rsidRDefault="00B82998" w:rsidP="00C61DEC">
            <w:pPr>
              <w:jc w:val="both"/>
            </w:pPr>
          </w:p>
        </w:tc>
        <w:tc>
          <w:tcPr>
            <w:tcW w:w="1980" w:type="dxa"/>
          </w:tcPr>
          <w:p w:rsidR="00B82998" w:rsidRPr="003255EC" w:rsidRDefault="00B82998" w:rsidP="00B82998">
            <w:pPr>
              <w:pStyle w:val="ListParagraph"/>
              <w:numPr>
                <w:ilvl w:val="0"/>
                <w:numId w:val="24"/>
              </w:numPr>
              <w:ind w:left="317" w:hanging="283"/>
              <w:jc w:val="both"/>
            </w:pPr>
            <w:r w:rsidRPr="003255EC">
              <w:rPr>
                <w:lang w:val="en-US"/>
              </w:rPr>
              <w:lastRenderedPageBreak/>
              <w:t>Compensation</w:t>
            </w:r>
          </w:p>
          <w:p w:rsidR="00B82998" w:rsidRPr="003255EC" w:rsidRDefault="00B82998" w:rsidP="00B82998">
            <w:pPr>
              <w:pStyle w:val="ListParagraph"/>
              <w:numPr>
                <w:ilvl w:val="0"/>
                <w:numId w:val="24"/>
              </w:numPr>
              <w:ind w:left="317" w:hanging="283"/>
              <w:jc w:val="both"/>
            </w:pPr>
            <w:r>
              <w:rPr>
                <w:lang w:val="en-US"/>
              </w:rPr>
              <w:t xml:space="preserve">Training </w:t>
            </w:r>
            <w:r w:rsidRPr="003255EC">
              <w:rPr>
                <w:lang w:val="en-US"/>
              </w:rPr>
              <w:t>&amp; development</w:t>
            </w:r>
          </w:p>
          <w:p w:rsidR="00B82998" w:rsidRPr="004470F6" w:rsidRDefault="00B82998" w:rsidP="00B82998">
            <w:pPr>
              <w:pStyle w:val="ListParagraph"/>
              <w:numPr>
                <w:ilvl w:val="0"/>
                <w:numId w:val="24"/>
              </w:numPr>
              <w:ind w:left="317" w:hanging="283"/>
              <w:jc w:val="both"/>
            </w:pPr>
            <w:r w:rsidRPr="003255EC">
              <w:rPr>
                <w:lang w:val="en-US"/>
              </w:rPr>
              <w:t>Employee record keeping</w:t>
            </w:r>
          </w:p>
          <w:p w:rsidR="00794CB9" w:rsidRPr="003255EC" w:rsidRDefault="004470F6" w:rsidP="00794CB9">
            <w:pPr>
              <w:pStyle w:val="ListParagraph"/>
              <w:numPr>
                <w:ilvl w:val="0"/>
                <w:numId w:val="24"/>
              </w:numPr>
              <w:ind w:left="317" w:hanging="283"/>
              <w:jc w:val="both"/>
            </w:pPr>
            <w:r>
              <w:rPr>
                <w:lang w:val="en-US"/>
              </w:rPr>
              <w:t>Attendance Records</w:t>
            </w:r>
          </w:p>
          <w:p w:rsidR="00B82998" w:rsidRDefault="00B82998" w:rsidP="00C61DEC">
            <w:pPr>
              <w:jc w:val="both"/>
            </w:pPr>
          </w:p>
        </w:tc>
      </w:tr>
    </w:tbl>
    <w:p w:rsidR="00B82998" w:rsidRDefault="00B82998" w:rsidP="00B82998">
      <w:pPr>
        <w:jc w:val="both"/>
      </w:pPr>
    </w:p>
    <w:p w:rsidR="004470F6" w:rsidRDefault="004470F6" w:rsidP="00926E7A">
      <w:pPr>
        <w:pStyle w:val="ListParagraph"/>
        <w:ind w:left="1080"/>
        <w:jc w:val="both"/>
      </w:pPr>
    </w:p>
    <w:p w:rsidR="0005272C" w:rsidRDefault="0005272C" w:rsidP="00B82998">
      <w:pPr>
        <w:jc w:val="both"/>
      </w:pPr>
    </w:p>
    <w:p w:rsidR="00B82998" w:rsidRDefault="007C4E40" w:rsidP="007C4E40">
      <w:pPr>
        <w:pStyle w:val="Heading1"/>
      </w:pPr>
      <w:r w:rsidRPr="007C4E40">
        <w:t>Competitive direction</w:t>
      </w:r>
    </w:p>
    <w:p w:rsidR="007C4E40" w:rsidRPr="007C4E40" w:rsidRDefault="007C4E40" w:rsidP="007C4E40"/>
    <w:p w:rsidR="007C4E40" w:rsidRDefault="007C4E40" w:rsidP="007C4E40">
      <w:pPr>
        <w:pStyle w:val="Heading2"/>
      </w:pPr>
      <w:r>
        <w:t>Low-cost Leadership</w:t>
      </w:r>
    </w:p>
    <w:p w:rsidR="007C4E40" w:rsidRPr="007C4E40" w:rsidRDefault="007C4E40" w:rsidP="007C4E40"/>
    <w:p w:rsidR="007C4E40" w:rsidRDefault="007C4E40" w:rsidP="000C5645">
      <w:pPr>
        <w:ind w:firstLine="720"/>
      </w:pPr>
      <w:r w:rsidRPr="002C28A9">
        <w:t>Low</w:t>
      </w:r>
      <w:r>
        <w:t>-</w:t>
      </w:r>
      <w:r w:rsidRPr="002C28A9">
        <w:t>cost leadership means low overall costs. Low costs mean lower prices. This strategy aims to achieve low costs relative to competitors. The organization becomes the industry's lowest cost provider of products. It finds ways to drive costs out of business by reducing waste. This strategy appeals to a broad segment of price sensitive buyers. It elicits quick response.</w:t>
      </w:r>
      <w:r>
        <w:t xml:space="preserve"> Compared to other competitive direction, Low-cost leadership is more suitable to a manufacturing company such as MAMEE-DOUBLE DECKER (M) BERHAD.</w:t>
      </w:r>
    </w:p>
    <w:p w:rsidR="007C4E40" w:rsidRDefault="007C4E40" w:rsidP="000C5645">
      <w:pPr>
        <w:ind w:firstLine="720"/>
      </w:pPr>
      <w:r>
        <w:t xml:space="preserve">The company </w:t>
      </w:r>
      <w:r w:rsidRPr="00B26AFA">
        <w:t>have striving to be the low-cost producer in an industry can be especially effective when there are few ways to achieve product differentiation, when buyers do not care much about differences from brand to brand, or when there are a large number of buyers with significant bargaining power</w:t>
      </w:r>
      <w:r>
        <w:t>.</w:t>
      </w:r>
    </w:p>
    <w:p w:rsidR="007C4E40" w:rsidRDefault="007C4E40" w:rsidP="000C5645">
      <w:pPr>
        <w:ind w:firstLine="720"/>
      </w:pPr>
      <w:r>
        <w:t>MAMEE-DOUBLE DECKER (M) BERHAD</w:t>
      </w:r>
      <w:r w:rsidRPr="00B26AFA">
        <w:t xml:space="preserve"> produces the lowest cost goods tend to be cost leader and get the most profit. It is undeniable that consumers tend to be attracted by low prices.</w:t>
      </w:r>
      <w:r>
        <w:t xml:space="preserve"> </w:t>
      </w:r>
      <w:r w:rsidRPr="00B26AFA">
        <w:t xml:space="preserve">In this case, </w:t>
      </w:r>
      <w:r>
        <w:t>MAMEE-DOUBLE DECKER (M) BERHAD</w:t>
      </w:r>
      <w:r w:rsidRPr="00B26AFA">
        <w:t xml:space="preserve"> are able to produce goods which are at least meet the general market standard or that of competitor, consumers tend to choose the cheapest ones</w:t>
      </w:r>
      <w:r>
        <w:t>.</w:t>
      </w:r>
    </w:p>
    <w:p w:rsidR="007C4E40" w:rsidRDefault="007C4E40" w:rsidP="000C5645">
      <w:pPr>
        <w:ind w:firstLine="720"/>
      </w:pPr>
      <w:r w:rsidRPr="00EA6306">
        <w:t xml:space="preserve">However, it does not mean that </w:t>
      </w:r>
      <w:r>
        <w:t>MAMEE-DOUBLE DECKER (M) BERHAD</w:t>
      </w:r>
      <w:r w:rsidRPr="00B26AFA">
        <w:t xml:space="preserve"> </w:t>
      </w:r>
      <w:r w:rsidRPr="00EA6306">
        <w:t>implements cost leadership strategy will have the low price product all the time. It just reduces the as much cost as possible in producing the products.</w:t>
      </w:r>
    </w:p>
    <w:p w:rsidR="007C4E40" w:rsidRDefault="007C4E40" w:rsidP="000C5645">
      <w:pPr>
        <w:ind w:firstLine="720"/>
      </w:pPr>
      <w:r>
        <w:t>The food and beverage industry is known for yielding low margin and maximizing the profit by implementing the Transaction Processing System (TPS) in the workmanship management. The company could hire inexperience worker as the work does not require expertise in manufacturing process. Thus TPS would support this situation by managing the data stream of information.</w:t>
      </w:r>
    </w:p>
    <w:p w:rsidR="007C4E40" w:rsidRDefault="007C4E40" w:rsidP="000C5645">
      <w:pPr>
        <w:ind w:firstLine="720"/>
      </w:pPr>
      <w:r>
        <w:t xml:space="preserve">Thus, with the integrity the usage of TPS, the flow of data stream in term of manufacturing record, stock record and sales report. In situation of managing worker, the TPS may be integrated with Human Resource Department that contain personal record, health record, payslip and working record making it more manageable. It also </w:t>
      </w:r>
      <w:r w:rsidR="00E47425">
        <w:t>decreases</w:t>
      </w:r>
      <w:r>
        <w:t xml:space="preserve"> the inefficiency that may cause increment of cost in managing while the defect of management is reduced that the profit can be maximized.</w:t>
      </w:r>
    </w:p>
    <w:p w:rsidR="0068360D" w:rsidRDefault="0068360D" w:rsidP="000C5645">
      <w:pPr>
        <w:ind w:firstLine="720"/>
      </w:pPr>
    </w:p>
    <w:p w:rsidR="0068360D" w:rsidRDefault="0068360D" w:rsidP="000C5645">
      <w:pPr>
        <w:ind w:firstLine="720"/>
      </w:pPr>
    </w:p>
    <w:p w:rsidR="0068360D" w:rsidRDefault="0068360D" w:rsidP="0068360D"/>
    <w:p w:rsidR="0068360D" w:rsidRDefault="0068360D" w:rsidP="0068360D"/>
    <w:p w:rsidR="0068360D" w:rsidRDefault="0068360D" w:rsidP="0068360D"/>
    <w:p w:rsidR="0068360D" w:rsidRDefault="0068360D" w:rsidP="0068360D"/>
    <w:p w:rsidR="0068360D" w:rsidRDefault="0068360D" w:rsidP="0068360D"/>
    <w:p w:rsidR="0068360D" w:rsidRDefault="0068360D" w:rsidP="0068360D"/>
    <w:p w:rsidR="0068360D" w:rsidRDefault="0068360D" w:rsidP="0068360D">
      <w:pPr>
        <w:pStyle w:val="Heading1"/>
      </w:pPr>
      <w:r>
        <w:t>Application Portfolio</w:t>
      </w:r>
    </w:p>
    <w:p w:rsidR="0068360D" w:rsidRDefault="0068360D" w:rsidP="0068360D"/>
    <w:tbl>
      <w:tblPr>
        <w:tblStyle w:val="TableGrid"/>
        <w:tblW w:w="0" w:type="auto"/>
        <w:tblLook w:val="04A0" w:firstRow="1" w:lastRow="0" w:firstColumn="1" w:lastColumn="0" w:noHBand="0" w:noVBand="1"/>
      </w:tblPr>
      <w:tblGrid>
        <w:gridCol w:w="4621"/>
        <w:gridCol w:w="4621"/>
      </w:tblGrid>
      <w:tr w:rsidR="0068360D" w:rsidTr="0068360D">
        <w:tc>
          <w:tcPr>
            <w:tcW w:w="4621" w:type="dxa"/>
          </w:tcPr>
          <w:p w:rsidR="0068360D" w:rsidRDefault="0068360D" w:rsidP="0068360D">
            <w:pPr>
              <w:jc w:val="center"/>
            </w:pPr>
            <w:r>
              <w:t>HIGH POTENTIAL</w:t>
            </w:r>
          </w:p>
        </w:tc>
        <w:tc>
          <w:tcPr>
            <w:tcW w:w="4621" w:type="dxa"/>
          </w:tcPr>
          <w:p w:rsidR="0068360D" w:rsidRDefault="0068360D" w:rsidP="0068360D">
            <w:pPr>
              <w:jc w:val="center"/>
            </w:pPr>
            <w:r>
              <w:t>STRATEGIC</w:t>
            </w:r>
          </w:p>
        </w:tc>
      </w:tr>
      <w:tr w:rsidR="0068360D" w:rsidTr="0068360D">
        <w:tc>
          <w:tcPr>
            <w:tcW w:w="4621" w:type="dxa"/>
          </w:tcPr>
          <w:p w:rsidR="00386C49" w:rsidRDefault="00386C49" w:rsidP="00386C49">
            <w:pPr>
              <w:pStyle w:val="ListParagraph"/>
              <w:ind w:left="360"/>
              <w:jc w:val="both"/>
            </w:pPr>
            <w:r>
              <w:t xml:space="preserve">** </w:t>
            </w:r>
            <w:r>
              <w:t>Procurement System</w:t>
            </w:r>
          </w:p>
          <w:p w:rsidR="0068360D" w:rsidRDefault="00386C49" w:rsidP="00386C49">
            <w:pPr>
              <w:pStyle w:val="ListParagraph"/>
              <w:ind w:left="360"/>
              <w:jc w:val="both"/>
            </w:pPr>
            <w:r>
              <w:rPr>
                <w:lang w:val="en-US"/>
              </w:rPr>
              <w:t xml:space="preserve">** </w:t>
            </w:r>
            <w:r w:rsidRPr="00386C49">
              <w:rPr>
                <w:lang w:val="en-US"/>
              </w:rPr>
              <w:t>Customer Relationship Management</w:t>
            </w:r>
          </w:p>
        </w:tc>
        <w:tc>
          <w:tcPr>
            <w:tcW w:w="4621" w:type="dxa"/>
          </w:tcPr>
          <w:p w:rsidR="00386C49" w:rsidRPr="000065B4" w:rsidRDefault="00386C49" w:rsidP="00386C49">
            <w:pPr>
              <w:pStyle w:val="ListParagraph"/>
              <w:spacing w:after="160" w:line="259" w:lineRule="auto"/>
              <w:ind w:left="329"/>
              <w:jc w:val="both"/>
              <w:rPr>
                <w:lang w:val="en-US"/>
              </w:rPr>
            </w:pPr>
            <w:r w:rsidRPr="000065B4">
              <w:rPr>
                <w:lang w:val="en-US"/>
              </w:rPr>
              <w:t>Advertising and Promotion- Campaign</w:t>
            </w:r>
          </w:p>
          <w:p w:rsidR="00386C49" w:rsidRDefault="00386C49" w:rsidP="00386C49">
            <w:pPr>
              <w:pStyle w:val="ListParagraph"/>
              <w:spacing w:after="160" w:line="259" w:lineRule="auto"/>
              <w:ind w:left="329"/>
              <w:jc w:val="both"/>
              <w:rPr>
                <w:lang w:val="en-US"/>
              </w:rPr>
            </w:pPr>
            <w:r w:rsidRPr="000065B4">
              <w:rPr>
                <w:lang w:val="en-US"/>
              </w:rPr>
              <w:t>Management</w:t>
            </w:r>
          </w:p>
          <w:p w:rsidR="0068360D" w:rsidRPr="00386C49" w:rsidRDefault="00386C49" w:rsidP="00386C49">
            <w:pPr>
              <w:pStyle w:val="ListParagraph"/>
              <w:spacing w:after="160" w:line="259" w:lineRule="auto"/>
              <w:ind w:left="329"/>
              <w:jc w:val="both"/>
              <w:rPr>
                <w:lang w:val="en-US"/>
              </w:rPr>
            </w:pPr>
            <w:r w:rsidRPr="00386C49">
              <w:rPr>
                <w:lang w:val="en-US"/>
              </w:rPr>
              <w:t>Sales forecasting/ Market analysis</w:t>
            </w:r>
          </w:p>
        </w:tc>
      </w:tr>
      <w:tr w:rsidR="0068360D" w:rsidTr="0068360D">
        <w:tc>
          <w:tcPr>
            <w:tcW w:w="4621" w:type="dxa"/>
          </w:tcPr>
          <w:p w:rsidR="00386C49" w:rsidRDefault="00386C49" w:rsidP="00386C49">
            <w:pPr>
              <w:pStyle w:val="ListParagraph"/>
              <w:ind w:left="360"/>
              <w:jc w:val="both"/>
              <w:rPr>
                <w:lang w:val="en-US"/>
              </w:rPr>
            </w:pPr>
            <w:r>
              <w:rPr>
                <w:lang w:val="en-US"/>
              </w:rPr>
              <w:t xml:space="preserve">Training </w:t>
            </w:r>
            <w:r w:rsidRPr="003255EC">
              <w:rPr>
                <w:lang w:val="en-US"/>
              </w:rPr>
              <w:t>&amp; development</w:t>
            </w:r>
          </w:p>
          <w:p w:rsidR="00386C49" w:rsidRPr="003255EC" w:rsidRDefault="00386C49" w:rsidP="00386C49">
            <w:pPr>
              <w:pStyle w:val="ListParagraph"/>
              <w:ind w:left="360"/>
              <w:jc w:val="both"/>
            </w:pPr>
            <w:r>
              <w:rPr>
                <w:lang w:val="en-US"/>
              </w:rPr>
              <w:t>* Order Tracking</w:t>
            </w:r>
          </w:p>
          <w:p w:rsidR="00386C49" w:rsidRPr="00926E7A" w:rsidRDefault="00386C49" w:rsidP="00386C49">
            <w:pPr>
              <w:pStyle w:val="ListParagraph"/>
              <w:spacing w:after="160" w:line="259" w:lineRule="auto"/>
              <w:ind w:left="360"/>
              <w:jc w:val="both"/>
              <w:rPr>
                <w:lang w:val="en-US"/>
              </w:rPr>
            </w:pPr>
            <w:r w:rsidRPr="00926E7A">
              <w:rPr>
                <w:lang w:val="en-US"/>
              </w:rPr>
              <w:t>Payroll and Personnel Systems</w:t>
            </w:r>
          </w:p>
          <w:p w:rsidR="00386C49" w:rsidRPr="00926E7A" w:rsidRDefault="00386C49" w:rsidP="00386C49">
            <w:pPr>
              <w:pStyle w:val="ListParagraph"/>
              <w:spacing w:after="160" w:line="259" w:lineRule="auto"/>
              <w:ind w:left="360"/>
              <w:jc w:val="both"/>
              <w:rPr>
                <w:lang w:val="en-US"/>
              </w:rPr>
            </w:pPr>
            <w:r w:rsidRPr="00926E7A">
              <w:rPr>
                <w:lang w:val="en-US"/>
              </w:rPr>
              <w:t>Ledger and Budget</w:t>
            </w:r>
            <w:r>
              <w:rPr>
                <w:lang w:val="en-US"/>
              </w:rPr>
              <w:t xml:space="preserve"> System</w:t>
            </w:r>
          </w:p>
          <w:p w:rsidR="00386C49" w:rsidRDefault="00386C49" w:rsidP="00386C49">
            <w:pPr>
              <w:pStyle w:val="ListParagraph"/>
              <w:ind w:left="360"/>
              <w:jc w:val="both"/>
              <w:rPr>
                <w:lang w:val="en-US"/>
              </w:rPr>
            </w:pPr>
            <w:r w:rsidRPr="00926E7A">
              <w:rPr>
                <w:lang w:val="en-US"/>
              </w:rPr>
              <w:t>Office Systems</w:t>
            </w:r>
          </w:p>
          <w:p w:rsidR="0068360D" w:rsidRPr="00386C49" w:rsidRDefault="00386C49" w:rsidP="00386C49">
            <w:pPr>
              <w:pStyle w:val="ListParagraph"/>
              <w:ind w:left="360"/>
              <w:jc w:val="both"/>
              <w:rPr>
                <w:lang w:val="en-US"/>
              </w:rPr>
            </w:pPr>
            <w:r w:rsidRPr="00386C49">
              <w:rPr>
                <w:lang w:val="en-US"/>
              </w:rPr>
              <w:t>Product Distribution system</w:t>
            </w:r>
          </w:p>
        </w:tc>
        <w:tc>
          <w:tcPr>
            <w:tcW w:w="4621" w:type="dxa"/>
          </w:tcPr>
          <w:p w:rsidR="00386C49" w:rsidRDefault="00386C49" w:rsidP="00386C49">
            <w:pPr>
              <w:pStyle w:val="ListParagraph"/>
              <w:spacing w:after="160" w:line="259" w:lineRule="auto"/>
              <w:ind w:left="329"/>
              <w:jc w:val="both"/>
              <w:rPr>
                <w:lang w:val="en-US"/>
              </w:rPr>
            </w:pPr>
            <w:r>
              <w:rPr>
                <w:lang w:val="en-US"/>
              </w:rPr>
              <w:t>* Product Distribution System</w:t>
            </w:r>
          </w:p>
          <w:p w:rsidR="00386C49" w:rsidRPr="00926E7A" w:rsidRDefault="00386C49" w:rsidP="00386C49">
            <w:pPr>
              <w:pStyle w:val="ListParagraph"/>
              <w:spacing w:after="160" w:line="259" w:lineRule="auto"/>
              <w:ind w:left="329"/>
              <w:jc w:val="both"/>
              <w:rPr>
                <w:lang w:val="en-US"/>
              </w:rPr>
            </w:pPr>
            <w:r w:rsidRPr="00926E7A">
              <w:rPr>
                <w:lang w:val="en-US"/>
              </w:rPr>
              <w:t xml:space="preserve">Product database/ Inventory,  management, </w:t>
            </w:r>
          </w:p>
          <w:p w:rsidR="00386C49" w:rsidRPr="00926E7A" w:rsidRDefault="00386C49" w:rsidP="00386C49">
            <w:pPr>
              <w:pStyle w:val="ListParagraph"/>
              <w:spacing w:after="160" w:line="259" w:lineRule="auto"/>
              <w:ind w:left="329"/>
              <w:jc w:val="both"/>
              <w:rPr>
                <w:lang w:val="en-US"/>
              </w:rPr>
            </w:pPr>
            <w:r w:rsidRPr="00926E7A">
              <w:rPr>
                <w:lang w:val="en-US"/>
              </w:rPr>
              <w:t>Manufacturing Requirements Planning</w:t>
            </w:r>
          </w:p>
          <w:p w:rsidR="00386C49" w:rsidRPr="00926E7A" w:rsidRDefault="00386C49" w:rsidP="00386C49">
            <w:pPr>
              <w:pStyle w:val="ListParagraph"/>
              <w:spacing w:after="160" w:line="259" w:lineRule="auto"/>
              <w:ind w:left="329"/>
              <w:jc w:val="both"/>
              <w:rPr>
                <w:lang w:val="en-US"/>
              </w:rPr>
            </w:pPr>
            <w:r w:rsidRPr="00926E7A">
              <w:rPr>
                <w:lang w:val="en-US"/>
              </w:rPr>
              <w:t>Order processing, Dispatch, Invoicing</w:t>
            </w:r>
          </w:p>
          <w:p w:rsidR="00386C49" w:rsidRPr="00926E7A" w:rsidRDefault="00386C49" w:rsidP="00386C49">
            <w:pPr>
              <w:pStyle w:val="ListParagraph"/>
              <w:spacing w:after="160" w:line="259" w:lineRule="auto"/>
              <w:ind w:left="329"/>
              <w:jc w:val="both"/>
              <w:rPr>
                <w:lang w:val="en-US"/>
              </w:rPr>
            </w:pPr>
            <w:r w:rsidRPr="00926E7A">
              <w:rPr>
                <w:lang w:val="en-US"/>
              </w:rPr>
              <w:t>Production control</w:t>
            </w:r>
          </w:p>
          <w:p w:rsidR="00386C49" w:rsidRPr="00926E7A" w:rsidRDefault="00386C49" w:rsidP="00386C49">
            <w:pPr>
              <w:pStyle w:val="ListParagraph"/>
              <w:spacing w:after="160" w:line="259" w:lineRule="auto"/>
              <w:ind w:left="329"/>
              <w:jc w:val="both"/>
              <w:rPr>
                <w:lang w:val="en-US"/>
              </w:rPr>
            </w:pPr>
            <w:r>
              <w:rPr>
                <w:lang w:val="en-US"/>
              </w:rPr>
              <w:t>Purchasing-</w:t>
            </w:r>
            <w:r w:rsidRPr="00926E7A">
              <w:rPr>
                <w:lang w:val="en-US"/>
              </w:rPr>
              <w:t>materials</w:t>
            </w:r>
          </w:p>
          <w:p w:rsidR="00386C49" w:rsidRDefault="00386C49" w:rsidP="00386C49">
            <w:pPr>
              <w:pStyle w:val="ListParagraph"/>
              <w:spacing w:after="160" w:line="259" w:lineRule="auto"/>
              <w:ind w:left="329"/>
              <w:jc w:val="both"/>
              <w:rPr>
                <w:lang w:val="en-US"/>
              </w:rPr>
            </w:pPr>
            <w:r w:rsidRPr="00926E7A">
              <w:rPr>
                <w:lang w:val="en-US"/>
              </w:rPr>
              <w:t>Costing systems ( activity and product )</w:t>
            </w:r>
          </w:p>
          <w:p w:rsidR="0068360D" w:rsidRPr="00386C49" w:rsidRDefault="00386C49" w:rsidP="00386C49">
            <w:pPr>
              <w:pStyle w:val="ListParagraph"/>
              <w:spacing w:after="160" w:line="259" w:lineRule="auto"/>
              <w:ind w:left="329"/>
              <w:jc w:val="both"/>
              <w:rPr>
                <w:lang w:val="en-US"/>
              </w:rPr>
            </w:pPr>
            <w:r w:rsidRPr="00386C49">
              <w:rPr>
                <w:lang w:val="en-US"/>
              </w:rPr>
              <w:t>Sales Analysis</w:t>
            </w:r>
          </w:p>
        </w:tc>
      </w:tr>
      <w:tr w:rsidR="0068360D" w:rsidTr="0068360D">
        <w:tc>
          <w:tcPr>
            <w:tcW w:w="4621" w:type="dxa"/>
          </w:tcPr>
          <w:p w:rsidR="0068360D" w:rsidRDefault="0068360D" w:rsidP="0068360D">
            <w:pPr>
              <w:jc w:val="center"/>
            </w:pPr>
            <w:r>
              <w:t>SUPPORT</w:t>
            </w:r>
          </w:p>
        </w:tc>
        <w:tc>
          <w:tcPr>
            <w:tcW w:w="4621" w:type="dxa"/>
          </w:tcPr>
          <w:p w:rsidR="0068360D" w:rsidRDefault="0068360D" w:rsidP="0068360D">
            <w:pPr>
              <w:jc w:val="center"/>
            </w:pPr>
            <w:r>
              <w:t>KEY OPERATIONAL</w:t>
            </w:r>
          </w:p>
        </w:tc>
      </w:tr>
    </w:tbl>
    <w:p w:rsidR="0068360D" w:rsidRDefault="0068360D" w:rsidP="0068360D"/>
    <w:p w:rsidR="00386C49" w:rsidRDefault="00386C49" w:rsidP="00386C49">
      <w:pPr>
        <w:rPr>
          <w:lang w:val="en-US"/>
        </w:rPr>
      </w:pPr>
      <w:r w:rsidRPr="00386C49">
        <w:rPr>
          <w:lang w:val="en-US"/>
        </w:rPr>
        <w:t>Key:  *    Existing systems is satisfactory</w:t>
      </w:r>
      <w:r w:rsidRPr="00386C49">
        <w:rPr>
          <w:lang w:val="en-US"/>
        </w:rPr>
        <w:tab/>
      </w:r>
    </w:p>
    <w:p w:rsidR="00386C49" w:rsidRDefault="00386C49" w:rsidP="00386C49">
      <w:pPr>
        <w:ind w:left="450"/>
        <w:rPr>
          <w:lang w:val="en-US"/>
        </w:rPr>
      </w:pPr>
      <w:r>
        <w:rPr>
          <w:lang w:val="en-US"/>
        </w:rPr>
        <w:t xml:space="preserve"> </w:t>
      </w:r>
      <w:r w:rsidRPr="00386C49">
        <w:rPr>
          <w:lang w:val="en-US"/>
        </w:rPr>
        <w:t>( )   Existing systems needs improvement</w:t>
      </w:r>
    </w:p>
    <w:p w:rsidR="00386C49" w:rsidRDefault="00386C49" w:rsidP="00386C49">
      <w:pPr>
        <w:ind w:left="450"/>
        <w:rPr>
          <w:lang w:val="en-US"/>
        </w:rPr>
      </w:pPr>
      <w:r w:rsidRPr="00386C49">
        <w:rPr>
          <w:lang w:val="en-US"/>
        </w:rPr>
        <w:t>**   Planned system</w:t>
      </w:r>
    </w:p>
    <w:p w:rsidR="00386C49" w:rsidRPr="00386C49" w:rsidRDefault="00386C49" w:rsidP="00386C49">
      <w:pPr>
        <w:ind w:left="450"/>
        <w:rPr>
          <w:lang w:val="en-US"/>
        </w:rPr>
      </w:pPr>
      <w:r w:rsidRPr="00386C49">
        <w:rPr>
          <w:lang w:val="en-US"/>
        </w:rPr>
        <w:t>?    Potential system</w:t>
      </w:r>
    </w:p>
    <w:p w:rsidR="00386C49" w:rsidRDefault="00386C49" w:rsidP="0068360D">
      <w:bookmarkStart w:id="0" w:name="_GoBack"/>
      <w:bookmarkEnd w:id="0"/>
    </w:p>
    <w:p w:rsidR="00386C49" w:rsidRPr="0068360D" w:rsidRDefault="00386C49" w:rsidP="0068360D"/>
    <w:sectPr w:rsidR="00386C49" w:rsidRPr="0068360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5C8" w:rsidRDefault="003805C8" w:rsidP="007D0C62">
      <w:pPr>
        <w:spacing w:after="0" w:line="240" w:lineRule="auto"/>
      </w:pPr>
      <w:r>
        <w:separator/>
      </w:r>
    </w:p>
  </w:endnote>
  <w:endnote w:type="continuationSeparator" w:id="0">
    <w:p w:rsidR="003805C8" w:rsidRDefault="003805C8" w:rsidP="007D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C62" w:rsidRDefault="007D0C6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86C49">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86C49">
      <w:rPr>
        <w:noProof/>
        <w:color w:val="323E4F" w:themeColor="text2" w:themeShade="BF"/>
        <w:sz w:val="24"/>
        <w:szCs w:val="24"/>
      </w:rPr>
      <w:t>14</w:t>
    </w:r>
    <w:r>
      <w:rPr>
        <w:color w:val="323E4F" w:themeColor="text2" w:themeShade="BF"/>
        <w:sz w:val="24"/>
        <w:szCs w:val="24"/>
      </w:rPr>
      <w:fldChar w:fldCharType="end"/>
    </w:r>
  </w:p>
  <w:p w:rsidR="007D0C62" w:rsidRDefault="007D0C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5C8" w:rsidRDefault="003805C8" w:rsidP="007D0C62">
      <w:pPr>
        <w:spacing w:after="0" w:line="240" w:lineRule="auto"/>
      </w:pPr>
      <w:r>
        <w:separator/>
      </w:r>
    </w:p>
  </w:footnote>
  <w:footnote w:type="continuationSeparator" w:id="0">
    <w:p w:rsidR="003805C8" w:rsidRDefault="003805C8" w:rsidP="007D0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082F"/>
    <w:multiLevelType w:val="hybridMultilevel"/>
    <w:tmpl w:val="94980D1A"/>
    <w:lvl w:ilvl="0" w:tplc="44090013">
      <w:start w:val="1"/>
      <w:numFmt w:val="upperRoman"/>
      <w:lvlText w:val="%1."/>
      <w:lvlJc w:val="right"/>
      <w:pPr>
        <w:ind w:left="1146" w:hanging="360"/>
      </w:pPr>
    </w:lvl>
    <w:lvl w:ilvl="1" w:tplc="44090019">
      <w:start w:val="1"/>
      <w:numFmt w:val="lowerLetter"/>
      <w:lvlText w:val="%2."/>
      <w:lvlJc w:val="left"/>
      <w:pPr>
        <w:ind w:left="1866" w:hanging="360"/>
      </w:pPr>
    </w:lvl>
    <w:lvl w:ilvl="2" w:tplc="4409001B" w:tentative="1">
      <w:start w:val="1"/>
      <w:numFmt w:val="lowerRoman"/>
      <w:lvlText w:val="%3."/>
      <w:lvlJc w:val="right"/>
      <w:pPr>
        <w:ind w:left="2586" w:hanging="180"/>
      </w:pPr>
    </w:lvl>
    <w:lvl w:ilvl="3" w:tplc="4409000F" w:tentative="1">
      <w:start w:val="1"/>
      <w:numFmt w:val="decimal"/>
      <w:lvlText w:val="%4."/>
      <w:lvlJc w:val="left"/>
      <w:pPr>
        <w:ind w:left="3306" w:hanging="360"/>
      </w:pPr>
    </w:lvl>
    <w:lvl w:ilvl="4" w:tplc="44090019" w:tentative="1">
      <w:start w:val="1"/>
      <w:numFmt w:val="lowerLetter"/>
      <w:lvlText w:val="%5."/>
      <w:lvlJc w:val="left"/>
      <w:pPr>
        <w:ind w:left="4026" w:hanging="360"/>
      </w:pPr>
    </w:lvl>
    <w:lvl w:ilvl="5" w:tplc="4409001B" w:tentative="1">
      <w:start w:val="1"/>
      <w:numFmt w:val="lowerRoman"/>
      <w:lvlText w:val="%6."/>
      <w:lvlJc w:val="right"/>
      <w:pPr>
        <w:ind w:left="4746" w:hanging="180"/>
      </w:pPr>
    </w:lvl>
    <w:lvl w:ilvl="6" w:tplc="4409000F" w:tentative="1">
      <w:start w:val="1"/>
      <w:numFmt w:val="decimal"/>
      <w:lvlText w:val="%7."/>
      <w:lvlJc w:val="left"/>
      <w:pPr>
        <w:ind w:left="5466" w:hanging="360"/>
      </w:pPr>
    </w:lvl>
    <w:lvl w:ilvl="7" w:tplc="44090019" w:tentative="1">
      <w:start w:val="1"/>
      <w:numFmt w:val="lowerLetter"/>
      <w:lvlText w:val="%8."/>
      <w:lvlJc w:val="left"/>
      <w:pPr>
        <w:ind w:left="6186" w:hanging="360"/>
      </w:pPr>
    </w:lvl>
    <w:lvl w:ilvl="8" w:tplc="4409001B" w:tentative="1">
      <w:start w:val="1"/>
      <w:numFmt w:val="lowerRoman"/>
      <w:lvlText w:val="%9."/>
      <w:lvlJc w:val="right"/>
      <w:pPr>
        <w:ind w:left="6906" w:hanging="180"/>
      </w:pPr>
    </w:lvl>
  </w:abstractNum>
  <w:abstractNum w:abstractNumId="1">
    <w:nsid w:val="0EB55595"/>
    <w:multiLevelType w:val="hybridMultilevel"/>
    <w:tmpl w:val="00367902"/>
    <w:lvl w:ilvl="0" w:tplc="04090001">
      <w:start w:val="1"/>
      <w:numFmt w:val="bullet"/>
      <w:lvlText w:val=""/>
      <w:lvlJc w:val="left"/>
      <w:pPr>
        <w:ind w:left="1146" w:hanging="360"/>
      </w:pPr>
      <w:rPr>
        <w:rFonts w:ascii="Symbol" w:hAnsi="Symbol" w:hint="default"/>
      </w:rPr>
    </w:lvl>
    <w:lvl w:ilvl="1" w:tplc="44090003" w:tentative="1">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2">
    <w:nsid w:val="13C109EA"/>
    <w:multiLevelType w:val="hybridMultilevel"/>
    <w:tmpl w:val="00A06F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1EF14B17"/>
    <w:multiLevelType w:val="hybridMultilevel"/>
    <w:tmpl w:val="D02A84F6"/>
    <w:lvl w:ilvl="0" w:tplc="0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4">
    <w:nsid w:val="20366667"/>
    <w:multiLevelType w:val="hybridMultilevel"/>
    <w:tmpl w:val="8002346E"/>
    <w:lvl w:ilvl="0" w:tplc="E7228B4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208E1E50"/>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7147550"/>
    <w:multiLevelType w:val="hybridMultilevel"/>
    <w:tmpl w:val="A93873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3A2F4C48"/>
    <w:multiLevelType w:val="hybridMultilevel"/>
    <w:tmpl w:val="4CDAA7AE"/>
    <w:lvl w:ilvl="0" w:tplc="0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8">
    <w:nsid w:val="3B4D28E6"/>
    <w:multiLevelType w:val="hybridMultilevel"/>
    <w:tmpl w:val="8482F4FA"/>
    <w:lvl w:ilvl="0" w:tplc="04090001">
      <w:start w:val="1"/>
      <w:numFmt w:val="bullet"/>
      <w:lvlText w:val=""/>
      <w:lvlJc w:val="left"/>
      <w:pPr>
        <w:ind w:left="2520" w:hanging="360"/>
      </w:pPr>
      <w:rPr>
        <w:rFonts w:ascii="Symbol" w:hAnsi="Symbol" w:hint="default"/>
      </w:rPr>
    </w:lvl>
    <w:lvl w:ilvl="1" w:tplc="44090001">
      <w:start w:val="1"/>
      <w:numFmt w:val="bullet"/>
      <w:lvlText w:val=""/>
      <w:lvlJc w:val="left"/>
      <w:pPr>
        <w:ind w:left="2520" w:hanging="360"/>
      </w:pPr>
      <w:rPr>
        <w:rFonts w:ascii="Symbol" w:hAnsi="Symbol"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9">
    <w:nsid w:val="3BBF5AB7"/>
    <w:multiLevelType w:val="hybridMultilevel"/>
    <w:tmpl w:val="9EC44F18"/>
    <w:lvl w:ilvl="0" w:tplc="23DE5282">
      <w:numFmt w:val="bullet"/>
      <w:lvlText w:val="-"/>
      <w:lvlJc w:val="left"/>
      <w:pPr>
        <w:ind w:left="1080" w:hanging="360"/>
      </w:pPr>
      <w:rPr>
        <w:rFonts w:ascii="Calibri" w:eastAsiaTheme="minorHAnsi" w:hAnsi="Calibri"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0">
    <w:nsid w:val="49563B9E"/>
    <w:multiLevelType w:val="hybridMultilevel"/>
    <w:tmpl w:val="0EA4ED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5CF902F3"/>
    <w:multiLevelType w:val="hybridMultilevel"/>
    <w:tmpl w:val="82F6BE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5D2C20D4"/>
    <w:multiLevelType w:val="hybridMultilevel"/>
    <w:tmpl w:val="4196A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C63A18"/>
    <w:multiLevelType w:val="hybridMultilevel"/>
    <w:tmpl w:val="BF0EFE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nsid w:val="6152477F"/>
    <w:multiLevelType w:val="hybridMultilevel"/>
    <w:tmpl w:val="49BE6880"/>
    <w:lvl w:ilvl="0" w:tplc="04090001">
      <w:start w:val="1"/>
      <w:numFmt w:val="bullet"/>
      <w:lvlText w:val=""/>
      <w:lvlJc w:val="left"/>
      <w:pPr>
        <w:ind w:left="1146" w:hanging="360"/>
      </w:pPr>
      <w:rPr>
        <w:rFonts w:ascii="Symbol" w:hAnsi="Symbol" w:hint="default"/>
      </w:rPr>
    </w:lvl>
    <w:lvl w:ilvl="1" w:tplc="44090003" w:tentative="1">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15">
    <w:nsid w:val="66632925"/>
    <w:multiLevelType w:val="hybridMultilevel"/>
    <w:tmpl w:val="1554A6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nsid w:val="677E1892"/>
    <w:multiLevelType w:val="hybridMultilevel"/>
    <w:tmpl w:val="B538B64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7">
    <w:nsid w:val="6A494971"/>
    <w:multiLevelType w:val="multilevel"/>
    <w:tmpl w:val="8002346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6D785841"/>
    <w:multiLevelType w:val="hybridMultilevel"/>
    <w:tmpl w:val="1C1C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23565A"/>
    <w:multiLevelType w:val="hybridMultilevel"/>
    <w:tmpl w:val="0E0AE4A6"/>
    <w:lvl w:ilvl="0" w:tplc="04090001">
      <w:start w:val="1"/>
      <w:numFmt w:val="bullet"/>
      <w:lvlText w:val=""/>
      <w:lvlJc w:val="left"/>
      <w:pPr>
        <w:ind w:left="1866" w:hanging="360"/>
      </w:pPr>
      <w:rPr>
        <w:rFonts w:ascii="Symbol" w:hAnsi="Symbol" w:hint="default"/>
      </w:rPr>
    </w:lvl>
    <w:lvl w:ilvl="1" w:tplc="44090003" w:tentative="1">
      <w:start w:val="1"/>
      <w:numFmt w:val="bullet"/>
      <w:lvlText w:val="o"/>
      <w:lvlJc w:val="left"/>
      <w:pPr>
        <w:ind w:left="2586" w:hanging="360"/>
      </w:pPr>
      <w:rPr>
        <w:rFonts w:ascii="Courier New" w:hAnsi="Courier New" w:cs="Courier New" w:hint="default"/>
      </w:rPr>
    </w:lvl>
    <w:lvl w:ilvl="2" w:tplc="44090005" w:tentative="1">
      <w:start w:val="1"/>
      <w:numFmt w:val="bullet"/>
      <w:lvlText w:val=""/>
      <w:lvlJc w:val="left"/>
      <w:pPr>
        <w:ind w:left="3306" w:hanging="360"/>
      </w:pPr>
      <w:rPr>
        <w:rFonts w:ascii="Wingdings" w:hAnsi="Wingdings" w:hint="default"/>
      </w:rPr>
    </w:lvl>
    <w:lvl w:ilvl="3" w:tplc="44090001" w:tentative="1">
      <w:start w:val="1"/>
      <w:numFmt w:val="bullet"/>
      <w:lvlText w:val=""/>
      <w:lvlJc w:val="left"/>
      <w:pPr>
        <w:ind w:left="4026" w:hanging="360"/>
      </w:pPr>
      <w:rPr>
        <w:rFonts w:ascii="Symbol" w:hAnsi="Symbol" w:hint="default"/>
      </w:rPr>
    </w:lvl>
    <w:lvl w:ilvl="4" w:tplc="44090003" w:tentative="1">
      <w:start w:val="1"/>
      <w:numFmt w:val="bullet"/>
      <w:lvlText w:val="o"/>
      <w:lvlJc w:val="left"/>
      <w:pPr>
        <w:ind w:left="4746" w:hanging="360"/>
      </w:pPr>
      <w:rPr>
        <w:rFonts w:ascii="Courier New" w:hAnsi="Courier New" w:cs="Courier New" w:hint="default"/>
      </w:rPr>
    </w:lvl>
    <w:lvl w:ilvl="5" w:tplc="44090005" w:tentative="1">
      <w:start w:val="1"/>
      <w:numFmt w:val="bullet"/>
      <w:lvlText w:val=""/>
      <w:lvlJc w:val="left"/>
      <w:pPr>
        <w:ind w:left="5466" w:hanging="360"/>
      </w:pPr>
      <w:rPr>
        <w:rFonts w:ascii="Wingdings" w:hAnsi="Wingdings" w:hint="default"/>
      </w:rPr>
    </w:lvl>
    <w:lvl w:ilvl="6" w:tplc="44090001" w:tentative="1">
      <w:start w:val="1"/>
      <w:numFmt w:val="bullet"/>
      <w:lvlText w:val=""/>
      <w:lvlJc w:val="left"/>
      <w:pPr>
        <w:ind w:left="6186" w:hanging="360"/>
      </w:pPr>
      <w:rPr>
        <w:rFonts w:ascii="Symbol" w:hAnsi="Symbol" w:hint="default"/>
      </w:rPr>
    </w:lvl>
    <w:lvl w:ilvl="7" w:tplc="44090003" w:tentative="1">
      <w:start w:val="1"/>
      <w:numFmt w:val="bullet"/>
      <w:lvlText w:val="o"/>
      <w:lvlJc w:val="left"/>
      <w:pPr>
        <w:ind w:left="6906" w:hanging="360"/>
      </w:pPr>
      <w:rPr>
        <w:rFonts w:ascii="Courier New" w:hAnsi="Courier New" w:cs="Courier New" w:hint="default"/>
      </w:rPr>
    </w:lvl>
    <w:lvl w:ilvl="8" w:tplc="44090005" w:tentative="1">
      <w:start w:val="1"/>
      <w:numFmt w:val="bullet"/>
      <w:lvlText w:val=""/>
      <w:lvlJc w:val="left"/>
      <w:pPr>
        <w:ind w:left="7626" w:hanging="360"/>
      </w:pPr>
      <w:rPr>
        <w:rFonts w:ascii="Wingdings" w:hAnsi="Wingdings" w:hint="default"/>
      </w:rPr>
    </w:lvl>
  </w:abstractNum>
  <w:abstractNum w:abstractNumId="20">
    <w:nsid w:val="71A16B68"/>
    <w:multiLevelType w:val="hybridMultilevel"/>
    <w:tmpl w:val="88E40360"/>
    <w:lvl w:ilvl="0" w:tplc="04090001">
      <w:start w:val="1"/>
      <w:numFmt w:val="bullet"/>
      <w:lvlText w:val=""/>
      <w:lvlJc w:val="left"/>
      <w:pPr>
        <w:ind w:left="1146" w:hanging="360"/>
      </w:pPr>
      <w:rPr>
        <w:rFonts w:ascii="Symbol" w:hAnsi="Symbol" w:hint="default"/>
      </w:rPr>
    </w:lvl>
    <w:lvl w:ilvl="1" w:tplc="44090003" w:tentative="1">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21">
    <w:nsid w:val="71C9728F"/>
    <w:multiLevelType w:val="hybridMultilevel"/>
    <w:tmpl w:val="EB4EAC8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732B1905"/>
    <w:multiLevelType w:val="hybridMultilevel"/>
    <w:tmpl w:val="072ED636"/>
    <w:lvl w:ilvl="0" w:tplc="04090001">
      <w:start w:val="1"/>
      <w:numFmt w:val="bullet"/>
      <w:lvlText w:val=""/>
      <w:lvlJc w:val="left"/>
      <w:pPr>
        <w:ind w:left="1146" w:hanging="360"/>
      </w:pPr>
      <w:rPr>
        <w:rFonts w:ascii="Symbol" w:hAnsi="Symbol" w:hint="default"/>
      </w:rPr>
    </w:lvl>
    <w:lvl w:ilvl="1" w:tplc="44090003" w:tentative="1">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23">
    <w:nsid w:val="7DD05EA5"/>
    <w:multiLevelType w:val="hybridMultilevel"/>
    <w:tmpl w:val="37065D9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3"/>
  </w:num>
  <w:num w:numId="4">
    <w:abstractNumId w:val="23"/>
  </w:num>
  <w:num w:numId="5">
    <w:abstractNumId w:val="11"/>
  </w:num>
  <w:num w:numId="6">
    <w:abstractNumId w:val="2"/>
  </w:num>
  <w:num w:numId="7">
    <w:abstractNumId w:val="12"/>
  </w:num>
  <w:num w:numId="8">
    <w:abstractNumId w:val="18"/>
  </w:num>
  <w:num w:numId="9">
    <w:abstractNumId w:val="21"/>
  </w:num>
  <w:num w:numId="10">
    <w:abstractNumId w:val="5"/>
  </w:num>
  <w:num w:numId="11">
    <w:abstractNumId w:val="4"/>
  </w:num>
  <w:num w:numId="12">
    <w:abstractNumId w:val="17"/>
  </w:num>
  <w:num w:numId="13">
    <w:abstractNumId w:val="8"/>
  </w:num>
  <w:num w:numId="14">
    <w:abstractNumId w:val="7"/>
  </w:num>
  <w:num w:numId="15">
    <w:abstractNumId w:val="3"/>
  </w:num>
  <w:num w:numId="16">
    <w:abstractNumId w:val="0"/>
  </w:num>
  <w:num w:numId="17">
    <w:abstractNumId w:val="19"/>
  </w:num>
  <w:num w:numId="18">
    <w:abstractNumId w:val="1"/>
  </w:num>
  <w:num w:numId="19">
    <w:abstractNumId w:val="22"/>
  </w:num>
  <w:num w:numId="20">
    <w:abstractNumId w:val="14"/>
  </w:num>
  <w:num w:numId="21">
    <w:abstractNumId w:val="20"/>
  </w:num>
  <w:num w:numId="22">
    <w:abstractNumId w:val="16"/>
  </w:num>
  <w:num w:numId="23">
    <w:abstractNumId w:val="10"/>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ECE"/>
    <w:rsid w:val="000065B4"/>
    <w:rsid w:val="00012AB9"/>
    <w:rsid w:val="0005272C"/>
    <w:rsid w:val="0008623B"/>
    <w:rsid w:val="000A2115"/>
    <w:rsid w:val="000B6039"/>
    <w:rsid w:val="000C337B"/>
    <w:rsid w:val="000C5645"/>
    <w:rsid w:val="000E4DB6"/>
    <w:rsid w:val="000F0195"/>
    <w:rsid w:val="00127C26"/>
    <w:rsid w:val="0015731B"/>
    <w:rsid w:val="00196657"/>
    <w:rsid w:val="001F623D"/>
    <w:rsid w:val="00263762"/>
    <w:rsid w:val="002F0DC4"/>
    <w:rsid w:val="002F1C28"/>
    <w:rsid w:val="00320191"/>
    <w:rsid w:val="003805C8"/>
    <w:rsid w:val="00386C49"/>
    <w:rsid w:val="003A5D3A"/>
    <w:rsid w:val="003E60EC"/>
    <w:rsid w:val="003F7F71"/>
    <w:rsid w:val="004215B8"/>
    <w:rsid w:val="004470F6"/>
    <w:rsid w:val="00460846"/>
    <w:rsid w:val="00465C0B"/>
    <w:rsid w:val="004767A0"/>
    <w:rsid w:val="004D247D"/>
    <w:rsid w:val="004E0ECE"/>
    <w:rsid w:val="005967E8"/>
    <w:rsid w:val="005B31E5"/>
    <w:rsid w:val="005F06AA"/>
    <w:rsid w:val="005F54A8"/>
    <w:rsid w:val="005F73C6"/>
    <w:rsid w:val="0068360D"/>
    <w:rsid w:val="00704BB7"/>
    <w:rsid w:val="00704E74"/>
    <w:rsid w:val="00794CB9"/>
    <w:rsid w:val="007C4E40"/>
    <w:rsid w:val="007C7CC6"/>
    <w:rsid w:val="007D0C62"/>
    <w:rsid w:val="007F5BB2"/>
    <w:rsid w:val="008320A7"/>
    <w:rsid w:val="008536CD"/>
    <w:rsid w:val="00884511"/>
    <w:rsid w:val="0089659F"/>
    <w:rsid w:val="00922F08"/>
    <w:rsid w:val="00926E7A"/>
    <w:rsid w:val="00945F50"/>
    <w:rsid w:val="009D33B2"/>
    <w:rsid w:val="00A41875"/>
    <w:rsid w:val="00A772C0"/>
    <w:rsid w:val="00AE2341"/>
    <w:rsid w:val="00B14299"/>
    <w:rsid w:val="00B50DFC"/>
    <w:rsid w:val="00B54143"/>
    <w:rsid w:val="00B54F45"/>
    <w:rsid w:val="00B620A1"/>
    <w:rsid w:val="00B82998"/>
    <w:rsid w:val="00B93C1C"/>
    <w:rsid w:val="00BA0E85"/>
    <w:rsid w:val="00BD1C87"/>
    <w:rsid w:val="00BE002F"/>
    <w:rsid w:val="00BE035C"/>
    <w:rsid w:val="00C07BE1"/>
    <w:rsid w:val="00C10486"/>
    <w:rsid w:val="00C31952"/>
    <w:rsid w:val="00CA44FC"/>
    <w:rsid w:val="00CF7B84"/>
    <w:rsid w:val="00D33E3B"/>
    <w:rsid w:val="00D46751"/>
    <w:rsid w:val="00DB4976"/>
    <w:rsid w:val="00E04218"/>
    <w:rsid w:val="00E11A1E"/>
    <w:rsid w:val="00E47425"/>
    <w:rsid w:val="00E4770B"/>
    <w:rsid w:val="00E51408"/>
    <w:rsid w:val="00E709D2"/>
    <w:rsid w:val="00EA5268"/>
    <w:rsid w:val="00EE7D24"/>
    <w:rsid w:val="00F5472A"/>
    <w:rsid w:val="00FA4495"/>
    <w:rsid w:val="00FB37C4"/>
    <w:rsid w:val="00FE190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4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4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846"/>
    <w:pPr>
      <w:ind w:left="720"/>
      <w:contextualSpacing/>
    </w:pPr>
  </w:style>
  <w:style w:type="table" w:styleId="TableGrid">
    <w:name w:val="Table Grid"/>
    <w:basedOn w:val="TableNormal"/>
    <w:uiPriority w:val="39"/>
    <w:rsid w:val="00A77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0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C62"/>
  </w:style>
  <w:style w:type="paragraph" w:styleId="Footer">
    <w:name w:val="footer"/>
    <w:basedOn w:val="Normal"/>
    <w:link w:val="FooterChar"/>
    <w:uiPriority w:val="99"/>
    <w:unhideWhenUsed/>
    <w:rsid w:val="007D0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C62"/>
  </w:style>
  <w:style w:type="paragraph" w:styleId="BalloonText">
    <w:name w:val="Balloon Text"/>
    <w:basedOn w:val="Normal"/>
    <w:link w:val="BalloonTextChar"/>
    <w:uiPriority w:val="99"/>
    <w:semiHidden/>
    <w:unhideWhenUsed/>
    <w:rsid w:val="00E47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70B"/>
    <w:rPr>
      <w:rFonts w:ascii="Tahoma" w:hAnsi="Tahoma" w:cs="Tahoma"/>
      <w:sz w:val="16"/>
      <w:szCs w:val="16"/>
    </w:rPr>
  </w:style>
  <w:style w:type="paragraph" w:styleId="NormalWeb">
    <w:name w:val="Normal (Web)"/>
    <w:basedOn w:val="Normal"/>
    <w:uiPriority w:val="99"/>
    <w:semiHidden/>
    <w:unhideWhenUsed/>
    <w:rsid w:val="00B82998"/>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Heading1Char">
    <w:name w:val="Heading 1 Char"/>
    <w:basedOn w:val="DefaultParagraphFont"/>
    <w:link w:val="Heading1"/>
    <w:uiPriority w:val="9"/>
    <w:rsid w:val="00FA44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495"/>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4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4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846"/>
    <w:pPr>
      <w:ind w:left="720"/>
      <w:contextualSpacing/>
    </w:pPr>
  </w:style>
  <w:style w:type="table" w:styleId="TableGrid">
    <w:name w:val="Table Grid"/>
    <w:basedOn w:val="TableNormal"/>
    <w:uiPriority w:val="39"/>
    <w:rsid w:val="00A77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0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C62"/>
  </w:style>
  <w:style w:type="paragraph" w:styleId="Footer">
    <w:name w:val="footer"/>
    <w:basedOn w:val="Normal"/>
    <w:link w:val="FooterChar"/>
    <w:uiPriority w:val="99"/>
    <w:unhideWhenUsed/>
    <w:rsid w:val="007D0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C62"/>
  </w:style>
  <w:style w:type="paragraph" w:styleId="BalloonText">
    <w:name w:val="Balloon Text"/>
    <w:basedOn w:val="Normal"/>
    <w:link w:val="BalloonTextChar"/>
    <w:uiPriority w:val="99"/>
    <w:semiHidden/>
    <w:unhideWhenUsed/>
    <w:rsid w:val="00E47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70B"/>
    <w:rPr>
      <w:rFonts w:ascii="Tahoma" w:hAnsi="Tahoma" w:cs="Tahoma"/>
      <w:sz w:val="16"/>
      <w:szCs w:val="16"/>
    </w:rPr>
  </w:style>
  <w:style w:type="paragraph" w:styleId="NormalWeb">
    <w:name w:val="Normal (Web)"/>
    <w:basedOn w:val="Normal"/>
    <w:uiPriority w:val="99"/>
    <w:semiHidden/>
    <w:unhideWhenUsed/>
    <w:rsid w:val="00B82998"/>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Heading1Char">
    <w:name w:val="Heading 1 Char"/>
    <w:basedOn w:val="DefaultParagraphFont"/>
    <w:link w:val="Heading1"/>
    <w:uiPriority w:val="9"/>
    <w:rsid w:val="00FA44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4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40140">
      <w:bodyDiv w:val="1"/>
      <w:marLeft w:val="0"/>
      <w:marRight w:val="0"/>
      <w:marTop w:val="0"/>
      <w:marBottom w:val="0"/>
      <w:divBdr>
        <w:top w:val="none" w:sz="0" w:space="0" w:color="auto"/>
        <w:left w:val="none" w:sz="0" w:space="0" w:color="auto"/>
        <w:bottom w:val="none" w:sz="0" w:space="0" w:color="auto"/>
        <w:right w:val="none" w:sz="0" w:space="0" w:color="auto"/>
      </w:divBdr>
    </w:div>
    <w:div w:id="910774108">
      <w:bodyDiv w:val="1"/>
      <w:marLeft w:val="0"/>
      <w:marRight w:val="0"/>
      <w:marTop w:val="0"/>
      <w:marBottom w:val="0"/>
      <w:divBdr>
        <w:top w:val="none" w:sz="0" w:space="0" w:color="auto"/>
        <w:left w:val="none" w:sz="0" w:space="0" w:color="auto"/>
        <w:bottom w:val="none" w:sz="0" w:space="0" w:color="auto"/>
        <w:right w:val="none" w:sz="0" w:space="0" w:color="auto"/>
      </w:divBdr>
    </w:div>
    <w:div w:id="1065642647">
      <w:bodyDiv w:val="1"/>
      <w:marLeft w:val="0"/>
      <w:marRight w:val="0"/>
      <w:marTop w:val="0"/>
      <w:marBottom w:val="0"/>
      <w:divBdr>
        <w:top w:val="none" w:sz="0" w:space="0" w:color="auto"/>
        <w:left w:val="none" w:sz="0" w:space="0" w:color="auto"/>
        <w:bottom w:val="none" w:sz="0" w:space="0" w:color="auto"/>
        <w:right w:val="none" w:sz="0" w:space="0" w:color="auto"/>
      </w:divBdr>
    </w:div>
    <w:div w:id="1294601151">
      <w:bodyDiv w:val="1"/>
      <w:marLeft w:val="0"/>
      <w:marRight w:val="0"/>
      <w:marTop w:val="0"/>
      <w:marBottom w:val="0"/>
      <w:divBdr>
        <w:top w:val="none" w:sz="0" w:space="0" w:color="auto"/>
        <w:left w:val="none" w:sz="0" w:space="0" w:color="auto"/>
        <w:bottom w:val="none" w:sz="0" w:space="0" w:color="auto"/>
        <w:right w:val="none" w:sz="0" w:space="0" w:color="auto"/>
      </w:divBdr>
    </w:div>
    <w:div w:id="1379163956">
      <w:bodyDiv w:val="1"/>
      <w:marLeft w:val="0"/>
      <w:marRight w:val="0"/>
      <w:marTop w:val="0"/>
      <w:marBottom w:val="0"/>
      <w:divBdr>
        <w:top w:val="none" w:sz="0" w:space="0" w:color="auto"/>
        <w:left w:val="none" w:sz="0" w:space="0" w:color="auto"/>
        <w:bottom w:val="none" w:sz="0" w:space="0" w:color="auto"/>
        <w:right w:val="none" w:sz="0" w:space="0" w:color="auto"/>
      </w:divBdr>
    </w:div>
    <w:div w:id="1381786283">
      <w:bodyDiv w:val="1"/>
      <w:marLeft w:val="0"/>
      <w:marRight w:val="0"/>
      <w:marTop w:val="0"/>
      <w:marBottom w:val="0"/>
      <w:divBdr>
        <w:top w:val="none" w:sz="0" w:space="0" w:color="auto"/>
        <w:left w:val="none" w:sz="0" w:space="0" w:color="auto"/>
        <w:bottom w:val="none" w:sz="0" w:space="0" w:color="auto"/>
        <w:right w:val="none" w:sz="0" w:space="0" w:color="auto"/>
      </w:divBdr>
    </w:div>
    <w:div w:id="1460958287">
      <w:bodyDiv w:val="1"/>
      <w:marLeft w:val="0"/>
      <w:marRight w:val="0"/>
      <w:marTop w:val="0"/>
      <w:marBottom w:val="0"/>
      <w:divBdr>
        <w:top w:val="none" w:sz="0" w:space="0" w:color="auto"/>
        <w:left w:val="none" w:sz="0" w:space="0" w:color="auto"/>
        <w:bottom w:val="none" w:sz="0" w:space="0" w:color="auto"/>
        <w:right w:val="none" w:sz="0" w:space="0" w:color="auto"/>
      </w:divBdr>
    </w:div>
    <w:div w:id="1738434341">
      <w:bodyDiv w:val="1"/>
      <w:marLeft w:val="0"/>
      <w:marRight w:val="0"/>
      <w:marTop w:val="0"/>
      <w:marBottom w:val="0"/>
      <w:divBdr>
        <w:top w:val="none" w:sz="0" w:space="0" w:color="auto"/>
        <w:left w:val="none" w:sz="0" w:space="0" w:color="auto"/>
        <w:bottom w:val="none" w:sz="0" w:space="0" w:color="auto"/>
        <w:right w:val="none" w:sz="0" w:space="0" w:color="auto"/>
      </w:divBdr>
    </w:div>
    <w:div w:id="1874492250">
      <w:bodyDiv w:val="1"/>
      <w:marLeft w:val="0"/>
      <w:marRight w:val="0"/>
      <w:marTop w:val="0"/>
      <w:marBottom w:val="0"/>
      <w:divBdr>
        <w:top w:val="none" w:sz="0" w:space="0" w:color="auto"/>
        <w:left w:val="none" w:sz="0" w:space="0" w:color="auto"/>
        <w:bottom w:val="none" w:sz="0" w:space="0" w:color="auto"/>
        <w:right w:val="none" w:sz="0" w:space="0" w:color="auto"/>
      </w:divBdr>
    </w:div>
    <w:div w:id="1888949859">
      <w:bodyDiv w:val="1"/>
      <w:marLeft w:val="0"/>
      <w:marRight w:val="0"/>
      <w:marTop w:val="0"/>
      <w:marBottom w:val="0"/>
      <w:divBdr>
        <w:top w:val="none" w:sz="0" w:space="0" w:color="auto"/>
        <w:left w:val="none" w:sz="0" w:space="0" w:color="auto"/>
        <w:bottom w:val="none" w:sz="0" w:space="0" w:color="auto"/>
        <w:right w:val="none" w:sz="0" w:space="0" w:color="auto"/>
      </w:divBdr>
    </w:div>
    <w:div w:id="2048022230">
      <w:bodyDiv w:val="1"/>
      <w:marLeft w:val="0"/>
      <w:marRight w:val="0"/>
      <w:marTop w:val="0"/>
      <w:marBottom w:val="0"/>
      <w:divBdr>
        <w:top w:val="none" w:sz="0" w:space="0" w:color="auto"/>
        <w:left w:val="none" w:sz="0" w:space="0" w:color="auto"/>
        <w:bottom w:val="none" w:sz="0" w:space="0" w:color="auto"/>
        <w:right w:val="none" w:sz="0" w:space="0" w:color="auto"/>
      </w:divBdr>
    </w:div>
    <w:div w:id="208610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36DDF2-0A6F-4ADE-8E76-500BB183F2A3}" type="doc">
      <dgm:prSet loTypeId="urn:diagrams.loki3.com/BracketList" loCatId="list" qsTypeId="urn:microsoft.com/office/officeart/2005/8/quickstyle/simple1" qsCatId="simple" csTypeId="urn:microsoft.com/office/officeart/2005/8/colors/accent1_2" csCatId="accent1" phldr="1"/>
      <dgm:spPr/>
      <dgm:t>
        <a:bodyPr/>
        <a:lstStyle/>
        <a:p>
          <a:endParaRPr lang="en-MY"/>
        </a:p>
      </dgm:t>
    </dgm:pt>
    <dgm:pt modelId="{418437B1-A025-4C11-A36B-0CCFEA8E6773}">
      <dgm:prSet phldrT="[Text]"/>
      <dgm:spPr/>
      <dgm:t>
        <a:bodyPr/>
        <a:lstStyle/>
        <a:p>
          <a:r>
            <a:rPr lang="en-MY" b="1"/>
            <a:t>Strengths</a:t>
          </a:r>
          <a:endParaRPr lang="en-MY"/>
        </a:p>
      </dgm:t>
    </dgm:pt>
    <dgm:pt modelId="{B6AB1A44-156A-4830-A08E-6732710B2F72}" type="parTrans" cxnId="{F729BD52-C333-4F49-871E-2F2F4A8690BE}">
      <dgm:prSet/>
      <dgm:spPr/>
      <dgm:t>
        <a:bodyPr/>
        <a:lstStyle/>
        <a:p>
          <a:endParaRPr lang="en-MY"/>
        </a:p>
      </dgm:t>
    </dgm:pt>
    <dgm:pt modelId="{C1A1D615-E134-4164-8CE3-D2F8EC5BFEFB}" type="sibTrans" cxnId="{F729BD52-C333-4F49-871E-2F2F4A8690BE}">
      <dgm:prSet/>
      <dgm:spPr/>
      <dgm:t>
        <a:bodyPr/>
        <a:lstStyle/>
        <a:p>
          <a:endParaRPr lang="en-MY"/>
        </a:p>
      </dgm:t>
    </dgm:pt>
    <dgm:pt modelId="{589CD4B4-5A82-48E9-9362-DA4CB2E153EB}">
      <dgm:prSet phldrT="[Text]"/>
      <dgm:spPr/>
      <dgm:t>
        <a:bodyPr/>
        <a:lstStyle/>
        <a:p>
          <a:r>
            <a:rPr lang="en-MY" b="0" i="0"/>
            <a:t>Reasonable Price</a:t>
          </a:r>
          <a:endParaRPr lang="en-MY"/>
        </a:p>
      </dgm:t>
    </dgm:pt>
    <dgm:pt modelId="{88EB170F-DD2B-4229-88FE-831B7950A31A}" type="parTrans" cxnId="{FAB6C1C8-9FA1-40DB-8EDD-488A05858E7F}">
      <dgm:prSet/>
      <dgm:spPr/>
      <dgm:t>
        <a:bodyPr/>
        <a:lstStyle/>
        <a:p>
          <a:endParaRPr lang="en-MY"/>
        </a:p>
      </dgm:t>
    </dgm:pt>
    <dgm:pt modelId="{2B67952E-C784-4BDB-81B5-D20C6C92F601}" type="sibTrans" cxnId="{FAB6C1C8-9FA1-40DB-8EDD-488A05858E7F}">
      <dgm:prSet/>
      <dgm:spPr/>
      <dgm:t>
        <a:bodyPr/>
        <a:lstStyle/>
        <a:p>
          <a:endParaRPr lang="en-MY"/>
        </a:p>
      </dgm:t>
    </dgm:pt>
    <dgm:pt modelId="{AE56B1D5-9D9E-491B-99E1-3B3FF2694218}">
      <dgm:prSet phldrT="[Text]"/>
      <dgm:spPr/>
      <dgm:t>
        <a:bodyPr/>
        <a:lstStyle/>
        <a:p>
          <a:r>
            <a:rPr lang="en-MY" b="1" i="0"/>
            <a:t>Weaknesses</a:t>
          </a:r>
          <a:endParaRPr lang="en-MY"/>
        </a:p>
      </dgm:t>
    </dgm:pt>
    <dgm:pt modelId="{47DA6DE8-A033-4B8E-ABE5-3A9F286EF633}" type="parTrans" cxnId="{E554A440-ABD0-4478-93D9-5B3E4272C41C}">
      <dgm:prSet/>
      <dgm:spPr/>
      <dgm:t>
        <a:bodyPr/>
        <a:lstStyle/>
        <a:p>
          <a:endParaRPr lang="en-MY"/>
        </a:p>
      </dgm:t>
    </dgm:pt>
    <dgm:pt modelId="{FA2D858C-E3A8-4658-9E08-01BF29ED6AB2}" type="sibTrans" cxnId="{E554A440-ABD0-4478-93D9-5B3E4272C41C}">
      <dgm:prSet/>
      <dgm:spPr/>
      <dgm:t>
        <a:bodyPr/>
        <a:lstStyle/>
        <a:p>
          <a:endParaRPr lang="en-MY"/>
        </a:p>
      </dgm:t>
    </dgm:pt>
    <dgm:pt modelId="{0E989302-84BC-434D-9AFD-229700A226A7}">
      <dgm:prSet phldrT="[Text]"/>
      <dgm:spPr/>
      <dgm:t>
        <a:bodyPr/>
        <a:lstStyle/>
        <a:p>
          <a:r>
            <a:rPr lang="en-MY" b="1" i="0"/>
            <a:t>Opportunities</a:t>
          </a:r>
          <a:endParaRPr lang="en-MY"/>
        </a:p>
      </dgm:t>
    </dgm:pt>
    <dgm:pt modelId="{FD1EC59B-A1AC-479F-8007-56D65CE2A394}" type="parTrans" cxnId="{97B25547-E052-4D3C-8921-031BBFAECFE5}">
      <dgm:prSet/>
      <dgm:spPr/>
      <dgm:t>
        <a:bodyPr/>
        <a:lstStyle/>
        <a:p>
          <a:endParaRPr lang="en-MY"/>
        </a:p>
      </dgm:t>
    </dgm:pt>
    <dgm:pt modelId="{96CE2069-4122-4091-938E-2DCBBE9E0526}" type="sibTrans" cxnId="{97B25547-E052-4D3C-8921-031BBFAECFE5}">
      <dgm:prSet/>
      <dgm:spPr/>
      <dgm:t>
        <a:bodyPr/>
        <a:lstStyle/>
        <a:p>
          <a:endParaRPr lang="en-MY"/>
        </a:p>
      </dgm:t>
    </dgm:pt>
    <dgm:pt modelId="{73A8C476-B19A-41A4-899F-CB9520C2C65D}">
      <dgm:prSet phldrT="[Text]"/>
      <dgm:spPr/>
      <dgm:t>
        <a:bodyPr/>
        <a:lstStyle/>
        <a:p>
          <a:r>
            <a:rPr lang="en-MY" b="1" i="0"/>
            <a:t>Threats</a:t>
          </a:r>
          <a:endParaRPr lang="en-MY"/>
        </a:p>
      </dgm:t>
    </dgm:pt>
    <dgm:pt modelId="{09184E49-FE15-4012-8B6A-17EEE3C70C69}" type="parTrans" cxnId="{E55311E2-C547-4847-B781-1E67AD923805}">
      <dgm:prSet/>
      <dgm:spPr/>
      <dgm:t>
        <a:bodyPr/>
        <a:lstStyle/>
        <a:p>
          <a:endParaRPr lang="en-MY"/>
        </a:p>
      </dgm:t>
    </dgm:pt>
    <dgm:pt modelId="{1A240895-56DD-4D27-B95F-0A9E9FBA4215}" type="sibTrans" cxnId="{E55311E2-C547-4847-B781-1E67AD923805}">
      <dgm:prSet/>
      <dgm:spPr/>
      <dgm:t>
        <a:bodyPr/>
        <a:lstStyle/>
        <a:p>
          <a:endParaRPr lang="en-MY"/>
        </a:p>
      </dgm:t>
    </dgm:pt>
    <dgm:pt modelId="{268D90E6-9373-4496-AE30-C85248D23C20}">
      <dgm:prSet phldrT="[Text]"/>
      <dgm:spPr/>
      <dgm:t>
        <a:bodyPr/>
        <a:lstStyle/>
        <a:p>
          <a:r>
            <a:rPr lang="en-MY" b="0" i="0"/>
            <a:t>Acquisitions</a:t>
          </a:r>
          <a:endParaRPr lang="en-MY"/>
        </a:p>
      </dgm:t>
    </dgm:pt>
    <dgm:pt modelId="{EEFE8F9D-7B5B-445A-82B0-3FDB865463E5}" type="parTrans" cxnId="{23ABE104-224C-450D-B12B-1D4B31CEB121}">
      <dgm:prSet/>
      <dgm:spPr/>
      <dgm:t>
        <a:bodyPr/>
        <a:lstStyle/>
        <a:p>
          <a:endParaRPr lang="en-MY"/>
        </a:p>
      </dgm:t>
    </dgm:pt>
    <dgm:pt modelId="{1575F9BF-725A-43FA-929C-18248105EBD6}" type="sibTrans" cxnId="{23ABE104-224C-450D-B12B-1D4B31CEB121}">
      <dgm:prSet/>
      <dgm:spPr/>
      <dgm:t>
        <a:bodyPr/>
        <a:lstStyle/>
        <a:p>
          <a:endParaRPr lang="en-MY"/>
        </a:p>
      </dgm:t>
    </dgm:pt>
    <dgm:pt modelId="{E13E6916-675D-4DC4-AEF4-400CDA11B52F}">
      <dgm:prSet phldrT="[Text]"/>
      <dgm:spPr/>
      <dgm:t>
        <a:bodyPr/>
        <a:lstStyle/>
        <a:p>
          <a:r>
            <a:rPr lang="en-MY" b="0" i="0"/>
            <a:t>Competition</a:t>
          </a:r>
          <a:endParaRPr lang="en-MY"/>
        </a:p>
      </dgm:t>
    </dgm:pt>
    <dgm:pt modelId="{EF0A9BDA-341C-4E9B-A0CC-EB79A02452EB}" type="parTrans" cxnId="{A1099F26-ED22-4A47-95C9-B3F78B0316E1}">
      <dgm:prSet/>
      <dgm:spPr/>
      <dgm:t>
        <a:bodyPr/>
        <a:lstStyle/>
        <a:p>
          <a:endParaRPr lang="en-MY"/>
        </a:p>
      </dgm:t>
    </dgm:pt>
    <dgm:pt modelId="{05CEB85B-7FA2-4D12-8E5A-5CB0ECCFFE2B}" type="sibTrans" cxnId="{A1099F26-ED22-4A47-95C9-B3F78B0316E1}">
      <dgm:prSet/>
      <dgm:spPr/>
      <dgm:t>
        <a:bodyPr/>
        <a:lstStyle/>
        <a:p>
          <a:endParaRPr lang="en-MY"/>
        </a:p>
      </dgm:t>
    </dgm:pt>
    <dgm:pt modelId="{19EB349C-6454-46F6-B904-6D9E642381DB}">
      <dgm:prSet phldrT="[Text]"/>
      <dgm:spPr/>
      <dgm:t>
        <a:bodyPr/>
        <a:lstStyle/>
        <a:p>
          <a:r>
            <a:rPr lang="en-MY" b="0" i="0"/>
            <a:t> Delicious food</a:t>
          </a:r>
          <a:endParaRPr lang="en-MY"/>
        </a:p>
      </dgm:t>
    </dgm:pt>
    <dgm:pt modelId="{7387FA7F-A0E6-4720-9645-4E44F7D714BB}" type="parTrans" cxnId="{1E2A0528-8F41-4756-A15A-07CC9F950CA0}">
      <dgm:prSet/>
      <dgm:spPr/>
      <dgm:t>
        <a:bodyPr/>
        <a:lstStyle/>
        <a:p>
          <a:endParaRPr lang="en-MY"/>
        </a:p>
      </dgm:t>
    </dgm:pt>
    <dgm:pt modelId="{2CDED051-0EC9-4BF0-95F0-53EB164014DE}" type="sibTrans" cxnId="{1E2A0528-8F41-4756-A15A-07CC9F950CA0}">
      <dgm:prSet/>
      <dgm:spPr/>
      <dgm:t>
        <a:bodyPr/>
        <a:lstStyle/>
        <a:p>
          <a:endParaRPr lang="en-MY"/>
        </a:p>
      </dgm:t>
    </dgm:pt>
    <dgm:pt modelId="{8C255A97-FA27-4A3C-8F47-DD4500F7C46E}">
      <dgm:prSet phldrT="[Text]"/>
      <dgm:spPr/>
      <dgm:t>
        <a:bodyPr/>
        <a:lstStyle/>
        <a:p>
          <a:r>
            <a:rPr lang="en-MY" b="0" i="0"/>
            <a:t> Healthy and Hygenic Environment </a:t>
          </a:r>
          <a:endParaRPr lang="en-MY"/>
        </a:p>
      </dgm:t>
    </dgm:pt>
    <dgm:pt modelId="{BEAF147C-2123-47C1-8A34-4011C0F9A181}" type="parTrans" cxnId="{2C5C20AA-5A8B-4B97-895E-6C98D5B2CAEB}">
      <dgm:prSet/>
      <dgm:spPr/>
      <dgm:t>
        <a:bodyPr/>
        <a:lstStyle/>
        <a:p>
          <a:endParaRPr lang="en-MY"/>
        </a:p>
      </dgm:t>
    </dgm:pt>
    <dgm:pt modelId="{D42553A3-2E6C-49CC-830C-06C329D1F214}" type="sibTrans" cxnId="{2C5C20AA-5A8B-4B97-895E-6C98D5B2CAEB}">
      <dgm:prSet/>
      <dgm:spPr/>
      <dgm:t>
        <a:bodyPr/>
        <a:lstStyle/>
        <a:p>
          <a:endParaRPr lang="en-MY"/>
        </a:p>
      </dgm:t>
    </dgm:pt>
    <dgm:pt modelId="{2E6AAE1F-F57B-4B6E-9D19-B89AFA76638B}">
      <dgm:prSet phldrT="[Text]"/>
      <dgm:spPr/>
      <dgm:t>
        <a:bodyPr/>
        <a:lstStyle/>
        <a:p>
          <a:r>
            <a:rPr lang="en-MY" b="0" i="0"/>
            <a:t> Calories Managed Child Friendly</a:t>
          </a:r>
          <a:endParaRPr lang="en-MY"/>
        </a:p>
      </dgm:t>
    </dgm:pt>
    <dgm:pt modelId="{64908433-6ED2-49F4-A3CF-2CFB500C8AAC}" type="parTrans" cxnId="{8032ADCF-2EF6-48FB-80A5-0F7FD5D7E276}">
      <dgm:prSet/>
      <dgm:spPr/>
      <dgm:t>
        <a:bodyPr/>
        <a:lstStyle/>
        <a:p>
          <a:endParaRPr lang="en-MY"/>
        </a:p>
      </dgm:t>
    </dgm:pt>
    <dgm:pt modelId="{9E88A431-F54A-443F-A1F0-93FF4556F7ED}" type="sibTrans" cxnId="{8032ADCF-2EF6-48FB-80A5-0F7FD5D7E276}">
      <dgm:prSet/>
      <dgm:spPr/>
      <dgm:t>
        <a:bodyPr/>
        <a:lstStyle/>
        <a:p>
          <a:endParaRPr lang="en-MY"/>
        </a:p>
      </dgm:t>
    </dgm:pt>
    <dgm:pt modelId="{AD345F10-B397-4D6A-B4C3-0AD5D97825D8}">
      <dgm:prSet phldrT="[Text]"/>
      <dgm:spPr/>
      <dgm:t>
        <a:bodyPr/>
        <a:lstStyle/>
        <a:p>
          <a:r>
            <a:rPr lang="en-MY" b="0" i="0"/>
            <a:t> Trained Staff</a:t>
          </a:r>
          <a:endParaRPr lang="en-MY"/>
        </a:p>
      </dgm:t>
    </dgm:pt>
    <dgm:pt modelId="{28D99ECA-F00D-4F63-8272-FDDCE226D926}" type="parTrans" cxnId="{E85CA7B7-505C-4C20-AF8C-49C383E81D5F}">
      <dgm:prSet/>
      <dgm:spPr/>
      <dgm:t>
        <a:bodyPr/>
        <a:lstStyle/>
        <a:p>
          <a:endParaRPr lang="en-MY"/>
        </a:p>
      </dgm:t>
    </dgm:pt>
    <dgm:pt modelId="{F60177CD-002D-4A08-B3AF-C29034126E39}" type="sibTrans" cxnId="{E85CA7B7-505C-4C20-AF8C-49C383E81D5F}">
      <dgm:prSet/>
      <dgm:spPr/>
      <dgm:t>
        <a:bodyPr/>
        <a:lstStyle/>
        <a:p>
          <a:endParaRPr lang="en-MY"/>
        </a:p>
      </dgm:t>
    </dgm:pt>
    <dgm:pt modelId="{6BC90CE7-6B13-41F3-BA7A-2701B897A5A2}">
      <dgm:prSet phldrT="[Text]"/>
      <dgm:spPr/>
      <dgm:t>
        <a:bodyPr/>
        <a:lstStyle/>
        <a:p>
          <a:r>
            <a:rPr lang="en-MY" b="0" i="0"/>
            <a:t> Production Techniques</a:t>
          </a:r>
          <a:endParaRPr lang="en-MY"/>
        </a:p>
      </dgm:t>
    </dgm:pt>
    <dgm:pt modelId="{5C6DC831-E432-47AF-AC1E-460A57060FD7}" type="parTrans" cxnId="{35952467-312E-4DB8-84E3-F68FE3AA0E38}">
      <dgm:prSet/>
      <dgm:spPr/>
      <dgm:t>
        <a:bodyPr/>
        <a:lstStyle/>
        <a:p>
          <a:endParaRPr lang="en-MY"/>
        </a:p>
      </dgm:t>
    </dgm:pt>
    <dgm:pt modelId="{26C56C7D-EA7C-492A-B8F6-6C1A0CA3D47E}" type="sibTrans" cxnId="{35952467-312E-4DB8-84E3-F68FE3AA0E38}">
      <dgm:prSet/>
      <dgm:spPr/>
      <dgm:t>
        <a:bodyPr/>
        <a:lstStyle/>
        <a:p>
          <a:endParaRPr lang="en-MY"/>
        </a:p>
      </dgm:t>
    </dgm:pt>
    <dgm:pt modelId="{AC31CB00-3B2B-4AF2-9889-D423ACAC9BE7}">
      <dgm:prSet phldrT="[Text]"/>
      <dgm:spPr/>
      <dgm:t>
        <a:bodyPr/>
        <a:lstStyle/>
        <a:p>
          <a:r>
            <a:rPr lang="en-MY" b="0" i="0"/>
            <a:t> Weak, damaged brand</a:t>
          </a:r>
          <a:endParaRPr lang="en-MY"/>
        </a:p>
      </dgm:t>
    </dgm:pt>
    <dgm:pt modelId="{51716545-E7E9-4CA6-B060-6491E4D2D0B2}" type="parTrans" cxnId="{3DD3276F-ACE8-413F-88F6-8B9DB25DA84A}">
      <dgm:prSet/>
      <dgm:spPr/>
      <dgm:t>
        <a:bodyPr/>
        <a:lstStyle/>
        <a:p>
          <a:endParaRPr lang="en-MY"/>
        </a:p>
      </dgm:t>
    </dgm:pt>
    <dgm:pt modelId="{59CA6FBE-1E9F-4A79-8ADB-4B71DD3A0E17}" type="sibTrans" cxnId="{3DD3276F-ACE8-413F-88F6-8B9DB25DA84A}">
      <dgm:prSet/>
      <dgm:spPr/>
      <dgm:t>
        <a:bodyPr/>
        <a:lstStyle/>
        <a:p>
          <a:endParaRPr lang="en-MY"/>
        </a:p>
      </dgm:t>
    </dgm:pt>
    <dgm:pt modelId="{6BA5A789-C746-41EF-A7A0-783AAE546369}">
      <dgm:prSet phldrT="[Text]"/>
      <dgm:spPr/>
      <dgm:t>
        <a:bodyPr/>
        <a:lstStyle/>
        <a:p>
          <a:r>
            <a:rPr lang="en-MY" b="0" i="0"/>
            <a:t> Poor supply chain</a:t>
          </a:r>
          <a:endParaRPr lang="en-MY"/>
        </a:p>
      </dgm:t>
    </dgm:pt>
    <dgm:pt modelId="{AC351270-F8F6-4CA2-86BB-1575C8044FD8}" type="parTrans" cxnId="{DAAD095D-7DAC-482E-B82C-0D60812B1800}">
      <dgm:prSet/>
      <dgm:spPr/>
      <dgm:t>
        <a:bodyPr/>
        <a:lstStyle/>
        <a:p>
          <a:endParaRPr lang="en-MY"/>
        </a:p>
      </dgm:t>
    </dgm:pt>
    <dgm:pt modelId="{4A25B325-BCCD-4EF8-8C19-ADC20CB217FF}" type="sibTrans" cxnId="{DAAD095D-7DAC-482E-B82C-0D60812B1800}">
      <dgm:prSet/>
      <dgm:spPr/>
      <dgm:t>
        <a:bodyPr/>
        <a:lstStyle/>
        <a:p>
          <a:endParaRPr lang="en-MY"/>
        </a:p>
      </dgm:t>
    </dgm:pt>
    <dgm:pt modelId="{002F90C6-391F-42F1-B39B-892AC6A06503}">
      <dgm:prSet phldrT="[Text]"/>
      <dgm:spPr/>
      <dgm:t>
        <a:bodyPr/>
        <a:lstStyle/>
        <a:p>
          <a:r>
            <a:rPr lang="en-MY" b="0" i="0"/>
            <a:t> Weak management team</a:t>
          </a:r>
          <a:endParaRPr lang="en-MY"/>
        </a:p>
      </dgm:t>
    </dgm:pt>
    <dgm:pt modelId="{1353C912-DD0A-4557-A98B-BEBA176DD71C}" type="parTrans" cxnId="{11A35DFD-2B36-4A1E-972A-BA76C866AD3A}">
      <dgm:prSet/>
      <dgm:spPr/>
      <dgm:t>
        <a:bodyPr/>
        <a:lstStyle/>
        <a:p>
          <a:endParaRPr lang="en-MY"/>
        </a:p>
      </dgm:t>
    </dgm:pt>
    <dgm:pt modelId="{373AFAA2-175C-4361-B44B-9EAEA9E24F72}" type="sibTrans" cxnId="{11A35DFD-2B36-4A1E-972A-BA76C866AD3A}">
      <dgm:prSet/>
      <dgm:spPr/>
      <dgm:t>
        <a:bodyPr/>
        <a:lstStyle/>
        <a:p>
          <a:endParaRPr lang="en-MY"/>
        </a:p>
      </dgm:t>
    </dgm:pt>
    <dgm:pt modelId="{BB34D897-E671-47C8-911A-478BA43481E6}">
      <dgm:prSet phldrT="[Text]"/>
      <dgm:spPr/>
      <dgm:t>
        <a:bodyPr/>
        <a:lstStyle/>
        <a:p>
          <a:r>
            <a:rPr lang="en-MY" b="0" i="0"/>
            <a:t> Diseconomies to scale</a:t>
          </a:r>
          <a:endParaRPr lang="en-MY"/>
        </a:p>
      </dgm:t>
    </dgm:pt>
    <dgm:pt modelId="{95D269A4-3949-47E5-B0DC-7AC33AC14A40}" type="parTrans" cxnId="{39682AEA-0D1B-4EFD-9094-B0098F575D9D}">
      <dgm:prSet/>
      <dgm:spPr/>
      <dgm:t>
        <a:bodyPr/>
        <a:lstStyle/>
        <a:p>
          <a:endParaRPr lang="en-MY"/>
        </a:p>
      </dgm:t>
    </dgm:pt>
    <dgm:pt modelId="{C29895EA-8ABB-4C44-95B7-C81F62F54522}" type="sibTrans" cxnId="{39682AEA-0D1B-4EFD-9094-B0098F575D9D}">
      <dgm:prSet/>
      <dgm:spPr/>
      <dgm:t>
        <a:bodyPr/>
        <a:lstStyle/>
        <a:p>
          <a:endParaRPr lang="en-MY"/>
        </a:p>
      </dgm:t>
    </dgm:pt>
    <dgm:pt modelId="{B203C104-3CE0-4FCA-BC84-CA7F99B9C39C}">
      <dgm:prSet phldrT="[Text]"/>
      <dgm:spPr/>
      <dgm:t>
        <a:bodyPr/>
        <a:lstStyle/>
        <a:p>
          <a:r>
            <a:rPr lang="en-MY" b="0" i="0"/>
            <a:t>Low R&amp;D</a:t>
          </a:r>
          <a:endParaRPr lang="en-MY"/>
        </a:p>
      </dgm:t>
    </dgm:pt>
    <dgm:pt modelId="{BCC6A69E-FE7F-43FD-987F-B3E6C24708C7}" type="parTrans" cxnId="{28784392-707F-42FA-ACB2-B725A06863B7}">
      <dgm:prSet/>
      <dgm:spPr/>
      <dgm:t>
        <a:bodyPr/>
        <a:lstStyle/>
        <a:p>
          <a:endParaRPr lang="en-MY"/>
        </a:p>
      </dgm:t>
    </dgm:pt>
    <dgm:pt modelId="{A6ACBE8F-B6C1-4275-8605-EE3B641890DA}" type="sibTrans" cxnId="{28784392-707F-42FA-ACB2-B725A06863B7}">
      <dgm:prSet/>
      <dgm:spPr/>
      <dgm:t>
        <a:bodyPr/>
        <a:lstStyle/>
        <a:p>
          <a:endParaRPr lang="en-MY"/>
        </a:p>
      </dgm:t>
    </dgm:pt>
    <dgm:pt modelId="{290DE477-E0B4-4077-AD0E-94EB01638FDC}">
      <dgm:prSet phldrT="[Text]"/>
      <dgm:spPr/>
      <dgm:t>
        <a:bodyPr/>
        <a:lstStyle/>
        <a:p>
          <a:r>
            <a:rPr lang="en-MY" b="0" i="0"/>
            <a:t> Low market share</a:t>
          </a:r>
          <a:endParaRPr lang="en-MY"/>
        </a:p>
      </dgm:t>
    </dgm:pt>
    <dgm:pt modelId="{C7AE0775-2172-4A51-8E9C-9657A90764B6}" type="parTrans" cxnId="{AD8B6501-49AA-45CF-BF8D-63845421BF14}">
      <dgm:prSet/>
      <dgm:spPr/>
      <dgm:t>
        <a:bodyPr/>
        <a:lstStyle/>
        <a:p>
          <a:endParaRPr lang="en-MY"/>
        </a:p>
      </dgm:t>
    </dgm:pt>
    <dgm:pt modelId="{DFC5E571-45C0-408A-B9B7-6BCEBC706892}" type="sibTrans" cxnId="{AD8B6501-49AA-45CF-BF8D-63845421BF14}">
      <dgm:prSet/>
      <dgm:spPr/>
      <dgm:t>
        <a:bodyPr/>
        <a:lstStyle/>
        <a:p>
          <a:endParaRPr lang="en-MY"/>
        </a:p>
      </dgm:t>
    </dgm:pt>
    <dgm:pt modelId="{663B7D06-9284-4549-8219-69295584C4AB}">
      <dgm:prSet phldrT="[Text]"/>
      <dgm:spPr/>
      <dgm:t>
        <a:bodyPr/>
        <a:lstStyle/>
        <a:p>
          <a:r>
            <a:rPr lang="en-MY" b="0" i="0"/>
            <a:t> No online presence</a:t>
          </a:r>
          <a:endParaRPr lang="en-MY"/>
        </a:p>
      </dgm:t>
    </dgm:pt>
    <dgm:pt modelId="{277FF30B-637F-470A-8149-CDDFB9144CD6}" type="parTrans" cxnId="{B5E66CA2-EB7B-4B87-9BC6-D3563E080F69}">
      <dgm:prSet/>
      <dgm:spPr/>
      <dgm:t>
        <a:bodyPr/>
        <a:lstStyle/>
        <a:p>
          <a:endParaRPr lang="en-MY"/>
        </a:p>
      </dgm:t>
    </dgm:pt>
    <dgm:pt modelId="{86520359-714C-4B63-B709-800FB1E2B837}" type="sibTrans" cxnId="{B5E66CA2-EB7B-4B87-9BC6-D3563E080F69}">
      <dgm:prSet/>
      <dgm:spPr/>
      <dgm:t>
        <a:bodyPr/>
        <a:lstStyle/>
        <a:p>
          <a:endParaRPr lang="en-MY"/>
        </a:p>
      </dgm:t>
    </dgm:pt>
    <dgm:pt modelId="{DA3F7FD6-ECA1-4611-A058-F8C9CCF2036C}">
      <dgm:prSet phldrT="[Text]"/>
      <dgm:spPr/>
      <dgm:t>
        <a:bodyPr/>
        <a:lstStyle/>
        <a:p>
          <a:r>
            <a:rPr lang="en-MY" b="0" i="0"/>
            <a:t> Not innovative</a:t>
          </a:r>
          <a:endParaRPr lang="en-MY"/>
        </a:p>
      </dgm:t>
    </dgm:pt>
    <dgm:pt modelId="{6F7CD6F8-7656-4E25-AB34-785CF802F19B}" type="parTrans" cxnId="{FE1CA4D0-6EC4-4A97-8651-3487B57A6F58}">
      <dgm:prSet/>
      <dgm:spPr/>
      <dgm:t>
        <a:bodyPr/>
        <a:lstStyle/>
        <a:p>
          <a:endParaRPr lang="en-MY"/>
        </a:p>
      </dgm:t>
    </dgm:pt>
    <dgm:pt modelId="{2536AABE-54E6-4975-99D5-1D61092586F9}" type="sibTrans" cxnId="{FE1CA4D0-6EC4-4A97-8651-3487B57A6F58}">
      <dgm:prSet/>
      <dgm:spPr/>
      <dgm:t>
        <a:bodyPr/>
        <a:lstStyle/>
        <a:p>
          <a:endParaRPr lang="en-MY"/>
        </a:p>
      </dgm:t>
    </dgm:pt>
    <dgm:pt modelId="{A9136FD1-374D-42C9-9961-445F94976B5B}">
      <dgm:prSet phldrT="[Text]"/>
      <dgm:spPr/>
      <dgm:t>
        <a:bodyPr/>
        <a:lstStyle/>
        <a:p>
          <a:r>
            <a:rPr lang="en-MY" b="0" i="0"/>
            <a:t> Not diversified</a:t>
          </a:r>
          <a:endParaRPr lang="en-MY"/>
        </a:p>
      </dgm:t>
    </dgm:pt>
    <dgm:pt modelId="{8E01FE73-D8B7-437D-8F6B-9020FC5EA24B}" type="parTrans" cxnId="{E9A409B9-FF66-46FC-A258-44E909A88982}">
      <dgm:prSet/>
      <dgm:spPr/>
      <dgm:t>
        <a:bodyPr/>
        <a:lstStyle/>
        <a:p>
          <a:endParaRPr lang="en-MY"/>
        </a:p>
      </dgm:t>
    </dgm:pt>
    <dgm:pt modelId="{C6D9198D-988A-4AB7-97BC-1CB78408A416}" type="sibTrans" cxnId="{E9A409B9-FF66-46FC-A258-44E909A88982}">
      <dgm:prSet/>
      <dgm:spPr/>
      <dgm:t>
        <a:bodyPr/>
        <a:lstStyle/>
        <a:p>
          <a:endParaRPr lang="en-MY"/>
        </a:p>
      </dgm:t>
    </dgm:pt>
    <dgm:pt modelId="{53F36CCA-3D34-4620-8650-E7703D73729A}">
      <dgm:prSet/>
      <dgm:spPr/>
      <dgm:t>
        <a:bodyPr/>
        <a:lstStyle/>
        <a:p>
          <a:r>
            <a:rPr lang="en-MY" b="0" i="0"/>
            <a:t>Asset leverage</a:t>
          </a:r>
        </a:p>
      </dgm:t>
    </dgm:pt>
    <dgm:pt modelId="{5E116BB2-48A8-42E3-B07A-196D991CEFF3}" type="parTrans" cxnId="{DB839346-69EE-4AD8-9EB0-8FE77DEF4A24}">
      <dgm:prSet/>
      <dgm:spPr/>
      <dgm:t>
        <a:bodyPr/>
        <a:lstStyle/>
        <a:p>
          <a:endParaRPr lang="en-MY"/>
        </a:p>
      </dgm:t>
    </dgm:pt>
    <dgm:pt modelId="{D0291FBB-E6FF-4ADC-890E-6C0E4B93AE6D}" type="sibTrans" cxnId="{DB839346-69EE-4AD8-9EB0-8FE77DEF4A24}">
      <dgm:prSet/>
      <dgm:spPr/>
      <dgm:t>
        <a:bodyPr/>
        <a:lstStyle/>
        <a:p>
          <a:endParaRPr lang="en-MY"/>
        </a:p>
      </dgm:t>
    </dgm:pt>
    <dgm:pt modelId="{A5CD0510-DDC9-45F4-9038-898C4F4BBFBD}">
      <dgm:prSet/>
      <dgm:spPr/>
      <dgm:t>
        <a:bodyPr/>
        <a:lstStyle/>
        <a:p>
          <a:r>
            <a:rPr lang="en-MY" b="0" i="0"/>
            <a:t>Financial markets (raise money through debt, etc)</a:t>
          </a:r>
        </a:p>
      </dgm:t>
    </dgm:pt>
    <dgm:pt modelId="{380A802E-EAEB-4D07-AD9C-1A10678EC892}" type="parTrans" cxnId="{47776A0C-1E99-434C-B92A-2EF510A73DAA}">
      <dgm:prSet/>
      <dgm:spPr/>
      <dgm:t>
        <a:bodyPr/>
        <a:lstStyle/>
        <a:p>
          <a:endParaRPr lang="en-MY"/>
        </a:p>
      </dgm:t>
    </dgm:pt>
    <dgm:pt modelId="{3675B2BC-CE89-48BA-AE01-EBC18B87E43B}" type="sibTrans" cxnId="{47776A0C-1E99-434C-B92A-2EF510A73DAA}">
      <dgm:prSet/>
      <dgm:spPr/>
      <dgm:t>
        <a:bodyPr/>
        <a:lstStyle/>
        <a:p>
          <a:endParaRPr lang="en-MY"/>
        </a:p>
      </dgm:t>
    </dgm:pt>
    <dgm:pt modelId="{34454DA4-15EB-4C32-A2ED-67575D7A050C}">
      <dgm:prSet/>
      <dgm:spPr/>
      <dgm:t>
        <a:bodyPr/>
        <a:lstStyle/>
        <a:p>
          <a:r>
            <a:rPr lang="en-MY" b="0" i="0"/>
            <a:t>Emerging markets and expansion abroad</a:t>
          </a:r>
        </a:p>
      </dgm:t>
    </dgm:pt>
    <dgm:pt modelId="{0B49FDDA-67D0-4BD2-A82C-84C703460116}" type="parTrans" cxnId="{4B2ECFB9-9F02-4B6F-8C97-353FED1F8B98}">
      <dgm:prSet/>
      <dgm:spPr/>
      <dgm:t>
        <a:bodyPr/>
        <a:lstStyle/>
        <a:p>
          <a:endParaRPr lang="en-MY"/>
        </a:p>
      </dgm:t>
    </dgm:pt>
    <dgm:pt modelId="{A1831833-8B39-4625-A8D9-9D68C5C13C52}" type="sibTrans" cxnId="{4B2ECFB9-9F02-4B6F-8C97-353FED1F8B98}">
      <dgm:prSet/>
      <dgm:spPr/>
      <dgm:t>
        <a:bodyPr/>
        <a:lstStyle/>
        <a:p>
          <a:endParaRPr lang="en-MY"/>
        </a:p>
      </dgm:t>
    </dgm:pt>
    <dgm:pt modelId="{996A8950-E4E9-46A1-9C04-2262AEC8EEED}">
      <dgm:prSet/>
      <dgm:spPr/>
      <dgm:t>
        <a:bodyPr/>
        <a:lstStyle/>
        <a:p>
          <a:r>
            <a:rPr lang="en-MY" b="0" i="0"/>
            <a:t>Innovation</a:t>
          </a:r>
        </a:p>
      </dgm:t>
    </dgm:pt>
    <dgm:pt modelId="{D9DFF0B9-FA31-4D48-A4A9-B9A855F06E29}" type="parTrans" cxnId="{D9185073-E0AF-47F7-930A-95D18B4E73FB}">
      <dgm:prSet/>
      <dgm:spPr/>
      <dgm:t>
        <a:bodyPr/>
        <a:lstStyle/>
        <a:p>
          <a:endParaRPr lang="en-MY"/>
        </a:p>
      </dgm:t>
    </dgm:pt>
    <dgm:pt modelId="{8F5AC5FF-A138-4C74-9048-3D2FBA9FAC96}" type="sibTrans" cxnId="{D9185073-E0AF-47F7-930A-95D18B4E73FB}">
      <dgm:prSet/>
      <dgm:spPr/>
      <dgm:t>
        <a:bodyPr/>
        <a:lstStyle/>
        <a:p>
          <a:endParaRPr lang="en-MY"/>
        </a:p>
      </dgm:t>
    </dgm:pt>
    <dgm:pt modelId="{C9603C6A-422E-47E2-8D2C-2D2F6E3329F7}">
      <dgm:prSet/>
      <dgm:spPr/>
      <dgm:t>
        <a:bodyPr/>
        <a:lstStyle/>
        <a:p>
          <a:r>
            <a:rPr lang="en-MY" b="0" i="0"/>
            <a:t>Product and services expansion</a:t>
          </a:r>
        </a:p>
      </dgm:t>
    </dgm:pt>
    <dgm:pt modelId="{E281EBD4-7CD4-4A1D-B1A0-2C27F2E88DA9}" type="parTrans" cxnId="{FD77DABE-67FB-41C1-A459-372243039ABA}">
      <dgm:prSet/>
      <dgm:spPr/>
      <dgm:t>
        <a:bodyPr/>
        <a:lstStyle/>
        <a:p>
          <a:endParaRPr lang="en-MY"/>
        </a:p>
      </dgm:t>
    </dgm:pt>
    <dgm:pt modelId="{99108516-3715-4605-BB60-0A9D2CAED56F}" type="sibTrans" cxnId="{FD77DABE-67FB-41C1-A459-372243039ABA}">
      <dgm:prSet/>
      <dgm:spPr/>
      <dgm:t>
        <a:bodyPr/>
        <a:lstStyle/>
        <a:p>
          <a:endParaRPr lang="en-MY"/>
        </a:p>
      </dgm:t>
    </dgm:pt>
    <dgm:pt modelId="{BC562677-9648-4F1A-AD26-00D0E4F890F7}">
      <dgm:prSet/>
      <dgm:spPr/>
      <dgm:t>
        <a:bodyPr/>
        <a:lstStyle/>
        <a:p>
          <a:r>
            <a:rPr lang="en-MY" b="0" i="0"/>
            <a:t>Takeovers</a:t>
          </a:r>
        </a:p>
      </dgm:t>
    </dgm:pt>
    <dgm:pt modelId="{A3478894-E97E-463B-994B-6D6A9D7CA4F4}" type="parTrans" cxnId="{211D38E4-A8CA-4E89-801A-7DE048DC6A8C}">
      <dgm:prSet/>
      <dgm:spPr/>
      <dgm:t>
        <a:bodyPr/>
        <a:lstStyle/>
        <a:p>
          <a:endParaRPr lang="en-MY"/>
        </a:p>
      </dgm:t>
    </dgm:pt>
    <dgm:pt modelId="{AF66E8B7-7871-4CCB-BB68-725DD1EE348E}" type="sibTrans" cxnId="{211D38E4-A8CA-4E89-801A-7DE048DC6A8C}">
      <dgm:prSet/>
      <dgm:spPr/>
      <dgm:t>
        <a:bodyPr/>
        <a:lstStyle/>
        <a:p>
          <a:endParaRPr lang="en-MY"/>
        </a:p>
      </dgm:t>
    </dgm:pt>
    <dgm:pt modelId="{24D4A3D0-07CD-46BA-B439-B67F7DA3648A}">
      <dgm:prSet/>
      <dgm:spPr/>
      <dgm:t>
        <a:bodyPr/>
        <a:lstStyle/>
        <a:p>
          <a:r>
            <a:rPr lang="en-MY" b="0" i="0"/>
            <a:t>Cheaper technology</a:t>
          </a:r>
        </a:p>
      </dgm:t>
    </dgm:pt>
    <dgm:pt modelId="{6C4FE5B3-940C-49F1-80B2-6F10F548E33A}" type="parTrans" cxnId="{8AAFC098-21F0-40A1-910F-156C99A00811}">
      <dgm:prSet/>
      <dgm:spPr/>
      <dgm:t>
        <a:bodyPr/>
        <a:lstStyle/>
        <a:p>
          <a:endParaRPr lang="en-MY"/>
        </a:p>
      </dgm:t>
    </dgm:pt>
    <dgm:pt modelId="{3F890C7C-93D6-4C92-B5D4-2818ADCD15E6}" type="sibTrans" cxnId="{8AAFC098-21F0-40A1-910F-156C99A00811}">
      <dgm:prSet/>
      <dgm:spPr/>
      <dgm:t>
        <a:bodyPr/>
        <a:lstStyle/>
        <a:p>
          <a:endParaRPr lang="en-MY"/>
        </a:p>
      </dgm:t>
    </dgm:pt>
    <dgm:pt modelId="{A165BDB4-0015-4289-82BB-8E21DC7DCFB4}">
      <dgm:prSet/>
      <dgm:spPr/>
      <dgm:t>
        <a:bodyPr/>
        <a:lstStyle/>
        <a:p>
          <a:r>
            <a:rPr lang="en-MY" b="0" i="0"/>
            <a:t>Economic slowdown</a:t>
          </a:r>
        </a:p>
      </dgm:t>
    </dgm:pt>
    <dgm:pt modelId="{05260630-D42E-41B1-A4EC-579915D812DD}" type="parTrans" cxnId="{C6C3F9E8-DADF-4169-A09A-4163F17E0E61}">
      <dgm:prSet/>
      <dgm:spPr/>
      <dgm:t>
        <a:bodyPr/>
        <a:lstStyle/>
        <a:p>
          <a:endParaRPr lang="en-MY"/>
        </a:p>
      </dgm:t>
    </dgm:pt>
    <dgm:pt modelId="{67166243-95A9-445E-AA37-555E0D9F90B1}" type="sibTrans" cxnId="{C6C3F9E8-DADF-4169-A09A-4163F17E0E61}">
      <dgm:prSet/>
      <dgm:spPr/>
      <dgm:t>
        <a:bodyPr/>
        <a:lstStyle/>
        <a:p>
          <a:endParaRPr lang="en-MY"/>
        </a:p>
      </dgm:t>
    </dgm:pt>
    <dgm:pt modelId="{FC34FB0F-A9C2-421C-9E1C-B6749BDC636B}">
      <dgm:prSet/>
      <dgm:spPr/>
      <dgm:t>
        <a:bodyPr/>
        <a:lstStyle/>
        <a:p>
          <a:r>
            <a:rPr lang="en-MY" b="0" i="0"/>
            <a:t>External changes (government, politics, taxes, etc)</a:t>
          </a:r>
        </a:p>
      </dgm:t>
    </dgm:pt>
    <dgm:pt modelId="{165A5A52-1277-4C64-9107-555A588D3D63}" type="parTrans" cxnId="{805605A0-A717-4D01-A7AE-A5F74AFD375A}">
      <dgm:prSet/>
      <dgm:spPr/>
      <dgm:t>
        <a:bodyPr/>
        <a:lstStyle/>
        <a:p>
          <a:endParaRPr lang="en-MY"/>
        </a:p>
      </dgm:t>
    </dgm:pt>
    <dgm:pt modelId="{236A3FF0-B68B-4C92-B768-DAFD8AA663A1}" type="sibTrans" cxnId="{805605A0-A717-4D01-A7AE-A5F74AFD375A}">
      <dgm:prSet/>
      <dgm:spPr/>
      <dgm:t>
        <a:bodyPr/>
        <a:lstStyle/>
        <a:p>
          <a:endParaRPr lang="en-MY"/>
        </a:p>
      </dgm:t>
    </dgm:pt>
    <dgm:pt modelId="{7C40F88B-64A4-423C-87BD-E15EEBF5F066}">
      <dgm:prSet/>
      <dgm:spPr/>
      <dgm:t>
        <a:bodyPr/>
        <a:lstStyle/>
        <a:p>
          <a:r>
            <a:rPr lang="en-MY" b="0" i="0"/>
            <a:t>Exchange rate fluctuations</a:t>
          </a:r>
        </a:p>
      </dgm:t>
    </dgm:pt>
    <dgm:pt modelId="{9C73801B-6D23-4BB3-9451-398EA51AD23E}" type="parTrans" cxnId="{7AAF5448-6281-454D-B009-A547135A8213}">
      <dgm:prSet/>
      <dgm:spPr/>
      <dgm:t>
        <a:bodyPr/>
        <a:lstStyle/>
        <a:p>
          <a:endParaRPr lang="en-MY"/>
        </a:p>
      </dgm:t>
    </dgm:pt>
    <dgm:pt modelId="{973D3AC0-1B27-472A-8493-CF0280CE909C}" type="sibTrans" cxnId="{7AAF5448-6281-454D-B009-A547135A8213}">
      <dgm:prSet/>
      <dgm:spPr/>
      <dgm:t>
        <a:bodyPr/>
        <a:lstStyle/>
        <a:p>
          <a:endParaRPr lang="en-MY"/>
        </a:p>
      </dgm:t>
    </dgm:pt>
    <dgm:pt modelId="{F24D3CB6-1E40-4437-AFC0-2BDAF69CE417}">
      <dgm:prSet/>
      <dgm:spPr/>
      <dgm:t>
        <a:bodyPr/>
        <a:lstStyle/>
        <a:p>
          <a:r>
            <a:rPr lang="en-MY" b="0" i="0"/>
            <a:t>Lower cost competitors or imports</a:t>
          </a:r>
        </a:p>
      </dgm:t>
    </dgm:pt>
    <dgm:pt modelId="{86D19DDE-549B-484C-A22A-AB2FC1F3BCC8}" type="parTrans" cxnId="{8B2DB959-96FA-48C8-8103-0574580FFBF7}">
      <dgm:prSet/>
      <dgm:spPr/>
      <dgm:t>
        <a:bodyPr/>
        <a:lstStyle/>
        <a:p>
          <a:endParaRPr lang="en-MY"/>
        </a:p>
      </dgm:t>
    </dgm:pt>
    <dgm:pt modelId="{1C66AE74-37EB-4A30-933F-786F433B3B71}" type="sibTrans" cxnId="{8B2DB959-96FA-48C8-8103-0574580FFBF7}">
      <dgm:prSet/>
      <dgm:spPr/>
      <dgm:t>
        <a:bodyPr/>
        <a:lstStyle/>
        <a:p>
          <a:endParaRPr lang="en-MY"/>
        </a:p>
      </dgm:t>
    </dgm:pt>
    <dgm:pt modelId="{B3716A61-EC2A-485D-AF6E-95A9453DFA6C}">
      <dgm:prSet/>
      <dgm:spPr/>
      <dgm:t>
        <a:bodyPr/>
        <a:lstStyle/>
        <a:p>
          <a:r>
            <a:rPr lang="en-MY" b="0" i="0"/>
            <a:t>Maturing categories, products, or services</a:t>
          </a:r>
        </a:p>
      </dgm:t>
    </dgm:pt>
    <dgm:pt modelId="{2C641D27-6C6A-4C6E-99B4-6E6F894BC854}" type="parTrans" cxnId="{78B1B40A-14A1-49C6-9D92-9567DEC03429}">
      <dgm:prSet/>
      <dgm:spPr/>
      <dgm:t>
        <a:bodyPr/>
        <a:lstStyle/>
        <a:p>
          <a:endParaRPr lang="en-MY"/>
        </a:p>
      </dgm:t>
    </dgm:pt>
    <dgm:pt modelId="{FD34BBB2-4261-4EA1-A720-C31F78935380}" type="sibTrans" cxnId="{78B1B40A-14A1-49C6-9D92-9567DEC03429}">
      <dgm:prSet/>
      <dgm:spPr/>
      <dgm:t>
        <a:bodyPr/>
        <a:lstStyle/>
        <a:p>
          <a:endParaRPr lang="en-MY"/>
        </a:p>
      </dgm:t>
    </dgm:pt>
    <dgm:pt modelId="{F6845E3A-DC63-43B7-A8E9-46248A4E6C01}">
      <dgm:prSet/>
      <dgm:spPr/>
      <dgm:t>
        <a:bodyPr/>
        <a:lstStyle/>
        <a:p>
          <a:r>
            <a:rPr lang="en-MY" b="0" i="0"/>
            <a:t>Price wars</a:t>
          </a:r>
        </a:p>
      </dgm:t>
    </dgm:pt>
    <dgm:pt modelId="{76CF594D-52B3-4642-8622-509E66DAC48D}" type="parTrans" cxnId="{40024427-C12D-46B2-8359-D593AFF824B2}">
      <dgm:prSet/>
      <dgm:spPr/>
      <dgm:t>
        <a:bodyPr/>
        <a:lstStyle/>
        <a:p>
          <a:endParaRPr lang="en-MY"/>
        </a:p>
      </dgm:t>
    </dgm:pt>
    <dgm:pt modelId="{DC20B794-4602-4493-9ECF-782D0D4C87A9}" type="sibTrans" cxnId="{40024427-C12D-46B2-8359-D593AFF824B2}">
      <dgm:prSet/>
      <dgm:spPr/>
      <dgm:t>
        <a:bodyPr/>
        <a:lstStyle/>
        <a:p>
          <a:endParaRPr lang="en-MY"/>
        </a:p>
      </dgm:t>
    </dgm:pt>
    <dgm:pt modelId="{82D23DDC-6422-4104-913F-E333ABADA37E}">
      <dgm:prSet/>
      <dgm:spPr/>
      <dgm:t>
        <a:bodyPr/>
        <a:lstStyle/>
        <a:p>
          <a:r>
            <a:rPr lang="en-MY" b="0" i="0"/>
            <a:t>Product substitution</a:t>
          </a:r>
        </a:p>
      </dgm:t>
    </dgm:pt>
    <dgm:pt modelId="{32327616-484E-48B3-AF4B-1C3DCC98446D}" type="parTrans" cxnId="{10CD78D5-272B-4638-932E-329B5353672C}">
      <dgm:prSet/>
      <dgm:spPr/>
      <dgm:t>
        <a:bodyPr/>
        <a:lstStyle/>
        <a:p>
          <a:endParaRPr lang="en-MY"/>
        </a:p>
      </dgm:t>
    </dgm:pt>
    <dgm:pt modelId="{09874429-780B-49BB-97D2-A8642290430D}" type="sibTrans" cxnId="{10CD78D5-272B-4638-932E-329B5353672C}">
      <dgm:prSet/>
      <dgm:spPr/>
      <dgm:t>
        <a:bodyPr/>
        <a:lstStyle/>
        <a:p>
          <a:endParaRPr lang="en-MY"/>
        </a:p>
      </dgm:t>
    </dgm:pt>
    <dgm:pt modelId="{54613B9E-6724-49E0-B023-1A4368FDE35D}" type="pres">
      <dgm:prSet presAssocID="{4936DDF2-0A6F-4ADE-8E76-500BB183F2A3}" presName="Name0" presStyleCnt="0">
        <dgm:presLayoutVars>
          <dgm:dir/>
          <dgm:animLvl val="lvl"/>
          <dgm:resizeHandles val="exact"/>
        </dgm:presLayoutVars>
      </dgm:prSet>
      <dgm:spPr/>
      <dgm:t>
        <a:bodyPr/>
        <a:lstStyle/>
        <a:p>
          <a:endParaRPr lang="en-US"/>
        </a:p>
      </dgm:t>
    </dgm:pt>
    <dgm:pt modelId="{BD489325-32CD-4B70-9EF9-253AADA39969}" type="pres">
      <dgm:prSet presAssocID="{418437B1-A025-4C11-A36B-0CCFEA8E6773}" presName="linNode" presStyleCnt="0"/>
      <dgm:spPr/>
    </dgm:pt>
    <dgm:pt modelId="{91357AC7-ED2D-4712-8AF5-D99CCE9BEBEE}" type="pres">
      <dgm:prSet presAssocID="{418437B1-A025-4C11-A36B-0CCFEA8E6773}" presName="parTx" presStyleLbl="revTx" presStyleIdx="0" presStyleCnt="4">
        <dgm:presLayoutVars>
          <dgm:chMax val="1"/>
          <dgm:bulletEnabled val="1"/>
        </dgm:presLayoutVars>
      </dgm:prSet>
      <dgm:spPr/>
      <dgm:t>
        <a:bodyPr/>
        <a:lstStyle/>
        <a:p>
          <a:endParaRPr lang="en-MY"/>
        </a:p>
      </dgm:t>
    </dgm:pt>
    <dgm:pt modelId="{DA610194-86E0-42A7-84AB-F7D512CBF521}" type="pres">
      <dgm:prSet presAssocID="{418437B1-A025-4C11-A36B-0CCFEA8E6773}" presName="bracket" presStyleLbl="parChTrans1D1" presStyleIdx="0" presStyleCnt="4"/>
      <dgm:spPr/>
    </dgm:pt>
    <dgm:pt modelId="{70E73E35-5016-44AE-8288-61D21CDAA7F3}" type="pres">
      <dgm:prSet presAssocID="{418437B1-A025-4C11-A36B-0CCFEA8E6773}" presName="spH" presStyleCnt="0"/>
      <dgm:spPr/>
    </dgm:pt>
    <dgm:pt modelId="{5078CED4-F540-48D0-B199-1353553328F4}" type="pres">
      <dgm:prSet presAssocID="{418437B1-A025-4C11-A36B-0CCFEA8E6773}" presName="desTx" presStyleLbl="node1" presStyleIdx="0" presStyleCnt="4">
        <dgm:presLayoutVars>
          <dgm:bulletEnabled val="1"/>
        </dgm:presLayoutVars>
      </dgm:prSet>
      <dgm:spPr/>
      <dgm:t>
        <a:bodyPr/>
        <a:lstStyle/>
        <a:p>
          <a:endParaRPr lang="en-MY"/>
        </a:p>
      </dgm:t>
    </dgm:pt>
    <dgm:pt modelId="{6657A497-3B7F-431B-AE8C-0E97E4A64D6E}" type="pres">
      <dgm:prSet presAssocID="{C1A1D615-E134-4164-8CE3-D2F8EC5BFEFB}" presName="spV" presStyleCnt="0"/>
      <dgm:spPr/>
    </dgm:pt>
    <dgm:pt modelId="{CB2ED902-B970-4E92-BE9D-C62480A2A15D}" type="pres">
      <dgm:prSet presAssocID="{AE56B1D5-9D9E-491B-99E1-3B3FF2694218}" presName="linNode" presStyleCnt="0"/>
      <dgm:spPr/>
    </dgm:pt>
    <dgm:pt modelId="{7CC68BBD-6C8B-4A5A-A88F-339E41AB72E4}" type="pres">
      <dgm:prSet presAssocID="{AE56B1D5-9D9E-491B-99E1-3B3FF2694218}" presName="parTx" presStyleLbl="revTx" presStyleIdx="1" presStyleCnt="4">
        <dgm:presLayoutVars>
          <dgm:chMax val="1"/>
          <dgm:bulletEnabled val="1"/>
        </dgm:presLayoutVars>
      </dgm:prSet>
      <dgm:spPr/>
      <dgm:t>
        <a:bodyPr/>
        <a:lstStyle/>
        <a:p>
          <a:endParaRPr lang="en-MY"/>
        </a:p>
      </dgm:t>
    </dgm:pt>
    <dgm:pt modelId="{6ACE402A-D0CA-4F9E-B094-8D74C78C4F9A}" type="pres">
      <dgm:prSet presAssocID="{AE56B1D5-9D9E-491B-99E1-3B3FF2694218}" presName="bracket" presStyleLbl="parChTrans1D1" presStyleIdx="1" presStyleCnt="4"/>
      <dgm:spPr/>
    </dgm:pt>
    <dgm:pt modelId="{9DE1D863-37C7-41AE-BD7D-E21F751B2E0E}" type="pres">
      <dgm:prSet presAssocID="{AE56B1D5-9D9E-491B-99E1-3B3FF2694218}" presName="spH" presStyleCnt="0"/>
      <dgm:spPr/>
    </dgm:pt>
    <dgm:pt modelId="{550A2FA9-EE74-4A0E-9306-6C79C44B750C}" type="pres">
      <dgm:prSet presAssocID="{AE56B1D5-9D9E-491B-99E1-3B3FF2694218}" presName="desTx" presStyleLbl="node1" presStyleIdx="1" presStyleCnt="4">
        <dgm:presLayoutVars>
          <dgm:bulletEnabled val="1"/>
        </dgm:presLayoutVars>
      </dgm:prSet>
      <dgm:spPr/>
      <dgm:t>
        <a:bodyPr/>
        <a:lstStyle/>
        <a:p>
          <a:endParaRPr lang="en-MY"/>
        </a:p>
      </dgm:t>
    </dgm:pt>
    <dgm:pt modelId="{FAAFA706-12B3-45E4-8AF3-E32F22D527C1}" type="pres">
      <dgm:prSet presAssocID="{FA2D858C-E3A8-4658-9E08-01BF29ED6AB2}" presName="spV" presStyleCnt="0"/>
      <dgm:spPr/>
    </dgm:pt>
    <dgm:pt modelId="{2F710FA4-7B43-4609-8FD9-F8C0AF6DAA32}" type="pres">
      <dgm:prSet presAssocID="{0E989302-84BC-434D-9AFD-229700A226A7}" presName="linNode" presStyleCnt="0"/>
      <dgm:spPr/>
    </dgm:pt>
    <dgm:pt modelId="{5DB22152-4957-4DB6-AD7A-9B87A92B39C8}" type="pres">
      <dgm:prSet presAssocID="{0E989302-84BC-434D-9AFD-229700A226A7}" presName="parTx" presStyleLbl="revTx" presStyleIdx="2" presStyleCnt="4">
        <dgm:presLayoutVars>
          <dgm:chMax val="1"/>
          <dgm:bulletEnabled val="1"/>
        </dgm:presLayoutVars>
      </dgm:prSet>
      <dgm:spPr/>
      <dgm:t>
        <a:bodyPr/>
        <a:lstStyle/>
        <a:p>
          <a:endParaRPr lang="en-MY"/>
        </a:p>
      </dgm:t>
    </dgm:pt>
    <dgm:pt modelId="{BFB72F2D-1F7F-4B29-9EC5-652E22F5E333}" type="pres">
      <dgm:prSet presAssocID="{0E989302-84BC-434D-9AFD-229700A226A7}" presName="bracket" presStyleLbl="parChTrans1D1" presStyleIdx="2" presStyleCnt="4"/>
      <dgm:spPr/>
    </dgm:pt>
    <dgm:pt modelId="{4B06D40A-A04B-4C0E-B2BD-43AF5FE2986A}" type="pres">
      <dgm:prSet presAssocID="{0E989302-84BC-434D-9AFD-229700A226A7}" presName="spH" presStyleCnt="0"/>
      <dgm:spPr/>
    </dgm:pt>
    <dgm:pt modelId="{267A8816-3B95-4A37-BBB0-336216E404EC}" type="pres">
      <dgm:prSet presAssocID="{0E989302-84BC-434D-9AFD-229700A226A7}" presName="desTx" presStyleLbl="node1" presStyleIdx="2" presStyleCnt="4">
        <dgm:presLayoutVars>
          <dgm:bulletEnabled val="1"/>
        </dgm:presLayoutVars>
      </dgm:prSet>
      <dgm:spPr/>
      <dgm:t>
        <a:bodyPr/>
        <a:lstStyle/>
        <a:p>
          <a:endParaRPr lang="en-MY"/>
        </a:p>
      </dgm:t>
    </dgm:pt>
    <dgm:pt modelId="{F8C80532-FD1B-4BD6-BA9D-0B5C41E222F5}" type="pres">
      <dgm:prSet presAssocID="{96CE2069-4122-4091-938E-2DCBBE9E0526}" presName="spV" presStyleCnt="0"/>
      <dgm:spPr/>
    </dgm:pt>
    <dgm:pt modelId="{197D5EB4-96E3-4E19-8CA6-EA3A3AB45E83}" type="pres">
      <dgm:prSet presAssocID="{73A8C476-B19A-41A4-899F-CB9520C2C65D}" presName="linNode" presStyleCnt="0"/>
      <dgm:spPr/>
    </dgm:pt>
    <dgm:pt modelId="{212C884D-5BC3-49BE-B1AB-6869599ABA6F}" type="pres">
      <dgm:prSet presAssocID="{73A8C476-B19A-41A4-899F-CB9520C2C65D}" presName="parTx" presStyleLbl="revTx" presStyleIdx="3" presStyleCnt="4">
        <dgm:presLayoutVars>
          <dgm:chMax val="1"/>
          <dgm:bulletEnabled val="1"/>
        </dgm:presLayoutVars>
      </dgm:prSet>
      <dgm:spPr/>
      <dgm:t>
        <a:bodyPr/>
        <a:lstStyle/>
        <a:p>
          <a:endParaRPr lang="en-MY"/>
        </a:p>
      </dgm:t>
    </dgm:pt>
    <dgm:pt modelId="{2998759B-BDE4-42D7-8DFF-937DC99D02F0}" type="pres">
      <dgm:prSet presAssocID="{73A8C476-B19A-41A4-899F-CB9520C2C65D}" presName="bracket" presStyleLbl="parChTrans1D1" presStyleIdx="3" presStyleCnt="4"/>
      <dgm:spPr/>
    </dgm:pt>
    <dgm:pt modelId="{836C759D-FD5A-4657-85AB-0EE84F59AAB4}" type="pres">
      <dgm:prSet presAssocID="{73A8C476-B19A-41A4-899F-CB9520C2C65D}" presName="spH" presStyleCnt="0"/>
      <dgm:spPr/>
    </dgm:pt>
    <dgm:pt modelId="{579DED4A-72FB-4E5F-88D1-610D3CBEB391}" type="pres">
      <dgm:prSet presAssocID="{73A8C476-B19A-41A4-899F-CB9520C2C65D}" presName="desTx" presStyleLbl="node1" presStyleIdx="3" presStyleCnt="4">
        <dgm:presLayoutVars>
          <dgm:bulletEnabled val="1"/>
        </dgm:presLayoutVars>
      </dgm:prSet>
      <dgm:spPr/>
      <dgm:t>
        <a:bodyPr/>
        <a:lstStyle/>
        <a:p>
          <a:endParaRPr lang="en-MY"/>
        </a:p>
      </dgm:t>
    </dgm:pt>
  </dgm:ptLst>
  <dgm:cxnLst>
    <dgm:cxn modelId="{9A0D05BD-DB85-4D3E-A5AE-1D9CAEC228D9}" type="presOf" srcId="{82D23DDC-6422-4104-913F-E333ABADA37E}" destId="{579DED4A-72FB-4E5F-88D1-610D3CBEB391}" srcOrd="0" destOrd="8" presId="urn:diagrams.loki3.com/BracketList"/>
    <dgm:cxn modelId="{39682AEA-0D1B-4EFD-9094-B0098F575D9D}" srcId="{AE56B1D5-9D9E-491B-99E1-3B3FF2694218}" destId="{BB34D897-E671-47C8-911A-478BA43481E6}" srcOrd="3" destOrd="0" parTransId="{95D269A4-3949-47E5-B0DC-7AC33AC14A40}" sibTransId="{C29895EA-8ABB-4C44-95B7-C81F62F54522}"/>
    <dgm:cxn modelId="{2C5C20AA-5A8B-4B97-895E-6C98D5B2CAEB}" srcId="{418437B1-A025-4C11-A36B-0CCFEA8E6773}" destId="{8C255A97-FA27-4A3C-8F47-DD4500F7C46E}" srcOrd="2" destOrd="0" parTransId="{BEAF147C-2123-47C1-8A34-4011C0F9A181}" sibTransId="{D42553A3-2E6C-49CC-830C-06C329D1F214}"/>
    <dgm:cxn modelId="{49D01AE3-9D82-4FA9-8F9A-06F9F5949030}" type="presOf" srcId="{F24D3CB6-1E40-4437-AFC0-2BDAF69CE417}" destId="{579DED4A-72FB-4E5F-88D1-610D3CBEB391}" srcOrd="0" destOrd="5" presId="urn:diagrams.loki3.com/BracketList"/>
    <dgm:cxn modelId="{D15D782F-DEEB-42BF-8331-ADDD502617B2}" type="presOf" srcId="{C9603C6A-422E-47E2-8D2C-2D2F6E3329F7}" destId="{267A8816-3B95-4A37-BBB0-336216E404EC}" srcOrd="0" destOrd="5" presId="urn:diagrams.loki3.com/BracketList"/>
    <dgm:cxn modelId="{8032ADCF-2EF6-48FB-80A5-0F7FD5D7E276}" srcId="{418437B1-A025-4C11-A36B-0CCFEA8E6773}" destId="{2E6AAE1F-F57B-4B6E-9D19-B89AFA76638B}" srcOrd="3" destOrd="0" parTransId="{64908433-6ED2-49F4-A3CF-2CFB500C8AAC}" sibTransId="{9E88A431-F54A-443F-A1F0-93FF4556F7ED}"/>
    <dgm:cxn modelId="{FAB6C1C8-9FA1-40DB-8EDD-488A05858E7F}" srcId="{418437B1-A025-4C11-A36B-0CCFEA8E6773}" destId="{589CD4B4-5A82-48E9-9362-DA4CB2E153EB}" srcOrd="0" destOrd="0" parTransId="{88EB170F-DD2B-4229-88FE-831B7950A31A}" sibTransId="{2B67952E-C784-4BDB-81B5-D20C6C92F601}"/>
    <dgm:cxn modelId="{EED72BE4-C850-4DF1-82FE-3495B034D90F}" type="presOf" srcId="{B203C104-3CE0-4FCA-BC84-CA7F99B9C39C}" destId="{550A2FA9-EE74-4A0E-9306-6C79C44B750C}" srcOrd="0" destOrd="4" presId="urn:diagrams.loki3.com/BracketList"/>
    <dgm:cxn modelId="{3DD3276F-ACE8-413F-88F6-8B9DB25DA84A}" srcId="{AE56B1D5-9D9E-491B-99E1-3B3FF2694218}" destId="{AC31CB00-3B2B-4AF2-9889-D423ACAC9BE7}" srcOrd="0" destOrd="0" parTransId="{51716545-E7E9-4CA6-B060-6491E4D2D0B2}" sibTransId="{59CA6FBE-1E9F-4A79-8ADB-4B71DD3A0E17}"/>
    <dgm:cxn modelId="{219E3E1F-ECFF-4547-AFD7-F52296742F85}" type="presOf" srcId="{DA3F7FD6-ECA1-4611-A058-F8C9CCF2036C}" destId="{550A2FA9-EE74-4A0E-9306-6C79C44B750C}" srcOrd="0" destOrd="7" presId="urn:diagrams.loki3.com/BracketList"/>
    <dgm:cxn modelId="{11A35DFD-2B36-4A1E-972A-BA76C866AD3A}" srcId="{AE56B1D5-9D9E-491B-99E1-3B3FF2694218}" destId="{002F90C6-391F-42F1-B39B-892AC6A06503}" srcOrd="2" destOrd="0" parTransId="{1353C912-DD0A-4557-A98B-BEBA176DD71C}" sibTransId="{373AFAA2-175C-4361-B44B-9EAEA9E24F72}"/>
    <dgm:cxn modelId="{85594C98-ED56-4C98-871B-D4104ADCD5C8}" type="presOf" srcId="{24D4A3D0-07CD-46BA-B439-B67F7DA3648A}" destId="{579DED4A-72FB-4E5F-88D1-610D3CBEB391}" srcOrd="0" destOrd="1" presId="urn:diagrams.loki3.com/BracketList"/>
    <dgm:cxn modelId="{434912ED-8B07-4E68-AF83-E52FE7ACF6BA}" type="presOf" srcId="{BB34D897-E671-47C8-911A-478BA43481E6}" destId="{550A2FA9-EE74-4A0E-9306-6C79C44B750C}" srcOrd="0" destOrd="3" presId="urn:diagrams.loki3.com/BracketList"/>
    <dgm:cxn modelId="{F729BD52-C333-4F49-871E-2F2F4A8690BE}" srcId="{4936DDF2-0A6F-4ADE-8E76-500BB183F2A3}" destId="{418437B1-A025-4C11-A36B-0CCFEA8E6773}" srcOrd="0" destOrd="0" parTransId="{B6AB1A44-156A-4830-A08E-6732710B2F72}" sibTransId="{C1A1D615-E134-4164-8CE3-D2F8EC5BFEFB}"/>
    <dgm:cxn modelId="{78B1B40A-14A1-49C6-9D92-9567DEC03429}" srcId="{73A8C476-B19A-41A4-899F-CB9520C2C65D}" destId="{B3716A61-EC2A-485D-AF6E-95A9453DFA6C}" srcOrd="6" destOrd="0" parTransId="{2C641D27-6C6A-4C6E-99B4-6E6F894BC854}" sibTransId="{FD34BBB2-4261-4EA1-A720-C31F78935380}"/>
    <dgm:cxn modelId="{7AAF5448-6281-454D-B009-A547135A8213}" srcId="{73A8C476-B19A-41A4-899F-CB9520C2C65D}" destId="{7C40F88B-64A4-423C-87BD-E15EEBF5F066}" srcOrd="4" destOrd="0" parTransId="{9C73801B-6D23-4BB3-9451-398EA51AD23E}" sibTransId="{973D3AC0-1B27-472A-8493-CF0280CE909C}"/>
    <dgm:cxn modelId="{AD8B6501-49AA-45CF-BF8D-63845421BF14}" srcId="{AE56B1D5-9D9E-491B-99E1-3B3FF2694218}" destId="{290DE477-E0B4-4077-AD0E-94EB01638FDC}" srcOrd="5" destOrd="0" parTransId="{C7AE0775-2172-4A51-8E9C-9657A90764B6}" sibTransId="{DFC5E571-45C0-408A-B9B7-6BCEBC706892}"/>
    <dgm:cxn modelId="{60487FE0-B65C-4BA4-90CC-21CE87EB1B60}" type="presOf" srcId="{AE56B1D5-9D9E-491B-99E1-3B3FF2694218}" destId="{7CC68BBD-6C8B-4A5A-A88F-339E41AB72E4}" srcOrd="0" destOrd="0" presId="urn:diagrams.loki3.com/BracketList"/>
    <dgm:cxn modelId="{BDF5EDBE-1E35-4102-B8E6-AE377A6F78EA}" type="presOf" srcId="{8C255A97-FA27-4A3C-8F47-DD4500F7C46E}" destId="{5078CED4-F540-48D0-B199-1353553328F4}" srcOrd="0" destOrd="2" presId="urn:diagrams.loki3.com/BracketList"/>
    <dgm:cxn modelId="{094CE711-1693-424B-8D34-73E6303ED964}" type="presOf" srcId="{B3716A61-EC2A-485D-AF6E-95A9453DFA6C}" destId="{579DED4A-72FB-4E5F-88D1-610D3CBEB391}" srcOrd="0" destOrd="6" presId="urn:diagrams.loki3.com/BracketList"/>
    <dgm:cxn modelId="{3B794C71-FA6E-473D-A326-54D7D6D1CF2B}" type="presOf" srcId="{7C40F88B-64A4-423C-87BD-E15EEBF5F066}" destId="{579DED4A-72FB-4E5F-88D1-610D3CBEB391}" srcOrd="0" destOrd="4" presId="urn:diagrams.loki3.com/BracketList"/>
    <dgm:cxn modelId="{A1099F26-ED22-4A47-95C9-B3F78B0316E1}" srcId="{73A8C476-B19A-41A4-899F-CB9520C2C65D}" destId="{E13E6916-675D-4DC4-AEF4-400CDA11B52F}" srcOrd="0" destOrd="0" parTransId="{EF0A9BDA-341C-4E9B-A0CC-EB79A02452EB}" sibTransId="{05CEB85B-7FA2-4D12-8E5A-5CB0ECCFFE2B}"/>
    <dgm:cxn modelId="{DDB98F3E-9277-4A41-8ED6-C84757C264ED}" type="presOf" srcId="{A165BDB4-0015-4289-82BB-8E21DC7DCFB4}" destId="{579DED4A-72FB-4E5F-88D1-610D3CBEB391}" srcOrd="0" destOrd="2" presId="urn:diagrams.loki3.com/BracketList"/>
    <dgm:cxn modelId="{1C20B115-0ABF-416E-B05A-ABBBF10ECB24}" type="presOf" srcId="{002F90C6-391F-42F1-B39B-892AC6A06503}" destId="{550A2FA9-EE74-4A0E-9306-6C79C44B750C}" srcOrd="0" destOrd="2" presId="urn:diagrams.loki3.com/BracketList"/>
    <dgm:cxn modelId="{4B2ECFB9-9F02-4B6F-8C97-353FED1F8B98}" srcId="{0E989302-84BC-434D-9AFD-229700A226A7}" destId="{34454DA4-15EB-4C32-A2ED-67575D7A050C}" srcOrd="3" destOrd="0" parTransId="{0B49FDDA-67D0-4BD2-A82C-84C703460116}" sibTransId="{A1831833-8B39-4625-A8D9-9D68C5C13C52}"/>
    <dgm:cxn modelId="{F9A25A43-78F0-4253-A8BD-87882C02A255}" type="presOf" srcId="{290DE477-E0B4-4077-AD0E-94EB01638FDC}" destId="{550A2FA9-EE74-4A0E-9306-6C79C44B750C}" srcOrd="0" destOrd="5" presId="urn:diagrams.loki3.com/BracketList"/>
    <dgm:cxn modelId="{E85CA7B7-505C-4C20-AF8C-49C383E81D5F}" srcId="{418437B1-A025-4C11-A36B-0CCFEA8E6773}" destId="{AD345F10-B397-4D6A-B4C3-0AD5D97825D8}" srcOrd="4" destOrd="0" parTransId="{28D99ECA-F00D-4F63-8272-FDDCE226D926}" sibTransId="{F60177CD-002D-4A08-B3AF-C29034126E39}"/>
    <dgm:cxn modelId="{1E2A0528-8F41-4756-A15A-07CC9F950CA0}" srcId="{418437B1-A025-4C11-A36B-0CCFEA8E6773}" destId="{19EB349C-6454-46F6-B904-6D9E642381DB}" srcOrd="1" destOrd="0" parTransId="{7387FA7F-A0E6-4720-9645-4E44F7D714BB}" sibTransId="{2CDED051-0EC9-4BF0-95F0-53EB164014DE}"/>
    <dgm:cxn modelId="{28784392-707F-42FA-ACB2-B725A06863B7}" srcId="{AE56B1D5-9D9E-491B-99E1-3B3FF2694218}" destId="{B203C104-3CE0-4FCA-BC84-CA7F99B9C39C}" srcOrd="4" destOrd="0" parTransId="{BCC6A69E-FE7F-43FD-987F-B3E6C24708C7}" sibTransId="{A6ACBE8F-B6C1-4275-8605-EE3B641890DA}"/>
    <dgm:cxn modelId="{7C8F22EB-9814-455D-BC56-9A753D8EF588}" type="presOf" srcId="{73A8C476-B19A-41A4-899F-CB9520C2C65D}" destId="{212C884D-5BC3-49BE-B1AB-6869599ABA6F}" srcOrd="0" destOrd="0" presId="urn:diagrams.loki3.com/BracketList"/>
    <dgm:cxn modelId="{40024427-C12D-46B2-8359-D593AFF824B2}" srcId="{73A8C476-B19A-41A4-899F-CB9520C2C65D}" destId="{F6845E3A-DC63-43B7-A8E9-46248A4E6C01}" srcOrd="7" destOrd="0" parTransId="{76CF594D-52B3-4642-8622-509E66DAC48D}" sibTransId="{DC20B794-4602-4493-9ECF-782D0D4C87A9}"/>
    <dgm:cxn modelId="{E55311E2-C547-4847-B781-1E67AD923805}" srcId="{4936DDF2-0A6F-4ADE-8E76-500BB183F2A3}" destId="{73A8C476-B19A-41A4-899F-CB9520C2C65D}" srcOrd="3" destOrd="0" parTransId="{09184E49-FE15-4012-8B6A-17EEE3C70C69}" sibTransId="{1A240895-56DD-4D27-B95F-0A9E9FBA4215}"/>
    <dgm:cxn modelId="{99CC1E81-19B3-417B-80FF-27D30BC4DF63}" type="presOf" srcId="{34454DA4-15EB-4C32-A2ED-67575D7A050C}" destId="{267A8816-3B95-4A37-BBB0-336216E404EC}" srcOrd="0" destOrd="3" presId="urn:diagrams.loki3.com/BracketList"/>
    <dgm:cxn modelId="{6DB09F17-9B3D-4DCE-9420-06B3599A0722}" type="presOf" srcId="{418437B1-A025-4C11-A36B-0CCFEA8E6773}" destId="{91357AC7-ED2D-4712-8AF5-D99CCE9BEBEE}" srcOrd="0" destOrd="0" presId="urn:diagrams.loki3.com/BracketList"/>
    <dgm:cxn modelId="{DB839346-69EE-4AD8-9EB0-8FE77DEF4A24}" srcId="{0E989302-84BC-434D-9AFD-229700A226A7}" destId="{53F36CCA-3D34-4620-8650-E7703D73729A}" srcOrd="1" destOrd="0" parTransId="{5E116BB2-48A8-42E3-B07A-196D991CEFF3}" sibTransId="{D0291FBB-E6FF-4ADC-890E-6C0E4B93AE6D}"/>
    <dgm:cxn modelId="{1ED1C847-8A17-4C69-9B01-9AD167ADC899}" type="presOf" srcId="{4936DDF2-0A6F-4ADE-8E76-500BB183F2A3}" destId="{54613B9E-6724-49E0-B023-1A4368FDE35D}" srcOrd="0" destOrd="0" presId="urn:diagrams.loki3.com/BracketList"/>
    <dgm:cxn modelId="{083E6F50-AF0B-4DAA-855D-5F7895247AAF}" type="presOf" srcId="{AD345F10-B397-4D6A-B4C3-0AD5D97825D8}" destId="{5078CED4-F540-48D0-B199-1353553328F4}" srcOrd="0" destOrd="4" presId="urn:diagrams.loki3.com/BracketList"/>
    <dgm:cxn modelId="{10CD78D5-272B-4638-932E-329B5353672C}" srcId="{73A8C476-B19A-41A4-899F-CB9520C2C65D}" destId="{82D23DDC-6422-4104-913F-E333ABADA37E}" srcOrd="8" destOrd="0" parTransId="{32327616-484E-48B3-AF4B-1C3DCC98446D}" sibTransId="{09874429-780B-49BB-97D2-A8642290430D}"/>
    <dgm:cxn modelId="{095B73C5-B1FA-4BBD-A84B-EF0EFD8278A9}" type="presOf" srcId="{A5CD0510-DDC9-45F4-9038-898C4F4BBFBD}" destId="{267A8816-3B95-4A37-BBB0-336216E404EC}" srcOrd="0" destOrd="2" presId="urn:diagrams.loki3.com/BracketList"/>
    <dgm:cxn modelId="{97B25547-E052-4D3C-8921-031BBFAECFE5}" srcId="{4936DDF2-0A6F-4ADE-8E76-500BB183F2A3}" destId="{0E989302-84BC-434D-9AFD-229700A226A7}" srcOrd="2" destOrd="0" parTransId="{FD1EC59B-A1AC-479F-8007-56D65CE2A394}" sibTransId="{96CE2069-4122-4091-938E-2DCBBE9E0526}"/>
    <dgm:cxn modelId="{23ABE104-224C-450D-B12B-1D4B31CEB121}" srcId="{0E989302-84BC-434D-9AFD-229700A226A7}" destId="{268D90E6-9373-4496-AE30-C85248D23C20}" srcOrd="0" destOrd="0" parTransId="{EEFE8F9D-7B5B-445A-82B0-3FDB865463E5}" sibTransId="{1575F9BF-725A-43FA-929C-18248105EBD6}"/>
    <dgm:cxn modelId="{8AAFC098-21F0-40A1-910F-156C99A00811}" srcId="{73A8C476-B19A-41A4-899F-CB9520C2C65D}" destId="{24D4A3D0-07CD-46BA-B439-B67F7DA3648A}" srcOrd="1" destOrd="0" parTransId="{6C4FE5B3-940C-49F1-80B2-6F10F548E33A}" sibTransId="{3F890C7C-93D6-4C92-B5D4-2818ADCD15E6}"/>
    <dgm:cxn modelId="{60BB2524-0637-409B-A8DA-7CBDB5DC4E93}" type="presOf" srcId="{268D90E6-9373-4496-AE30-C85248D23C20}" destId="{267A8816-3B95-4A37-BBB0-336216E404EC}" srcOrd="0" destOrd="0" presId="urn:diagrams.loki3.com/BracketList"/>
    <dgm:cxn modelId="{DAAD095D-7DAC-482E-B82C-0D60812B1800}" srcId="{AE56B1D5-9D9E-491B-99E1-3B3FF2694218}" destId="{6BA5A789-C746-41EF-A7A0-783AAE546369}" srcOrd="1" destOrd="0" parTransId="{AC351270-F8F6-4CA2-86BB-1575C8044FD8}" sibTransId="{4A25B325-BCCD-4EF8-8C19-ADC20CB217FF}"/>
    <dgm:cxn modelId="{F341FD57-E1B0-4420-A347-B8BD545A9B24}" type="presOf" srcId="{589CD4B4-5A82-48E9-9362-DA4CB2E153EB}" destId="{5078CED4-F540-48D0-B199-1353553328F4}" srcOrd="0" destOrd="0" presId="urn:diagrams.loki3.com/BracketList"/>
    <dgm:cxn modelId="{58BBEAB1-7826-4A70-BBE1-0465C3175A98}" type="presOf" srcId="{996A8950-E4E9-46A1-9C04-2262AEC8EEED}" destId="{267A8816-3B95-4A37-BBB0-336216E404EC}" srcOrd="0" destOrd="4" presId="urn:diagrams.loki3.com/BracketList"/>
    <dgm:cxn modelId="{47776A0C-1E99-434C-B92A-2EF510A73DAA}" srcId="{0E989302-84BC-434D-9AFD-229700A226A7}" destId="{A5CD0510-DDC9-45F4-9038-898C4F4BBFBD}" srcOrd="2" destOrd="0" parTransId="{380A802E-EAEB-4D07-AD9C-1A10678EC892}" sibTransId="{3675B2BC-CE89-48BA-AE01-EBC18B87E43B}"/>
    <dgm:cxn modelId="{FE1CA4D0-6EC4-4A97-8651-3487B57A6F58}" srcId="{AE56B1D5-9D9E-491B-99E1-3B3FF2694218}" destId="{DA3F7FD6-ECA1-4611-A058-F8C9CCF2036C}" srcOrd="7" destOrd="0" parTransId="{6F7CD6F8-7656-4E25-AB34-785CF802F19B}" sibTransId="{2536AABE-54E6-4975-99D5-1D61092586F9}"/>
    <dgm:cxn modelId="{E768B30F-9CBE-4015-8BE7-0F320B1C5170}" type="presOf" srcId="{53F36CCA-3D34-4620-8650-E7703D73729A}" destId="{267A8816-3B95-4A37-BBB0-336216E404EC}" srcOrd="0" destOrd="1" presId="urn:diagrams.loki3.com/BracketList"/>
    <dgm:cxn modelId="{FD77DABE-67FB-41C1-A459-372243039ABA}" srcId="{0E989302-84BC-434D-9AFD-229700A226A7}" destId="{C9603C6A-422E-47E2-8D2C-2D2F6E3329F7}" srcOrd="5" destOrd="0" parTransId="{E281EBD4-7CD4-4A1D-B1A0-2C27F2E88DA9}" sibTransId="{99108516-3715-4605-BB60-0A9D2CAED56F}"/>
    <dgm:cxn modelId="{B589F31A-24B9-4719-97D2-71DC7DBC2B7A}" type="presOf" srcId="{2E6AAE1F-F57B-4B6E-9D19-B89AFA76638B}" destId="{5078CED4-F540-48D0-B199-1353553328F4}" srcOrd="0" destOrd="3" presId="urn:diagrams.loki3.com/BracketList"/>
    <dgm:cxn modelId="{8B2DB959-96FA-48C8-8103-0574580FFBF7}" srcId="{73A8C476-B19A-41A4-899F-CB9520C2C65D}" destId="{F24D3CB6-1E40-4437-AFC0-2BDAF69CE417}" srcOrd="5" destOrd="0" parTransId="{86D19DDE-549B-484C-A22A-AB2FC1F3BCC8}" sibTransId="{1C66AE74-37EB-4A30-933F-786F433B3B71}"/>
    <dgm:cxn modelId="{0D2EC798-7AD7-4325-8C7B-348639314D7C}" type="presOf" srcId="{6BA5A789-C746-41EF-A7A0-783AAE546369}" destId="{550A2FA9-EE74-4A0E-9306-6C79C44B750C}" srcOrd="0" destOrd="1" presId="urn:diagrams.loki3.com/BracketList"/>
    <dgm:cxn modelId="{4215C989-E951-41F4-82E4-2FB989273BE3}" type="presOf" srcId="{E13E6916-675D-4DC4-AEF4-400CDA11B52F}" destId="{579DED4A-72FB-4E5F-88D1-610D3CBEB391}" srcOrd="0" destOrd="0" presId="urn:diagrams.loki3.com/BracketList"/>
    <dgm:cxn modelId="{34CCDD3A-2BAC-42F8-9663-A5C620F47E19}" type="presOf" srcId="{663B7D06-9284-4549-8219-69295584C4AB}" destId="{550A2FA9-EE74-4A0E-9306-6C79C44B750C}" srcOrd="0" destOrd="6" presId="urn:diagrams.loki3.com/BracketList"/>
    <dgm:cxn modelId="{B5E66CA2-EB7B-4B87-9BC6-D3563E080F69}" srcId="{AE56B1D5-9D9E-491B-99E1-3B3FF2694218}" destId="{663B7D06-9284-4549-8219-69295584C4AB}" srcOrd="6" destOrd="0" parTransId="{277FF30B-637F-470A-8149-CDDFB9144CD6}" sibTransId="{86520359-714C-4B63-B709-800FB1E2B837}"/>
    <dgm:cxn modelId="{B7C99FE1-31FE-4A3D-8AF2-C355A6F27D76}" type="presOf" srcId="{F6845E3A-DC63-43B7-A8E9-46248A4E6C01}" destId="{579DED4A-72FB-4E5F-88D1-610D3CBEB391}" srcOrd="0" destOrd="7" presId="urn:diagrams.loki3.com/BracketList"/>
    <dgm:cxn modelId="{805605A0-A717-4D01-A7AE-A5F74AFD375A}" srcId="{73A8C476-B19A-41A4-899F-CB9520C2C65D}" destId="{FC34FB0F-A9C2-421C-9E1C-B6749BDC636B}" srcOrd="3" destOrd="0" parTransId="{165A5A52-1277-4C64-9107-555A588D3D63}" sibTransId="{236A3FF0-B68B-4C92-B768-DAFD8AA663A1}"/>
    <dgm:cxn modelId="{E9A409B9-FF66-46FC-A258-44E909A88982}" srcId="{AE56B1D5-9D9E-491B-99E1-3B3FF2694218}" destId="{A9136FD1-374D-42C9-9961-445F94976B5B}" srcOrd="8" destOrd="0" parTransId="{8E01FE73-D8B7-437D-8F6B-9020FC5EA24B}" sibTransId="{C6D9198D-988A-4AB7-97BC-1CB78408A416}"/>
    <dgm:cxn modelId="{211D38E4-A8CA-4E89-801A-7DE048DC6A8C}" srcId="{0E989302-84BC-434D-9AFD-229700A226A7}" destId="{BC562677-9648-4F1A-AD26-00D0E4F890F7}" srcOrd="6" destOrd="0" parTransId="{A3478894-E97E-463B-994B-6D6A9D7CA4F4}" sibTransId="{AF66E8B7-7871-4CCB-BB68-725DD1EE348E}"/>
    <dgm:cxn modelId="{BBDED949-5A7B-4CEC-856A-45B733EE4DC7}" type="presOf" srcId="{FC34FB0F-A9C2-421C-9E1C-B6749BDC636B}" destId="{579DED4A-72FB-4E5F-88D1-610D3CBEB391}" srcOrd="0" destOrd="3" presId="urn:diagrams.loki3.com/BracketList"/>
    <dgm:cxn modelId="{E450B7FB-CCD1-4207-9D8B-568494234660}" type="presOf" srcId="{AC31CB00-3B2B-4AF2-9889-D423ACAC9BE7}" destId="{550A2FA9-EE74-4A0E-9306-6C79C44B750C}" srcOrd="0" destOrd="0" presId="urn:diagrams.loki3.com/BracketList"/>
    <dgm:cxn modelId="{E4412BD4-621B-4262-A148-7FC8BBAF2A21}" type="presOf" srcId="{19EB349C-6454-46F6-B904-6D9E642381DB}" destId="{5078CED4-F540-48D0-B199-1353553328F4}" srcOrd="0" destOrd="1" presId="urn:diagrams.loki3.com/BracketList"/>
    <dgm:cxn modelId="{49D67EAD-C220-4B0B-B8AC-46A5A6F845CA}" type="presOf" srcId="{0E989302-84BC-434D-9AFD-229700A226A7}" destId="{5DB22152-4957-4DB6-AD7A-9B87A92B39C8}" srcOrd="0" destOrd="0" presId="urn:diagrams.loki3.com/BracketList"/>
    <dgm:cxn modelId="{238B67B9-F30C-4737-A834-A2D93C21516F}" type="presOf" srcId="{6BC90CE7-6B13-41F3-BA7A-2701B897A5A2}" destId="{5078CED4-F540-48D0-B199-1353553328F4}" srcOrd="0" destOrd="5" presId="urn:diagrams.loki3.com/BracketList"/>
    <dgm:cxn modelId="{35952467-312E-4DB8-84E3-F68FE3AA0E38}" srcId="{418437B1-A025-4C11-A36B-0CCFEA8E6773}" destId="{6BC90CE7-6B13-41F3-BA7A-2701B897A5A2}" srcOrd="5" destOrd="0" parTransId="{5C6DC831-E432-47AF-AC1E-460A57060FD7}" sibTransId="{26C56C7D-EA7C-492A-B8F6-6C1A0CA3D47E}"/>
    <dgm:cxn modelId="{D5982DB1-4135-4D9E-9718-9FAE894A8B1E}" type="presOf" srcId="{BC562677-9648-4F1A-AD26-00D0E4F890F7}" destId="{267A8816-3B95-4A37-BBB0-336216E404EC}" srcOrd="0" destOrd="6" presId="urn:diagrams.loki3.com/BracketList"/>
    <dgm:cxn modelId="{E554A440-ABD0-4478-93D9-5B3E4272C41C}" srcId="{4936DDF2-0A6F-4ADE-8E76-500BB183F2A3}" destId="{AE56B1D5-9D9E-491B-99E1-3B3FF2694218}" srcOrd="1" destOrd="0" parTransId="{47DA6DE8-A033-4B8E-ABE5-3A9F286EF633}" sibTransId="{FA2D858C-E3A8-4658-9E08-01BF29ED6AB2}"/>
    <dgm:cxn modelId="{D9185073-E0AF-47F7-930A-95D18B4E73FB}" srcId="{0E989302-84BC-434D-9AFD-229700A226A7}" destId="{996A8950-E4E9-46A1-9C04-2262AEC8EEED}" srcOrd="4" destOrd="0" parTransId="{D9DFF0B9-FA31-4D48-A4A9-B9A855F06E29}" sibTransId="{8F5AC5FF-A138-4C74-9048-3D2FBA9FAC96}"/>
    <dgm:cxn modelId="{049191D3-5AC5-4EC4-A313-94D72B2429B3}" type="presOf" srcId="{A9136FD1-374D-42C9-9961-445F94976B5B}" destId="{550A2FA9-EE74-4A0E-9306-6C79C44B750C}" srcOrd="0" destOrd="8" presId="urn:diagrams.loki3.com/BracketList"/>
    <dgm:cxn modelId="{C6C3F9E8-DADF-4169-A09A-4163F17E0E61}" srcId="{73A8C476-B19A-41A4-899F-CB9520C2C65D}" destId="{A165BDB4-0015-4289-82BB-8E21DC7DCFB4}" srcOrd="2" destOrd="0" parTransId="{05260630-D42E-41B1-A4EC-579915D812DD}" sibTransId="{67166243-95A9-445E-AA37-555E0D9F90B1}"/>
    <dgm:cxn modelId="{34F9720F-CEF6-402C-BA2B-E2DB996EF57A}" type="presParOf" srcId="{54613B9E-6724-49E0-B023-1A4368FDE35D}" destId="{BD489325-32CD-4B70-9EF9-253AADA39969}" srcOrd="0" destOrd="0" presId="urn:diagrams.loki3.com/BracketList"/>
    <dgm:cxn modelId="{928E3EEB-C1DE-4B1D-BC0E-1D826F069553}" type="presParOf" srcId="{BD489325-32CD-4B70-9EF9-253AADA39969}" destId="{91357AC7-ED2D-4712-8AF5-D99CCE9BEBEE}" srcOrd="0" destOrd="0" presId="urn:diagrams.loki3.com/BracketList"/>
    <dgm:cxn modelId="{F4621539-5735-4B67-92C2-AA4840E385FC}" type="presParOf" srcId="{BD489325-32CD-4B70-9EF9-253AADA39969}" destId="{DA610194-86E0-42A7-84AB-F7D512CBF521}" srcOrd="1" destOrd="0" presId="urn:diagrams.loki3.com/BracketList"/>
    <dgm:cxn modelId="{DB1EAB3D-344D-4103-908C-BAF867C702A0}" type="presParOf" srcId="{BD489325-32CD-4B70-9EF9-253AADA39969}" destId="{70E73E35-5016-44AE-8288-61D21CDAA7F3}" srcOrd="2" destOrd="0" presId="urn:diagrams.loki3.com/BracketList"/>
    <dgm:cxn modelId="{FB6E6E0F-4BAD-4162-A8DA-BECA97E80EB2}" type="presParOf" srcId="{BD489325-32CD-4B70-9EF9-253AADA39969}" destId="{5078CED4-F540-48D0-B199-1353553328F4}" srcOrd="3" destOrd="0" presId="urn:diagrams.loki3.com/BracketList"/>
    <dgm:cxn modelId="{C57A89D9-0B8E-4A00-B035-0950B8CF2AA6}" type="presParOf" srcId="{54613B9E-6724-49E0-B023-1A4368FDE35D}" destId="{6657A497-3B7F-431B-AE8C-0E97E4A64D6E}" srcOrd="1" destOrd="0" presId="urn:diagrams.loki3.com/BracketList"/>
    <dgm:cxn modelId="{2C873E3B-A511-422E-9257-9A2EE1A45DFB}" type="presParOf" srcId="{54613B9E-6724-49E0-B023-1A4368FDE35D}" destId="{CB2ED902-B970-4E92-BE9D-C62480A2A15D}" srcOrd="2" destOrd="0" presId="urn:diagrams.loki3.com/BracketList"/>
    <dgm:cxn modelId="{CE6505F4-C619-43A7-8E4E-5BDA60AF4997}" type="presParOf" srcId="{CB2ED902-B970-4E92-BE9D-C62480A2A15D}" destId="{7CC68BBD-6C8B-4A5A-A88F-339E41AB72E4}" srcOrd="0" destOrd="0" presId="urn:diagrams.loki3.com/BracketList"/>
    <dgm:cxn modelId="{763B2DAA-47F2-4470-9F6C-E63D699A8238}" type="presParOf" srcId="{CB2ED902-B970-4E92-BE9D-C62480A2A15D}" destId="{6ACE402A-D0CA-4F9E-B094-8D74C78C4F9A}" srcOrd="1" destOrd="0" presId="urn:diagrams.loki3.com/BracketList"/>
    <dgm:cxn modelId="{098DD2B2-99A2-4208-9859-E306244A454A}" type="presParOf" srcId="{CB2ED902-B970-4E92-BE9D-C62480A2A15D}" destId="{9DE1D863-37C7-41AE-BD7D-E21F751B2E0E}" srcOrd="2" destOrd="0" presId="urn:diagrams.loki3.com/BracketList"/>
    <dgm:cxn modelId="{F8FA2CEA-4DD1-4E98-819C-F2A1A4097E37}" type="presParOf" srcId="{CB2ED902-B970-4E92-BE9D-C62480A2A15D}" destId="{550A2FA9-EE74-4A0E-9306-6C79C44B750C}" srcOrd="3" destOrd="0" presId="urn:diagrams.loki3.com/BracketList"/>
    <dgm:cxn modelId="{9A3C5CA4-6D44-4CE4-8685-5EB64831C2E8}" type="presParOf" srcId="{54613B9E-6724-49E0-B023-1A4368FDE35D}" destId="{FAAFA706-12B3-45E4-8AF3-E32F22D527C1}" srcOrd="3" destOrd="0" presId="urn:diagrams.loki3.com/BracketList"/>
    <dgm:cxn modelId="{471FB48A-CF1F-47FE-B086-64EB4AADA4D9}" type="presParOf" srcId="{54613B9E-6724-49E0-B023-1A4368FDE35D}" destId="{2F710FA4-7B43-4609-8FD9-F8C0AF6DAA32}" srcOrd="4" destOrd="0" presId="urn:diagrams.loki3.com/BracketList"/>
    <dgm:cxn modelId="{D67546DE-76D8-42C3-A08A-2D5B8331EA9A}" type="presParOf" srcId="{2F710FA4-7B43-4609-8FD9-F8C0AF6DAA32}" destId="{5DB22152-4957-4DB6-AD7A-9B87A92B39C8}" srcOrd="0" destOrd="0" presId="urn:diagrams.loki3.com/BracketList"/>
    <dgm:cxn modelId="{477686CC-3446-4CB9-AD78-873123E33081}" type="presParOf" srcId="{2F710FA4-7B43-4609-8FD9-F8C0AF6DAA32}" destId="{BFB72F2D-1F7F-4B29-9EC5-652E22F5E333}" srcOrd="1" destOrd="0" presId="urn:diagrams.loki3.com/BracketList"/>
    <dgm:cxn modelId="{13934FBC-051D-4147-A4A1-6B139360213D}" type="presParOf" srcId="{2F710FA4-7B43-4609-8FD9-F8C0AF6DAA32}" destId="{4B06D40A-A04B-4C0E-B2BD-43AF5FE2986A}" srcOrd="2" destOrd="0" presId="urn:diagrams.loki3.com/BracketList"/>
    <dgm:cxn modelId="{25B0707D-2E1F-439B-9504-A421E3F932D7}" type="presParOf" srcId="{2F710FA4-7B43-4609-8FD9-F8C0AF6DAA32}" destId="{267A8816-3B95-4A37-BBB0-336216E404EC}" srcOrd="3" destOrd="0" presId="urn:diagrams.loki3.com/BracketList"/>
    <dgm:cxn modelId="{F5B30A3B-EC41-45A0-BF67-6F3A5883E62F}" type="presParOf" srcId="{54613B9E-6724-49E0-B023-1A4368FDE35D}" destId="{F8C80532-FD1B-4BD6-BA9D-0B5C41E222F5}" srcOrd="5" destOrd="0" presId="urn:diagrams.loki3.com/BracketList"/>
    <dgm:cxn modelId="{7561F71A-A995-4EDC-933E-9B8B5EA3E8FA}" type="presParOf" srcId="{54613B9E-6724-49E0-B023-1A4368FDE35D}" destId="{197D5EB4-96E3-4E19-8CA6-EA3A3AB45E83}" srcOrd="6" destOrd="0" presId="urn:diagrams.loki3.com/BracketList"/>
    <dgm:cxn modelId="{09C0AE03-1FB8-4FEB-903D-6FD31CA1ADDB}" type="presParOf" srcId="{197D5EB4-96E3-4E19-8CA6-EA3A3AB45E83}" destId="{212C884D-5BC3-49BE-B1AB-6869599ABA6F}" srcOrd="0" destOrd="0" presId="urn:diagrams.loki3.com/BracketList"/>
    <dgm:cxn modelId="{D502811D-3FF7-4EAE-8A61-12F48AEB0BE5}" type="presParOf" srcId="{197D5EB4-96E3-4E19-8CA6-EA3A3AB45E83}" destId="{2998759B-BDE4-42D7-8DFF-937DC99D02F0}" srcOrd="1" destOrd="0" presId="urn:diagrams.loki3.com/BracketList"/>
    <dgm:cxn modelId="{1B3E233F-737F-492A-9CEF-68D596D82AAD}" type="presParOf" srcId="{197D5EB4-96E3-4E19-8CA6-EA3A3AB45E83}" destId="{836C759D-FD5A-4657-85AB-0EE84F59AAB4}" srcOrd="2" destOrd="0" presId="urn:diagrams.loki3.com/BracketList"/>
    <dgm:cxn modelId="{763949E5-4B85-4B86-B3E6-B8ED7848B716}" type="presParOf" srcId="{197D5EB4-96E3-4E19-8CA6-EA3A3AB45E83}" destId="{579DED4A-72FB-4E5F-88D1-610D3CBEB391}" srcOrd="3" destOrd="0" presId="urn:diagrams.loki3.com/Bracke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357AC7-ED2D-4712-8AF5-D99CCE9BEBEE}">
      <dsp:nvSpPr>
        <dsp:cNvPr id="0" name=""/>
        <dsp:cNvSpPr/>
      </dsp:nvSpPr>
      <dsp:spPr>
        <a:xfrm>
          <a:off x="2678" y="580312"/>
          <a:ext cx="1370260" cy="257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33020" rIns="92456" bIns="33020" numCol="1" spcCol="1270" anchor="ctr" anchorCtr="0">
          <a:noAutofit/>
        </a:bodyPr>
        <a:lstStyle/>
        <a:p>
          <a:pPr lvl="0" algn="r" defTabSz="577850">
            <a:lnSpc>
              <a:spcPct val="90000"/>
            </a:lnSpc>
            <a:spcBef>
              <a:spcPct val="0"/>
            </a:spcBef>
            <a:spcAft>
              <a:spcPct val="35000"/>
            </a:spcAft>
          </a:pPr>
          <a:r>
            <a:rPr lang="en-MY" sz="1300" b="1" kern="1200"/>
            <a:t>Strengths</a:t>
          </a:r>
          <a:endParaRPr lang="en-MY" sz="1300" kern="1200"/>
        </a:p>
      </dsp:txBody>
      <dsp:txXfrm>
        <a:off x="2678" y="580312"/>
        <a:ext cx="1370260" cy="257400"/>
      </dsp:txXfrm>
    </dsp:sp>
    <dsp:sp modelId="{DA610194-86E0-42A7-84AB-F7D512CBF521}">
      <dsp:nvSpPr>
        <dsp:cNvPr id="0" name=""/>
        <dsp:cNvSpPr/>
      </dsp:nvSpPr>
      <dsp:spPr>
        <a:xfrm>
          <a:off x="1372939" y="33337"/>
          <a:ext cx="274052" cy="135135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78CED4-F540-48D0-B199-1353553328F4}">
      <dsp:nvSpPr>
        <dsp:cNvPr id="0" name=""/>
        <dsp:cNvSpPr/>
      </dsp:nvSpPr>
      <dsp:spPr>
        <a:xfrm>
          <a:off x="1756612" y="33337"/>
          <a:ext cx="3727108" cy="13513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114300" lvl="1" indent="-114300" algn="l" defTabSz="577850">
            <a:lnSpc>
              <a:spcPct val="90000"/>
            </a:lnSpc>
            <a:spcBef>
              <a:spcPct val="0"/>
            </a:spcBef>
            <a:spcAft>
              <a:spcPct val="15000"/>
            </a:spcAft>
            <a:buChar char="••"/>
          </a:pPr>
          <a:r>
            <a:rPr lang="en-MY" sz="1300" b="0" i="0" kern="1200"/>
            <a:t>Reasonable Price</a:t>
          </a:r>
          <a:endParaRPr lang="en-MY" sz="1300" kern="1200"/>
        </a:p>
        <a:p>
          <a:pPr marL="114300" lvl="1" indent="-114300" algn="l" defTabSz="577850">
            <a:lnSpc>
              <a:spcPct val="90000"/>
            </a:lnSpc>
            <a:spcBef>
              <a:spcPct val="0"/>
            </a:spcBef>
            <a:spcAft>
              <a:spcPct val="15000"/>
            </a:spcAft>
            <a:buChar char="••"/>
          </a:pPr>
          <a:r>
            <a:rPr lang="en-MY" sz="1300" b="0" i="0" kern="1200"/>
            <a:t> Delicious food</a:t>
          </a:r>
          <a:endParaRPr lang="en-MY" sz="1300" kern="1200"/>
        </a:p>
        <a:p>
          <a:pPr marL="114300" lvl="1" indent="-114300" algn="l" defTabSz="577850">
            <a:lnSpc>
              <a:spcPct val="90000"/>
            </a:lnSpc>
            <a:spcBef>
              <a:spcPct val="0"/>
            </a:spcBef>
            <a:spcAft>
              <a:spcPct val="15000"/>
            </a:spcAft>
            <a:buChar char="••"/>
          </a:pPr>
          <a:r>
            <a:rPr lang="en-MY" sz="1300" b="0" i="0" kern="1200"/>
            <a:t> Healthy and Hygenic Environment </a:t>
          </a:r>
          <a:endParaRPr lang="en-MY" sz="1300" kern="1200"/>
        </a:p>
        <a:p>
          <a:pPr marL="114300" lvl="1" indent="-114300" algn="l" defTabSz="577850">
            <a:lnSpc>
              <a:spcPct val="90000"/>
            </a:lnSpc>
            <a:spcBef>
              <a:spcPct val="0"/>
            </a:spcBef>
            <a:spcAft>
              <a:spcPct val="15000"/>
            </a:spcAft>
            <a:buChar char="••"/>
          </a:pPr>
          <a:r>
            <a:rPr lang="en-MY" sz="1300" b="0" i="0" kern="1200"/>
            <a:t> Calories Managed Child Friendly</a:t>
          </a:r>
          <a:endParaRPr lang="en-MY" sz="1300" kern="1200"/>
        </a:p>
        <a:p>
          <a:pPr marL="114300" lvl="1" indent="-114300" algn="l" defTabSz="577850">
            <a:lnSpc>
              <a:spcPct val="90000"/>
            </a:lnSpc>
            <a:spcBef>
              <a:spcPct val="0"/>
            </a:spcBef>
            <a:spcAft>
              <a:spcPct val="15000"/>
            </a:spcAft>
            <a:buChar char="••"/>
          </a:pPr>
          <a:r>
            <a:rPr lang="en-MY" sz="1300" b="0" i="0" kern="1200"/>
            <a:t> Trained Staff</a:t>
          </a:r>
          <a:endParaRPr lang="en-MY" sz="1300" kern="1200"/>
        </a:p>
        <a:p>
          <a:pPr marL="114300" lvl="1" indent="-114300" algn="l" defTabSz="577850">
            <a:lnSpc>
              <a:spcPct val="90000"/>
            </a:lnSpc>
            <a:spcBef>
              <a:spcPct val="0"/>
            </a:spcBef>
            <a:spcAft>
              <a:spcPct val="15000"/>
            </a:spcAft>
            <a:buChar char="••"/>
          </a:pPr>
          <a:r>
            <a:rPr lang="en-MY" sz="1300" b="0" i="0" kern="1200"/>
            <a:t> Production Techniques</a:t>
          </a:r>
          <a:endParaRPr lang="en-MY" sz="1300" kern="1200"/>
        </a:p>
      </dsp:txBody>
      <dsp:txXfrm>
        <a:off x="1756612" y="33337"/>
        <a:ext cx="3727108" cy="1351350"/>
      </dsp:txXfrm>
    </dsp:sp>
    <dsp:sp modelId="{7CC68BBD-6C8B-4A5A-A88F-339E41AB72E4}">
      <dsp:nvSpPr>
        <dsp:cNvPr id="0" name=""/>
        <dsp:cNvSpPr/>
      </dsp:nvSpPr>
      <dsp:spPr>
        <a:xfrm>
          <a:off x="2678" y="2300212"/>
          <a:ext cx="1370260" cy="257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33020" rIns="92456" bIns="33020" numCol="1" spcCol="1270" anchor="ctr" anchorCtr="0">
          <a:noAutofit/>
        </a:bodyPr>
        <a:lstStyle/>
        <a:p>
          <a:pPr lvl="0" algn="r" defTabSz="577850">
            <a:lnSpc>
              <a:spcPct val="90000"/>
            </a:lnSpc>
            <a:spcBef>
              <a:spcPct val="0"/>
            </a:spcBef>
            <a:spcAft>
              <a:spcPct val="35000"/>
            </a:spcAft>
          </a:pPr>
          <a:r>
            <a:rPr lang="en-MY" sz="1300" b="1" i="0" kern="1200"/>
            <a:t>Weaknesses</a:t>
          </a:r>
          <a:endParaRPr lang="en-MY" sz="1300" kern="1200"/>
        </a:p>
      </dsp:txBody>
      <dsp:txXfrm>
        <a:off x="2678" y="2300212"/>
        <a:ext cx="1370260" cy="257400"/>
      </dsp:txXfrm>
    </dsp:sp>
    <dsp:sp modelId="{6ACE402A-D0CA-4F9E-B094-8D74C78C4F9A}">
      <dsp:nvSpPr>
        <dsp:cNvPr id="0" name=""/>
        <dsp:cNvSpPr/>
      </dsp:nvSpPr>
      <dsp:spPr>
        <a:xfrm>
          <a:off x="1372939" y="1431487"/>
          <a:ext cx="274052" cy="199485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A2FA9-EE74-4A0E-9306-6C79C44B750C}">
      <dsp:nvSpPr>
        <dsp:cNvPr id="0" name=""/>
        <dsp:cNvSpPr/>
      </dsp:nvSpPr>
      <dsp:spPr>
        <a:xfrm>
          <a:off x="1756612" y="1431487"/>
          <a:ext cx="3727108" cy="19948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114300" lvl="1" indent="-114300" algn="l" defTabSz="577850">
            <a:lnSpc>
              <a:spcPct val="90000"/>
            </a:lnSpc>
            <a:spcBef>
              <a:spcPct val="0"/>
            </a:spcBef>
            <a:spcAft>
              <a:spcPct val="15000"/>
            </a:spcAft>
            <a:buChar char="••"/>
          </a:pPr>
          <a:r>
            <a:rPr lang="en-MY" sz="1300" b="0" i="0" kern="1200"/>
            <a:t> Weak, damaged brand</a:t>
          </a:r>
          <a:endParaRPr lang="en-MY" sz="1300" kern="1200"/>
        </a:p>
        <a:p>
          <a:pPr marL="114300" lvl="1" indent="-114300" algn="l" defTabSz="577850">
            <a:lnSpc>
              <a:spcPct val="90000"/>
            </a:lnSpc>
            <a:spcBef>
              <a:spcPct val="0"/>
            </a:spcBef>
            <a:spcAft>
              <a:spcPct val="15000"/>
            </a:spcAft>
            <a:buChar char="••"/>
          </a:pPr>
          <a:r>
            <a:rPr lang="en-MY" sz="1300" b="0" i="0" kern="1200"/>
            <a:t> Poor supply chain</a:t>
          </a:r>
          <a:endParaRPr lang="en-MY" sz="1300" kern="1200"/>
        </a:p>
        <a:p>
          <a:pPr marL="114300" lvl="1" indent="-114300" algn="l" defTabSz="577850">
            <a:lnSpc>
              <a:spcPct val="90000"/>
            </a:lnSpc>
            <a:spcBef>
              <a:spcPct val="0"/>
            </a:spcBef>
            <a:spcAft>
              <a:spcPct val="15000"/>
            </a:spcAft>
            <a:buChar char="••"/>
          </a:pPr>
          <a:r>
            <a:rPr lang="en-MY" sz="1300" b="0" i="0" kern="1200"/>
            <a:t> Weak management team</a:t>
          </a:r>
          <a:endParaRPr lang="en-MY" sz="1300" kern="1200"/>
        </a:p>
        <a:p>
          <a:pPr marL="114300" lvl="1" indent="-114300" algn="l" defTabSz="577850">
            <a:lnSpc>
              <a:spcPct val="90000"/>
            </a:lnSpc>
            <a:spcBef>
              <a:spcPct val="0"/>
            </a:spcBef>
            <a:spcAft>
              <a:spcPct val="15000"/>
            </a:spcAft>
            <a:buChar char="••"/>
          </a:pPr>
          <a:r>
            <a:rPr lang="en-MY" sz="1300" b="0" i="0" kern="1200"/>
            <a:t> Diseconomies to scale</a:t>
          </a:r>
          <a:endParaRPr lang="en-MY" sz="1300" kern="1200"/>
        </a:p>
        <a:p>
          <a:pPr marL="114300" lvl="1" indent="-114300" algn="l" defTabSz="577850">
            <a:lnSpc>
              <a:spcPct val="90000"/>
            </a:lnSpc>
            <a:spcBef>
              <a:spcPct val="0"/>
            </a:spcBef>
            <a:spcAft>
              <a:spcPct val="15000"/>
            </a:spcAft>
            <a:buChar char="••"/>
          </a:pPr>
          <a:r>
            <a:rPr lang="en-MY" sz="1300" b="0" i="0" kern="1200"/>
            <a:t>Low R&amp;D</a:t>
          </a:r>
          <a:endParaRPr lang="en-MY" sz="1300" kern="1200"/>
        </a:p>
        <a:p>
          <a:pPr marL="114300" lvl="1" indent="-114300" algn="l" defTabSz="577850">
            <a:lnSpc>
              <a:spcPct val="90000"/>
            </a:lnSpc>
            <a:spcBef>
              <a:spcPct val="0"/>
            </a:spcBef>
            <a:spcAft>
              <a:spcPct val="15000"/>
            </a:spcAft>
            <a:buChar char="••"/>
          </a:pPr>
          <a:r>
            <a:rPr lang="en-MY" sz="1300" b="0" i="0" kern="1200"/>
            <a:t> Low market share</a:t>
          </a:r>
          <a:endParaRPr lang="en-MY" sz="1300" kern="1200"/>
        </a:p>
        <a:p>
          <a:pPr marL="114300" lvl="1" indent="-114300" algn="l" defTabSz="577850">
            <a:lnSpc>
              <a:spcPct val="90000"/>
            </a:lnSpc>
            <a:spcBef>
              <a:spcPct val="0"/>
            </a:spcBef>
            <a:spcAft>
              <a:spcPct val="15000"/>
            </a:spcAft>
            <a:buChar char="••"/>
          </a:pPr>
          <a:r>
            <a:rPr lang="en-MY" sz="1300" b="0" i="0" kern="1200"/>
            <a:t> No online presence</a:t>
          </a:r>
          <a:endParaRPr lang="en-MY" sz="1300" kern="1200"/>
        </a:p>
        <a:p>
          <a:pPr marL="114300" lvl="1" indent="-114300" algn="l" defTabSz="577850">
            <a:lnSpc>
              <a:spcPct val="90000"/>
            </a:lnSpc>
            <a:spcBef>
              <a:spcPct val="0"/>
            </a:spcBef>
            <a:spcAft>
              <a:spcPct val="15000"/>
            </a:spcAft>
            <a:buChar char="••"/>
          </a:pPr>
          <a:r>
            <a:rPr lang="en-MY" sz="1300" b="0" i="0" kern="1200"/>
            <a:t> Not innovative</a:t>
          </a:r>
          <a:endParaRPr lang="en-MY" sz="1300" kern="1200"/>
        </a:p>
        <a:p>
          <a:pPr marL="114300" lvl="1" indent="-114300" algn="l" defTabSz="577850">
            <a:lnSpc>
              <a:spcPct val="90000"/>
            </a:lnSpc>
            <a:spcBef>
              <a:spcPct val="0"/>
            </a:spcBef>
            <a:spcAft>
              <a:spcPct val="15000"/>
            </a:spcAft>
            <a:buChar char="••"/>
          </a:pPr>
          <a:r>
            <a:rPr lang="en-MY" sz="1300" b="0" i="0" kern="1200"/>
            <a:t> Not diversified</a:t>
          </a:r>
          <a:endParaRPr lang="en-MY" sz="1300" kern="1200"/>
        </a:p>
      </dsp:txBody>
      <dsp:txXfrm>
        <a:off x="1756612" y="1431487"/>
        <a:ext cx="3727108" cy="1994850"/>
      </dsp:txXfrm>
    </dsp:sp>
    <dsp:sp modelId="{5DB22152-4957-4DB6-AD7A-9B87A92B39C8}">
      <dsp:nvSpPr>
        <dsp:cNvPr id="0" name=""/>
        <dsp:cNvSpPr/>
      </dsp:nvSpPr>
      <dsp:spPr>
        <a:xfrm>
          <a:off x="2678" y="4132725"/>
          <a:ext cx="1370260" cy="257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33020" rIns="92456" bIns="33020" numCol="1" spcCol="1270" anchor="ctr" anchorCtr="0">
          <a:noAutofit/>
        </a:bodyPr>
        <a:lstStyle/>
        <a:p>
          <a:pPr lvl="0" algn="r" defTabSz="577850">
            <a:lnSpc>
              <a:spcPct val="90000"/>
            </a:lnSpc>
            <a:spcBef>
              <a:spcPct val="0"/>
            </a:spcBef>
            <a:spcAft>
              <a:spcPct val="35000"/>
            </a:spcAft>
          </a:pPr>
          <a:r>
            <a:rPr lang="en-MY" sz="1300" b="1" i="0" kern="1200"/>
            <a:t>Opportunities</a:t>
          </a:r>
          <a:endParaRPr lang="en-MY" sz="1300" kern="1200"/>
        </a:p>
      </dsp:txBody>
      <dsp:txXfrm>
        <a:off x="2678" y="4132725"/>
        <a:ext cx="1370260" cy="257400"/>
      </dsp:txXfrm>
    </dsp:sp>
    <dsp:sp modelId="{BFB72F2D-1F7F-4B29-9EC5-652E22F5E333}">
      <dsp:nvSpPr>
        <dsp:cNvPr id="0" name=""/>
        <dsp:cNvSpPr/>
      </dsp:nvSpPr>
      <dsp:spPr>
        <a:xfrm>
          <a:off x="1372939" y="3473137"/>
          <a:ext cx="274052" cy="1576575"/>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A8816-3B95-4A37-BBB0-336216E404EC}">
      <dsp:nvSpPr>
        <dsp:cNvPr id="0" name=""/>
        <dsp:cNvSpPr/>
      </dsp:nvSpPr>
      <dsp:spPr>
        <a:xfrm>
          <a:off x="1756612" y="3473137"/>
          <a:ext cx="3727108" cy="1576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114300" lvl="1" indent="-114300" algn="l" defTabSz="577850">
            <a:lnSpc>
              <a:spcPct val="90000"/>
            </a:lnSpc>
            <a:spcBef>
              <a:spcPct val="0"/>
            </a:spcBef>
            <a:spcAft>
              <a:spcPct val="15000"/>
            </a:spcAft>
            <a:buChar char="••"/>
          </a:pPr>
          <a:r>
            <a:rPr lang="en-MY" sz="1300" b="0" i="0" kern="1200"/>
            <a:t>Acquisitions</a:t>
          </a:r>
          <a:endParaRPr lang="en-MY" sz="1300" kern="1200"/>
        </a:p>
        <a:p>
          <a:pPr marL="114300" lvl="1" indent="-114300" algn="l" defTabSz="577850">
            <a:lnSpc>
              <a:spcPct val="90000"/>
            </a:lnSpc>
            <a:spcBef>
              <a:spcPct val="0"/>
            </a:spcBef>
            <a:spcAft>
              <a:spcPct val="15000"/>
            </a:spcAft>
            <a:buChar char="••"/>
          </a:pPr>
          <a:r>
            <a:rPr lang="en-MY" sz="1300" b="0" i="0" kern="1200"/>
            <a:t>Asset leverage</a:t>
          </a:r>
        </a:p>
        <a:p>
          <a:pPr marL="114300" lvl="1" indent="-114300" algn="l" defTabSz="577850">
            <a:lnSpc>
              <a:spcPct val="90000"/>
            </a:lnSpc>
            <a:spcBef>
              <a:spcPct val="0"/>
            </a:spcBef>
            <a:spcAft>
              <a:spcPct val="15000"/>
            </a:spcAft>
            <a:buChar char="••"/>
          </a:pPr>
          <a:r>
            <a:rPr lang="en-MY" sz="1300" b="0" i="0" kern="1200"/>
            <a:t>Financial markets (raise money through debt, etc)</a:t>
          </a:r>
        </a:p>
        <a:p>
          <a:pPr marL="114300" lvl="1" indent="-114300" algn="l" defTabSz="577850">
            <a:lnSpc>
              <a:spcPct val="90000"/>
            </a:lnSpc>
            <a:spcBef>
              <a:spcPct val="0"/>
            </a:spcBef>
            <a:spcAft>
              <a:spcPct val="15000"/>
            </a:spcAft>
            <a:buChar char="••"/>
          </a:pPr>
          <a:r>
            <a:rPr lang="en-MY" sz="1300" b="0" i="0" kern="1200"/>
            <a:t>Emerging markets and expansion abroad</a:t>
          </a:r>
        </a:p>
        <a:p>
          <a:pPr marL="114300" lvl="1" indent="-114300" algn="l" defTabSz="577850">
            <a:lnSpc>
              <a:spcPct val="90000"/>
            </a:lnSpc>
            <a:spcBef>
              <a:spcPct val="0"/>
            </a:spcBef>
            <a:spcAft>
              <a:spcPct val="15000"/>
            </a:spcAft>
            <a:buChar char="••"/>
          </a:pPr>
          <a:r>
            <a:rPr lang="en-MY" sz="1300" b="0" i="0" kern="1200"/>
            <a:t>Innovation</a:t>
          </a:r>
        </a:p>
        <a:p>
          <a:pPr marL="114300" lvl="1" indent="-114300" algn="l" defTabSz="577850">
            <a:lnSpc>
              <a:spcPct val="90000"/>
            </a:lnSpc>
            <a:spcBef>
              <a:spcPct val="0"/>
            </a:spcBef>
            <a:spcAft>
              <a:spcPct val="15000"/>
            </a:spcAft>
            <a:buChar char="••"/>
          </a:pPr>
          <a:r>
            <a:rPr lang="en-MY" sz="1300" b="0" i="0" kern="1200"/>
            <a:t>Product and services expansion</a:t>
          </a:r>
        </a:p>
        <a:p>
          <a:pPr marL="114300" lvl="1" indent="-114300" algn="l" defTabSz="577850">
            <a:lnSpc>
              <a:spcPct val="90000"/>
            </a:lnSpc>
            <a:spcBef>
              <a:spcPct val="0"/>
            </a:spcBef>
            <a:spcAft>
              <a:spcPct val="15000"/>
            </a:spcAft>
            <a:buChar char="••"/>
          </a:pPr>
          <a:r>
            <a:rPr lang="en-MY" sz="1300" b="0" i="0" kern="1200"/>
            <a:t>Takeovers</a:t>
          </a:r>
        </a:p>
      </dsp:txBody>
      <dsp:txXfrm>
        <a:off x="1756612" y="3473137"/>
        <a:ext cx="3727108" cy="1576575"/>
      </dsp:txXfrm>
    </dsp:sp>
    <dsp:sp modelId="{212C884D-5BC3-49BE-B1AB-6869599ABA6F}">
      <dsp:nvSpPr>
        <dsp:cNvPr id="0" name=""/>
        <dsp:cNvSpPr/>
      </dsp:nvSpPr>
      <dsp:spPr>
        <a:xfrm>
          <a:off x="2678" y="5965237"/>
          <a:ext cx="1370260" cy="257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33020" rIns="92456" bIns="33020" numCol="1" spcCol="1270" anchor="ctr" anchorCtr="0">
          <a:noAutofit/>
        </a:bodyPr>
        <a:lstStyle/>
        <a:p>
          <a:pPr lvl="0" algn="r" defTabSz="577850">
            <a:lnSpc>
              <a:spcPct val="90000"/>
            </a:lnSpc>
            <a:spcBef>
              <a:spcPct val="0"/>
            </a:spcBef>
            <a:spcAft>
              <a:spcPct val="35000"/>
            </a:spcAft>
          </a:pPr>
          <a:r>
            <a:rPr lang="en-MY" sz="1300" b="1" i="0" kern="1200"/>
            <a:t>Threats</a:t>
          </a:r>
          <a:endParaRPr lang="en-MY" sz="1300" kern="1200"/>
        </a:p>
      </dsp:txBody>
      <dsp:txXfrm>
        <a:off x="2678" y="5965237"/>
        <a:ext cx="1370260" cy="257400"/>
      </dsp:txXfrm>
    </dsp:sp>
    <dsp:sp modelId="{2998759B-BDE4-42D7-8DFF-937DC99D02F0}">
      <dsp:nvSpPr>
        <dsp:cNvPr id="0" name=""/>
        <dsp:cNvSpPr/>
      </dsp:nvSpPr>
      <dsp:spPr>
        <a:xfrm>
          <a:off x="1372939" y="5096512"/>
          <a:ext cx="274052" cy="199485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9DED4A-72FB-4E5F-88D1-610D3CBEB391}">
      <dsp:nvSpPr>
        <dsp:cNvPr id="0" name=""/>
        <dsp:cNvSpPr/>
      </dsp:nvSpPr>
      <dsp:spPr>
        <a:xfrm>
          <a:off x="1756612" y="5096512"/>
          <a:ext cx="3727108" cy="19948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114300" lvl="1" indent="-114300" algn="l" defTabSz="577850">
            <a:lnSpc>
              <a:spcPct val="90000"/>
            </a:lnSpc>
            <a:spcBef>
              <a:spcPct val="0"/>
            </a:spcBef>
            <a:spcAft>
              <a:spcPct val="15000"/>
            </a:spcAft>
            <a:buChar char="••"/>
          </a:pPr>
          <a:r>
            <a:rPr lang="en-MY" sz="1300" b="0" i="0" kern="1200"/>
            <a:t>Competition</a:t>
          </a:r>
          <a:endParaRPr lang="en-MY" sz="1300" kern="1200"/>
        </a:p>
        <a:p>
          <a:pPr marL="114300" lvl="1" indent="-114300" algn="l" defTabSz="577850">
            <a:lnSpc>
              <a:spcPct val="90000"/>
            </a:lnSpc>
            <a:spcBef>
              <a:spcPct val="0"/>
            </a:spcBef>
            <a:spcAft>
              <a:spcPct val="15000"/>
            </a:spcAft>
            <a:buChar char="••"/>
          </a:pPr>
          <a:r>
            <a:rPr lang="en-MY" sz="1300" b="0" i="0" kern="1200"/>
            <a:t>Cheaper technology</a:t>
          </a:r>
        </a:p>
        <a:p>
          <a:pPr marL="114300" lvl="1" indent="-114300" algn="l" defTabSz="577850">
            <a:lnSpc>
              <a:spcPct val="90000"/>
            </a:lnSpc>
            <a:spcBef>
              <a:spcPct val="0"/>
            </a:spcBef>
            <a:spcAft>
              <a:spcPct val="15000"/>
            </a:spcAft>
            <a:buChar char="••"/>
          </a:pPr>
          <a:r>
            <a:rPr lang="en-MY" sz="1300" b="0" i="0" kern="1200"/>
            <a:t>Economic slowdown</a:t>
          </a:r>
        </a:p>
        <a:p>
          <a:pPr marL="114300" lvl="1" indent="-114300" algn="l" defTabSz="577850">
            <a:lnSpc>
              <a:spcPct val="90000"/>
            </a:lnSpc>
            <a:spcBef>
              <a:spcPct val="0"/>
            </a:spcBef>
            <a:spcAft>
              <a:spcPct val="15000"/>
            </a:spcAft>
            <a:buChar char="••"/>
          </a:pPr>
          <a:r>
            <a:rPr lang="en-MY" sz="1300" b="0" i="0" kern="1200"/>
            <a:t>External changes (government, politics, taxes, etc)</a:t>
          </a:r>
        </a:p>
        <a:p>
          <a:pPr marL="114300" lvl="1" indent="-114300" algn="l" defTabSz="577850">
            <a:lnSpc>
              <a:spcPct val="90000"/>
            </a:lnSpc>
            <a:spcBef>
              <a:spcPct val="0"/>
            </a:spcBef>
            <a:spcAft>
              <a:spcPct val="15000"/>
            </a:spcAft>
            <a:buChar char="••"/>
          </a:pPr>
          <a:r>
            <a:rPr lang="en-MY" sz="1300" b="0" i="0" kern="1200"/>
            <a:t>Exchange rate fluctuations</a:t>
          </a:r>
        </a:p>
        <a:p>
          <a:pPr marL="114300" lvl="1" indent="-114300" algn="l" defTabSz="577850">
            <a:lnSpc>
              <a:spcPct val="90000"/>
            </a:lnSpc>
            <a:spcBef>
              <a:spcPct val="0"/>
            </a:spcBef>
            <a:spcAft>
              <a:spcPct val="15000"/>
            </a:spcAft>
            <a:buChar char="••"/>
          </a:pPr>
          <a:r>
            <a:rPr lang="en-MY" sz="1300" b="0" i="0" kern="1200"/>
            <a:t>Lower cost competitors or imports</a:t>
          </a:r>
        </a:p>
        <a:p>
          <a:pPr marL="114300" lvl="1" indent="-114300" algn="l" defTabSz="577850">
            <a:lnSpc>
              <a:spcPct val="90000"/>
            </a:lnSpc>
            <a:spcBef>
              <a:spcPct val="0"/>
            </a:spcBef>
            <a:spcAft>
              <a:spcPct val="15000"/>
            </a:spcAft>
            <a:buChar char="••"/>
          </a:pPr>
          <a:r>
            <a:rPr lang="en-MY" sz="1300" b="0" i="0" kern="1200"/>
            <a:t>Maturing categories, products, or services</a:t>
          </a:r>
        </a:p>
        <a:p>
          <a:pPr marL="114300" lvl="1" indent="-114300" algn="l" defTabSz="577850">
            <a:lnSpc>
              <a:spcPct val="90000"/>
            </a:lnSpc>
            <a:spcBef>
              <a:spcPct val="0"/>
            </a:spcBef>
            <a:spcAft>
              <a:spcPct val="15000"/>
            </a:spcAft>
            <a:buChar char="••"/>
          </a:pPr>
          <a:r>
            <a:rPr lang="en-MY" sz="1300" b="0" i="0" kern="1200"/>
            <a:t>Price wars</a:t>
          </a:r>
        </a:p>
        <a:p>
          <a:pPr marL="114300" lvl="1" indent="-114300" algn="l" defTabSz="577850">
            <a:lnSpc>
              <a:spcPct val="90000"/>
            </a:lnSpc>
            <a:spcBef>
              <a:spcPct val="0"/>
            </a:spcBef>
            <a:spcAft>
              <a:spcPct val="15000"/>
            </a:spcAft>
            <a:buChar char="••"/>
          </a:pPr>
          <a:r>
            <a:rPr lang="en-MY" sz="1300" b="0" i="0" kern="1200"/>
            <a:t>Product substitution</a:t>
          </a:r>
        </a:p>
      </dsp:txBody>
      <dsp:txXfrm>
        <a:off x="1756612" y="5096512"/>
        <a:ext cx="3727108" cy="1994850"/>
      </dsp:txXfrm>
    </dsp:sp>
  </dsp:spTree>
</dsp:drawing>
</file>

<file path=word/diagrams/layout1.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FF4D5-31E7-459F-A7CC-B52E9A48B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Aidy Akmal</dc:creator>
  <cp:keywords/>
  <dc:description/>
  <cp:lastModifiedBy>student</cp:lastModifiedBy>
  <cp:revision>27</cp:revision>
  <dcterms:created xsi:type="dcterms:W3CDTF">2013-04-22T16:34:00Z</dcterms:created>
  <dcterms:modified xsi:type="dcterms:W3CDTF">2013-05-16T07:55:00Z</dcterms:modified>
</cp:coreProperties>
</file>