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5c3317"/>
          <w:sz w:val="36"/>
          <w:szCs w:val="36"/>
        </w:rPr>
        <w:t xml:space="preserve">Allgemeine Geschäftsbedingungen (AGB)</w:t>
      </w:r>
    </w:p>
    <w:p>
      <w:pPr>
        <w:spacing w:after="80" w:before="0"/>
        <w:jc w:val="center"/>
      </w:pPr>
      <w:r>
        <w:rPr>
          <w:rFonts w:ascii="Arial" w:cs="Arial" w:eastAsia="Arial" w:hAnsi="Arial"/>
          <w:b/>
          <w:bCs/>
          <w:color w:val="8B5E3C"/>
          <w:sz w:val="28"/>
          <w:szCs w:val="28"/>
        </w:rPr>
        <w:t xml:space="preserve">SmartOrdi OG</w:t>
      </w:r>
    </w:p>
    <w:p>
      <w:pPr>
        <w:spacing w:after="80" w:before="0"/>
        <w:jc w:val="center"/>
      </w:pPr>
      <w:r>
        <w:rPr>
          <w:rFonts w:ascii="Arial" w:cs="Arial" w:eastAsia="Arial" w:hAnsi="Arial"/>
          <w:color w:val="666666"/>
          <w:sz w:val="20"/>
          <w:szCs w:val="20"/>
        </w:rPr>
        <w:t xml:space="preserve">Brucknerstraße 20, 4020 Linz, Österreich</w:t>
      </w:r>
    </w:p>
    <w:p>
      <w:pPr>
        <w:spacing w:after="80" w:before="0"/>
        <w:jc w:val="center"/>
      </w:pPr>
      <w:r>
        <w:rPr>
          <w:rFonts w:ascii="Arial" w:cs="Arial" w:eastAsia="Arial" w:hAnsi="Arial"/>
          <w:color w:val="666666"/>
          <w:sz w:val="20"/>
          <w:szCs w:val="20"/>
        </w:rPr>
        <w:t xml:space="preserve">team@smartordi.eu | www.smartordi.eu | +43 667 762439293</w:t>
      </w:r>
    </w:p>
    <w:p>
      <w:pPr>
        <w:spacing w:after="480" w:before="0"/>
        <w:jc w:val="center"/>
      </w:pPr>
      <w:r>
        <w:rPr>
          <w:rFonts w:ascii="Arial" w:cs="Arial" w:eastAsia="Arial" w:hAnsi="Arial"/>
          <w:i/>
          <w:iCs/>
          <w:color w:val="999999"/>
          <w:sz w:val="18"/>
          <w:szCs w:val="18"/>
        </w:rPr>
        <w:t xml:space="preserve">Stand: Mai 2026</w:t>
      </w:r>
    </w:p>
    <w:p>
      <w:pPr>
        <w:pStyle w:val="Heading1"/>
      </w:pPr>
      <w:r>
        <w:t xml:space="preserve">§ 1 Geltungsbereich</w:t>
      </w:r>
    </w:p>
    <w:p>
      <w:pPr>
        <w:spacing w:after="80" w:before="80"/>
      </w:pPr>
      <w:r>
        <w:rPr>
          <w:rFonts w:ascii="Arial" w:cs="Arial" w:eastAsia="Arial" w:hAnsi="Arial"/>
          <w:sz w:val="22"/>
          <w:szCs w:val="22"/>
        </w:rPr>
        <w:t xml:space="preserve">1.1  Diese Allgemeinen Geschäftsbedingungen (AGB) gelten für alle Verträge zwischen der SmartOrdi OG (nachfolgend "SmartOrdi" oder "Anbieter") und ihren Kunden (nachfolgend "Auftraggeber" oder "Ordination") über die Nutzung der digitalen Plattform SmartOrdi.</w:t>
      </w:r>
    </w:p>
    <w:p>
      <w:pPr>
        <w:spacing w:after="80" w:before="80"/>
      </w:pPr>
      <w:r>
        <w:rPr>
          <w:rFonts w:ascii="Arial" w:cs="Arial" w:eastAsia="Arial" w:hAnsi="Arial"/>
          <w:sz w:val="22"/>
          <w:szCs w:val="22"/>
        </w:rPr>
        <w:t xml:space="preserve">1.2  Abweichende, entgegenstehende oder ergänzende Bedingungen des Auftraggebers werden nur dann Vertragsbestandteil, wenn SmartOrdi ihrer Geltung ausdrücklich schriftlich zugestimmt hat.</w:t>
      </w:r>
    </w:p>
    <w:p>
      <w:pPr>
        <w:spacing w:after="80" w:before="80"/>
      </w:pPr>
      <w:r>
        <w:rPr>
          <w:rFonts w:ascii="Arial" w:cs="Arial" w:eastAsia="Arial" w:hAnsi="Arial"/>
          <w:sz w:val="22"/>
          <w:szCs w:val="22"/>
        </w:rPr>
        <w:t xml:space="preserve">1.3  Diese AGB gelten ausschließlich gegenüber Unternehmern im Sinne des § 1 UGB.</w:t>
      </w:r>
    </w:p>
    <w:p>
      <w:pPr>
        <w:pStyle w:val="Heading1"/>
      </w:pPr>
      <w:r>
        <w:t xml:space="preserve">§ 2 Leistungsbeschreibung</w:t>
      </w:r>
    </w:p>
    <w:p>
      <w:pPr>
        <w:spacing w:after="80" w:before="80"/>
      </w:pPr>
      <w:r>
        <w:rPr>
          <w:rFonts w:ascii="Arial" w:cs="Arial" w:eastAsia="Arial" w:hAnsi="Arial"/>
          <w:sz w:val="22"/>
          <w:szCs w:val="22"/>
        </w:rPr>
        <w:t xml:space="preserve">2.1  SmartOrdi stellt eine digitale Kommunikationsplattform für Arztordinationen bereit. Der Leistungsumfang umfasst insbesondere:</w:t>
      </w:r>
    </w:p>
    <w:p>
      <w:pPr>
        <w:pStyle w:val="ListParagraph"/>
        <w:numPr>
          <w:ilvl w:val="0"/>
          <w:numId w:val="2"/>
        </w:numPr>
        <w:spacing w:after="40" w:before="40"/>
      </w:pPr>
      <w:r>
        <w:rPr>
          <w:rFonts w:ascii="Arial" w:cs="Arial" w:eastAsia="Arial" w:hAnsi="Arial"/>
          <w:sz w:val="22"/>
          <w:szCs w:val="22"/>
        </w:rPr>
        <w:t xml:space="preserve">Mehrsprachige digitale Patientenanamnese (Arabisch, Türkisch, Bosnisch, Englisch, Deutsch)</w:t>
      </w:r>
    </w:p>
    <w:p>
      <w:pPr>
        <w:pStyle w:val="ListParagraph"/>
        <w:numPr>
          <w:ilvl w:val="0"/>
          <w:numId w:val="2"/>
        </w:numPr>
        <w:spacing w:after="40" w:before="40"/>
      </w:pPr>
      <w:r>
        <w:rPr>
          <w:rFonts w:ascii="Arial" w:cs="Arial" w:eastAsia="Arial" w:hAnsi="Arial"/>
          <w:sz w:val="22"/>
          <w:szCs w:val="22"/>
        </w:rPr>
        <w:t xml:space="preserve">Automatische Übersetzung der Patientendaten ins Deutsche</w:t>
      </w:r>
    </w:p>
    <w:p>
      <w:pPr>
        <w:pStyle w:val="ListParagraph"/>
        <w:numPr>
          <w:ilvl w:val="0"/>
          <w:numId w:val="2"/>
        </w:numPr>
        <w:spacing w:after="40" w:before="40"/>
      </w:pPr>
      <w:r>
        <w:rPr>
          <w:rFonts w:ascii="Arial" w:cs="Arial" w:eastAsia="Arial" w:hAnsi="Arial"/>
          <w:sz w:val="22"/>
          <w:szCs w:val="22"/>
        </w:rPr>
        <w:t xml:space="preserve">Online-Terminbuchungssystem</w:t>
      </w:r>
    </w:p>
    <w:p>
      <w:pPr>
        <w:pStyle w:val="ListParagraph"/>
        <w:numPr>
          <w:ilvl w:val="0"/>
          <w:numId w:val="2"/>
        </w:numPr>
        <w:spacing w:after="40" w:before="40"/>
      </w:pPr>
      <w:r>
        <w:rPr>
          <w:rFonts w:ascii="Arial" w:cs="Arial" w:eastAsia="Arial" w:hAnsi="Arial"/>
          <w:sz w:val="22"/>
          <w:szCs w:val="22"/>
        </w:rPr>
        <w:t xml:space="preserve">Arzt-Dashboard zur Verwaltung von Patientendaten</w:t>
      </w:r>
    </w:p>
    <w:p>
      <w:pPr>
        <w:pStyle w:val="ListParagraph"/>
        <w:numPr>
          <w:ilvl w:val="0"/>
          <w:numId w:val="2"/>
        </w:numPr>
        <w:spacing w:after="40" w:before="40"/>
      </w:pPr>
      <w:r>
        <w:rPr>
          <w:rFonts w:ascii="Arial" w:cs="Arial" w:eastAsia="Arial" w:hAnsi="Arial"/>
          <w:sz w:val="22"/>
          <w:szCs w:val="22"/>
        </w:rPr>
        <w:t xml:space="preserve">PDF-Export der Patientenzusammenfassung</w:t>
      </w:r>
    </w:p>
    <w:p>
      <w:pPr>
        <w:pStyle w:val="ListParagraph"/>
        <w:numPr>
          <w:ilvl w:val="0"/>
          <w:numId w:val="2"/>
        </w:numPr>
        <w:spacing w:after="80" w:before="40"/>
      </w:pPr>
      <w:r>
        <w:rPr>
          <w:rFonts w:ascii="Arial" w:cs="Arial" w:eastAsia="Arial" w:hAnsi="Arial"/>
          <w:sz w:val="22"/>
          <w:szCs w:val="22"/>
        </w:rPr>
        <w:t xml:space="preserve">Upload-Funktion für Laborbefunde, Röntgenbilder und sonstige Dokumente</w:t>
      </w:r>
    </w:p>
    <w:p>
      <w:pPr>
        <w:spacing w:after="80" w:before="80"/>
      </w:pPr>
      <w:r>
        <w:rPr>
          <w:rFonts w:ascii="Arial" w:cs="Arial" w:eastAsia="Arial" w:hAnsi="Arial"/>
          <w:sz w:val="22"/>
          <w:szCs w:val="22"/>
        </w:rPr>
        <w:t xml:space="preserve">2.2  SmartOrdi ist eine Kommunikations- und Organisationsplattform. Sie ersetzt keine medizinische Diagnose oder ärztliche Behandlung. Für medizinische Entscheidungen ist ausschließlich der behandelnde Arzt verantwortlich.</w:t>
      </w:r>
    </w:p>
    <w:p>
      <w:pPr>
        <w:spacing w:after="80" w:before="80"/>
      </w:pPr>
      <w:r>
        <w:rPr>
          <w:rFonts w:ascii="Arial" w:cs="Arial" w:eastAsia="Arial" w:hAnsi="Arial"/>
          <w:sz w:val="22"/>
          <w:szCs w:val="22"/>
        </w:rPr>
        <w:t xml:space="preserve">2.3  SmartOrdi behält sich das Recht vor, den Leistungsumfang jederzeit zu erweitern oder technische Anpassungen vorzunehmen, sofern die Kernfunktionalität nicht wesentlich beeinträchtigt wird.</w:t>
      </w:r>
    </w:p>
    <w:p>
      <w:pPr>
        <w:pStyle w:val="Heading1"/>
      </w:pPr>
      <w:r>
        <w:t xml:space="preserve">§ 3 Vertragsabschluss und Pilotphase</w:t>
      </w:r>
    </w:p>
    <w:p>
      <w:pPr>
        <w:spacing w:after="80" w:before="80"/>
      </w:pPr>
      <w:r>
        <w:rPr>
          <w:rFonts w:ascii="Arial" w:cs="Arial" w:eastAsia="Arial" w:hAnsi="Arial"/>
          <w:sz w:val="22"/>
          <w:szCs w:val="22"/>
        </w:rPr>
        <w:t xml:space="preserve">3.1  Der Vertrag kommt durch schriftliche Bestätigung (per E-Mail) seitens SmartOrdi oder durch Freischaltung des Zugangs zustande.</w:t>
      </w:r>
    </w:p>
    <w:p>
      <w:pPr>
        <w:spacing w:after="80" w:before="80"/>
      </w:pPr>
      <w:r>
        <w:rPr>
          <w:rFonts w:ascii="Arial" w:cs="Arial" w:eastAsia="Arial" w:hAnsi="Arial"/>
          <w:sz w:val="22"/>
          <w:szCs w:val="22"/>
        </w:rPr>
        <w:t xml:space="preserve">3.2  Neukunden erhalten eine kostenlose Pilotphase von 2 bis 3 Monaten ohne Vertragsbindung. In dieser Phase stehen alle Funktionen des gebuchten Tarifs zur Verfügung.</w:t>
      </w:r>
    </w:p>
    <w:p>
      <w:pPr>
        <w:spacing w:after="80" w:before="80"/>
      </w:pPr>
      <w:r>
        <w:rPr>
          <w:rFonts w:ascii="Arial" w:cs="Arial" w:eastAsia="Arial" w:hAnsi="Arial"/>
          <w:sz w:val="22"/>
          <w:szCs w:val="22"/>
        </w:rPr>
        <w:t xml:space="preserve">3.3  Nach Ablauf der Pilotphase geht das Vertragsverhältnis automatisch in ein kostenpflichtiges Abonnement über, sofern nicht spätestens 14 Tage vor Ablauf eine Kündigung per E-Mail an team@smartordi.eu erfolgt.</w:t>
      </w:r>
    </w:p>
    <w:p>
      <w:pPr>
        <w:pStyle w:val="Heading1"/>
      </w:pPr>
      <w:r>
        <w:t xml:space="preserve">§ 4 Preise und Zahlungsbedingungen</w:t>
      </w:r>
    </w:p>
    <w:p>
      <w:pPr>
        <w:spacing w:after="80" w:before="80"/>
      </w:pPr>
      <w:r>
        <w:rPr>
          <w:rFonts w:ascii="Arial" w:cs="Arial" w:eastAsia="Arial" w:hAnsi="Arial"/>
          <w:sz w:val="22"/>
          <w:szCs w:val="22"/>
        </w:rPr>
        <w:t xml:space="preserve">4.1  Die aktuellen Preise sind auf www.smartordi.eu veröffentlicht und verstehen sich zuzüglich der gesetzlichen Umsatzsteuer.</w:t>
      </w:r>
    </w:p>
    <w:p>
      <w:pPr>
        <w:spacing w:after="80" w:before="80"/>
      </w:pPr>
      <w:r>
        <w:rPr>
          <w:rFonts w:ascii="Arial" w:cs="Arial" w:eastAsia="Arial" w:hAnsi="Arial"/>
          <w:sz w:val="22"/>
          <w:szCs w:val="22"/>
        </w:rPr>
        <w:t xml:space="preserve">4.2  Die Abonnementgebühr ist monatlich im Voraus fällig und wird per Banküberweisung oder SEPA-Lastschrift beglichen.</w:t>
      </w:r>
    </w:p>
    <w:p>
      <w:pPr>
        <w:spacing w:after="80" w:before="80"/>
      </w:pPr>
      <w:r>
        <w:rPr>
          <w:rFonts w:ascii="Arial" w:cs="Arial" w:eastAsia="Arial" w:hAnsi="Arial"/>
          <w:sz w:val="22"/>
          <w:szCs w:val="22"/>
        </w:rPr>
        <w:t xml:space="preserve">4.3  Bei Zahlungsverzug von mehr als 14 Tagen ist SmartOrdi berechtigt, den Zugang zur Plattform bis zur vollständigen Begleichung der offenen Beträge zu sperren.</w:t>
      </w:r>
    </w:p>
    <w:p>
      <w:pPr>
        <w:spacing w:after="80" w:before="80"/>
      </w:pPr>
      <w:r>
        <w:rPr>
          <w:rFonts w:ascii="Arial" w:cs="Arial" w:eastAsia="Arial" w:hAnsi="Arial"/>
          <w:sz w:val="22"/>
          <w:szCs w:val="22"/>
        </w:rPr>
        <w:t xml:space="preserve">4.4  SmartOrdi behält sich vor, Preisanpassungen mit einer Ankündigungsfrist von 4 Wochen per E-Mail mitzuteilen. Bei Nichteinverständnis steht dem Auftraggeber ein Sonderkündigungsrecht zu.</w:t>
      </w:r>
    </w:p>
    <w:p>
      <w:pPr>
        <w:pStyle w:val="Heading1"/>
      </w:pPr>
      <w:r>
        <w:t xml:space="preserve">§ 5 Vertragsdauer und Kündigung</w:t>
      </w:r>
    </w:p>
    <w:p>
      <w:pPr>
        <w:spacing w:after="80" w:before="80"/>
      </w:pPr>
      <w:r>
        <w:rPr>
          <w:rFonts w:ascii="Arial" w:cs="Arial" w:eastAsia="Arial" w:hAnsi="Arial"/>
          <w:sz w:val="22"/>
          <w:szCs w:val="22"/>
        </w:rPr>
        <w:t xml:space="preserve">5.1  Nach der Pilotphase wird der Vertrag auf unbestimmte Zeit geschlossen und ist monatlich kündbar.</w:t>
      </w:r>
    </w:p>
    <w:p>
      <w:pPr>
        <w:spacing w:after="80" w:before="80"/>
      </w:pPr>
      <w:r>
        <w:rPr>
          <w:rFonts w:ascii="Arial" w:cs="Arial" w:eastAsia="Arial" w:hAnsi="Arial"/>
          <w:sz w:val="22"/>
          <w:szCs w:val="22"/>
        </w:rPr>
        <w:t xml:space="preserve">5.2  Die Kündigung hat schriftlich per E-Mail an team@smartordi.eu zu erfolgen. Die Kündigungsfrist beträgt 14 Tage zum Monatsende.</w:t>
      </w:r>
    </w:p>
    <w:p>
      <w:pPr>
        <w:spacing w:after="80" w:before="80"/>
      </w:pPr>
      <w:r>
        <w:rPr>
          <w:rFonts w:ascii="Arial" w:cs="Arial" w:eastAsia="Arial" w:hAnsi="Arial"/>
          <w:sz w:val="22"/>
          <w:szCs w:val="22"/>
        </w:rPr>
        <w:t xml:space="preserve">5.3  Das Recht zur außerordentlichen Kündigung aus wichtigem Grund bleibt unberührt. Ein wichtiger Grund liegt insbesondere vor, wenn der Auftraggeber gegen datenschutzrechtliche Verpflichtungen verstößt.</w:t>
      </w:r>
    </w:p>
    <w:p>
      <w:pPr>
        <w:pStyle w:val="Heading1"/>
      </w:pPr>
      <w:r>
        <w:t xml:space="preserve">§ 6 Datenschutz und DSGVO</w:t>
      </w:r>
    </w:p>
    <w:p>
      <w:pPr>
        <w:spacing w:after="80" w:before="80"/>
      </w:pPr>
      <w:r>
        <w:rPr>
          <w:rFonts w:ascii="Arial" w:cs="Arial" w:eastAsia="Arial" w:hAnsi="Arial"/>
          <w:sz w:val="22"/>
          <w:szCs w:val="22"/>
        </w:rPr>
        <w:t xml:space="preserve">6.1  SmartOrdi verarbeitet personenbezogene Daten ausschließlich im Einklang mit der Datenschutz-Grundverordnung (DSGVO) und dem österreichischen Datenschutzgesetz (DSG).</w:t>
      </w:r>
    </w:p>
    <w:p>
      <w:pPr>
        <w:spacing w:after="80" w:before="80"/>
      </w:pPr>
      <w:r>
        <w:rPr>
          <w:rFonts w:ascii="Arial" w:cs="Arial" w:eastAsia="Arial" w:hAnsi="Arial"/>
          <w:sz w:val="22"/>
          <w:szCs w:val="22"/>
        </w:rPr>
        <w:t xml:space="preserve">6.2  Zwischen SmartOrdi und dem Auftraggeber wird ein Auftragsverarbeitungsvertrag (AVV) gemäß Art. 28 DSGVO abgeschlossen. Der AVV ist Bestandteil des Vertragsverhältnisses.</w:t>
      </w:r>
    </w:p>
    <w:p>
      <w:pPr>
        <w:spacing w:after="80" w:before="80"/>
      </w:pPr>
      <w:r>
        <w:rPr>
          <w:rFonts w:ascii="Arial" w:cs="Arial" w:eastAsia="Arial" w:hAnsi="Arial"/>
          <w:sz w:val="22"/>
          <w:szCs w:val="22"/>
        </w:rPr>
        <w:t xml:space="preserve">6.3  Der Auftraggeber ist als Verantwortlicher im Sinne der DSGVO für die rechtmäßige Erhebung und Verarbeitung der Patientendaten verantwortlich. SmartOrdi agiert als Auftragsverarbeiter.</w:t>
      </w:r>
    </w:p>
    <w:p>
      <w:pPr>
        <w:spacing w:after="80" w:before="80"/>
      </w:pPr>
      <w:r>
        <w:rPr>
          <w:rFonts w:ascii="Arial" w:cs="Arial" w:eastAsia="Arial" w:hAnsi="Arial"/>
          <w:sz w:val="22"/>
          <w:szCs w:val="22"/>
        </w:rPr>
        <w:t xml:space="preserve">6.4  Die Datenspeicherung erfolgt ausschließlich auf Servern innerhalb der Europäischen Union (Hetzner Online GmbH, Deutschland/Österreich).</w:t>
      </w:r>
    </w:p>
    <w:p>
      <w:pPr>
        <w:spacing w:after="80" w:before="80"/>
      </w:pPr>
      <w:r>
        <w:rPr>
          <w:rFonts w:ascii="Arial" w:cs="Arial" w:eastAsia="Arial" w:hAnsi="Arial"/>
          <w:sz w:val="22"/>
          <w:szCs w:val="22"/>
        </w:rPr>
        <w:t xml:space="preserve">6.5  Patienten erteilen ihre ausdrückliche Einwilligung zur Datenverarbeitung vor Nutzung der Plattform. Die Einwilligungserklärung ist auf der Plattform abrufbar.</w:t>
      </w:r>
    </w:p>
    <w:p>
      <w:pPr>
        <w:pStyle w:val="Heading1"/>
      </w:pPr>
      <w:r>
        <w:t xml:space="preserve">§ 7 Pflichten des Auftraggebers</w:t>
      </w:r>
    </w:p>
    <w:p>
      <w:pPr>
        <w:spacing w:after="80" w:before="80"/>
      </w:pPr>
      <w:r>
        <w:rPr>
          <w:rFonts w:ascii="Arial" w:cs="Arial" w:eastAsia="Arial" w:hAnsi="Arial"/>
          <w:sz w:val="22"/>
          <w:szCs w:val="22"/>
        </w:rPr>
        <w:t xml:space="preserve">7.1  Der Auftraggeber verpflichtet sich:</w:t>
      </w:r>
    </w:p>
    <w:p>
      <w:pPr>
        <w:pStyle w:val="ListParagraph"/>
        <w:numPr>
          <w:ilvl w:val="0"/>
          <w:numId w:val="2"/>
        </w:numPr>
        <w:spacing w:after="40" w:before="40"/>
      </w:pPr>
      <w:r>
        <w:rPr>
          <w:rFonts w:ascii="Arial" w:cs="Arial" w:eastAsia="Arial" w:hAnsi="Arial"/>
          <w:sz w:val="22"/>
          <w:szCs w:val="22"/>
        </w:rPr>
        <w:t xml:space="preserve">Die Zugangsdaten zur Plattform sicher aufzubewahren und nicht an Dritte weiterzugeben.</w:t>
      </w:r>
    </w:p>
    <w:p>
      <w:pPr>
        <w:pStyle w:val="ListParagraph"/>
        <w:numPr>
          <w:ilvl w:val="0"/>
          <w:numId w:val="2"/>
        </w:numPr>
        <w:spacing w:after="40" w:before="40"/>
      </w:pPr>
      <w:r>
        <w:rPr>
          <w:rFonts w:ascii="Arial" w:cs="Arial" w:eastAsia="Arial" w:hAnsi="Arial"/>
          <w:sz w:val="22"/>
          <w:szCs w:val="22"/>
        </w:rPr>
        <w:t xml:space="preserve">Patienten über die Nutzung der Plattform und die damit verbundene Datenverarbeitung zu informieren.</w:t>
      </w:r>
    </w:p>
    <w:p>
      <w:pPr>
        <w:pStyle w:val="ListParagraph"/>
        <w:numPr>
          <w:ilvl w:val="0"/>
          <w:numId w:val="2"/>
        </w:numPr>
        <w:spacing w:after="40" w:before="40"/>
      </w:pPr>
      <w:r>
        <w:rPr>
          <w:rFonts w:ascii="Arial" w:cs="Arial" w:eastAsia="Arial" w:hAnsi="Arial"/>
          <w:sz w:val="22"/>
          <w:szCs w:val="22"/>
        </w:rPr>
        <w:t xml:space="preserve">Die Plattform nicht für rechtswidrige Zwecke zu verwenden.</w:t>
      </w:r>
    </w:p>
    <w:p>
      <w:pPr>
        <w:pStyle w:val="ListParagraph"/>
        <w:numPr>
          <w:ilvl w:val="0"/>
          <w:numId w:val="2"/>
        </w:numPr>
        <w:spacing w:after="80" w:before="40"/>
      </w:pPr>
      <w:r>
        <w:rPr>
          <w:rFonts w:ascii="Arial" w:cs="Arial" w:eastAsia="Arial" w:hAnsi="Arial"/>
          <w:sz w:val="22"/>
          <w:szCs w:val="22"/>
        </w:rPr>
        <w:t xml:space="preserve">SmartOrdi unverzüglich über Sicherheitsvorfälle oder Datenschutzverletzungen zu informieren.</w:t>
      </w:r>
    </w:p>
    <w:p>
      <w:pPr>
        <w:pStyle w:val="Heading1"/>
      </w:pPr>
      <w:r>
        <w:t xml:space="preserve">§ 8 Haftung und Gewährleistung</w:t>
      </w:r>
    </w:p>
    <w:p>
      <w:pPr>
        <w:spacing w:after="80" w:before="80"/>
      </w:pPr>
      <w:r>
        <w:rPr>
          <w:rFonts w:ascii="Arial" w:cs="Arial" w:eastAsia="Arial" w:hAnsi="Arial"/>
          <w:sz w:val="22"/>
          <w:szCs w:val="22"/>
        </w:rPr>
        <w:t xml:space="preserve">8.1  SmartOrdi haftet für Schäden aus der Verletzung des Lebens, des Körpers oder der Gesundheit unbegrenzt. Für sonstige Schäden haftet SmartOrdi nur bei Vorsatz oder grober Fahrlässigkeit.</w:t>
      </w:r>
    </w:p>
    <w:p>
      <w:pPr>
        <w:spacing w:after="80" w:before="80"/>
      </w:pPr>
      <w:r>
        <w:rPr>
          <w:rFonts w:ascii="Arial" w:cs="Arial" w:eastAsia="Arial" w:hAnsi="Arial"/>
          <w:sz w:val="22"/>
          <w:szCs w:val="22"/>
        </w:rPr>
        <w:t xml:space="preserve">8.2  SmartOrdi übernimmt keine Haftung für die medizinische Richtigkeit der von Patienten eingegebenen Daten sowie für Übersetzungsfehler, die zu medizinischen Fehlentscheidungen führen könnten. Die endgültige Verantwortung für medizinische Entscheidungen liegt beim behandelnden Arzt.</w:t>
      </w:r>
    </w:p>
    <w:p>
      <w:pPr>
        <w:spacing w:after="80" w:before="80"/>
      </w:pPr>
      <w:r>
        <w:rPr>
          <w:rFonts w:ascii="Arial" w:cs="Arial" w:eastAsia="Arial" w:hAnsi="Arial"/>
          <w:sz w:val="22"/>
          <w:szCs w:val="22"/>
        </w:rPr>
        <w:t xml:space="preserve">8.3  SmartOrdi gewährleistet eine Systemverfügbarkeit von mindestens 99% im Jahresdurchschnitt, ausgenommen geplante Wartungsarbeiten.</w:t>
      </w:r>
    </w:p>
    <w:p>
      <w:pPr>
        <w:spacing w:after="80" w:before="80"/>
      </w:pPr>
      <w:r>
        <w:rPr>
          <w:rFonts w:ascii="Arial" w:cs="Arial" w:eastAsia="Arial" w:hAnsi="Arial"/>
          <w:sz w:val="22"/>
          <w:szCs w:val="22"/>
        </w:rPr>
        <w:t xml:space="preserve">8.4  Die Haftung für mittelbare Schäden, Folgeschäden oder entgangenen Gewinn ist ausgeschlossen, soweit gesetzlich zulässig.</w:t>
      </w:r>
    </w:p>
    <w:p>
      <w:pPr>
        <w:pStyle w:val="Heading1"/>
      </w:pPr>
      <w:r>
        <w:t xml:space="preserve">§ 9 Geistiges Eigentum</w:t>
      </w:r>
    </w:p>
    <w:p>
      <w:pPr>
        <w:spacing w:after="80" w:before="80"/>
      </w:pPr>
      <w:r>
        <w:rPr>
          <w:rFonts w:ascii="Arial" w:cs="Arial" w:eastAsia="Arial" w:hAnsi="Arial"/>
          <w:sz w:val="22"/>
          <w:szCs w:val="22"/>
        </w:rPr>
        <w:t xml:space="preserve">9.1  Alle Rechte an der Plattform SmartOrdi, einschließlich Software, Design, Marken und Inhalten, verbleiben ausschließlich bei SmartOrdi OG.</w:t>
      </w:r>
    </w:p>
    <w:p>
      <w:pPr>
        <w:spacing w:after="80" w:before="80"/>
      </w:pPr>
      <w:r>
        <w:rPr>
          <w:rFonts w:ascii="Arial" w:cs="Arial" w:eastAsia="Arial" w:hAnsi="Arial"/>
          <w:sz w:val="22"/>
          <w:szCs w:val="22"/>
        </w:rPr>
        <w:t xml:space="preserve">9.2  Dem Auftraggeber wird ein nicht-exklusives, nicht übertragbares Nutzungsrecht für die Dauer des Vertragsverhältnisses eingeräumt.</w:t>
      </w:r>
    </w:p>
    <w:p>
      <w:pPr>
        <w:pStyle w:val="Heading1"/>
      </w:pPr>
      <w:r>
        <w:t xml:space="preserve">§ 10 Änderungen der AGB</w:t>
      </w:r>
    </w:p>
    <w:p>
      <w:pPr>
        <w:spacing w:after="80" w:before="80"/>
      </w:pPr>
      <w:r>
        <w:rPr>
          <w:rFonts w:ascii="Arial" w:cs="Arial" w:eastAsia="Arial" w:hAnsi="Arial"/>
          <w:sz w:val="22"/>
          <w:szCs w:val="22"/>
        </w:rPr>
        <w:t xml:space="preserve">10.1  SmartOrdi behält sich vor, diese AGB jederzeit zu ändern. Änderungen werden dem Auftraggeber per E-Mail mit einer Frist von 4 Wochen vor Inkrafttreten mitgeteilt.</w:t>
      </w:r>
    </w:p>
    <w:p>
      <w:pPr>
        <w:spacing w:after="80" w:before="80"/>
      </w:pPr>
      <w:r>
        <w:rPr>
          <w:rFonts w:ascii="Arial" w:cs="Arial" w:eastAsia="Arial" w:hAnsi="Arial"/>
          <w:sz w:val="22"/>
          <w:szCs w:val="22"/>
        </w:rPr>
        <w:t xml:space="preserve">10.2  Widerspricht der Auftraggeber der Änderung nicht innerhalb von 2 Wochen nach Mitteilung, gelten die geänderten AGB als akzeptiert. Bei Widerspruch steht dem Auftraggeber ein Sonderkündigungsrecht zu.</w:t>
      </w:r>
    </w:p>
    <w:p>
      <w:pPr>
        <w:pStyle w:val="Heading1"/>
      </w:pPr>
      <w:r>
        <w:t xml:space="preserve">§ 11 Anwendbares Recht und Gerichtsstand</w:t>
      </w:r>
    </w:p>
    <w:p>
      <w:pPr>
        <w:spacing w:after="80" w:before="80"/>
      </w:pPr>
      <w:r>
        <w:rPr>
          <w:rFonts w:ascii="Arial" w:cs="Arial" w:eastAsia="Arial" w:hAnsi="Arial"/>
          <w:sz w:val="22"/>
          <w:szCs w:val="22"/>
        </w:rPr>
        <w:t xml:space="preserve">11.1  Es gilt ausschließlich österreichisches Recht unter Ausschluss des UN-Kaufrechts (CISG).</w:t>
      </w:r>
    </w:p>
    <w:p>
      <w:pPr>
        <w:spacing w:after="80" w:before="80"/>
      </w:pPr>
      <w:r>
        <w:rPr>
          <w:rFonts w:ascii="Arial" w:cs="Arial" w:eastAsia="Arial" w:hAnsi="Arial"/>
          <w:sz w:val="22"/>
          <w:szCs w:val="22"/>
        </w:rPr>
        <w:t xml:space="preserve">11.2  Ausschließlicher Gerichtsstand für alle Streitigkeiten aus oder im Zusammenhang mit diesem Vertrag ist Linz, Österreich.</w:t>
      </w:r>
    </w:p>
    <w:p>
      <w:pPr>
        <w:pStyle w:val="Heading1"/>
      </w:pPr>
      <w:r>
        <w:t xml:space="preserve">§ 12 Salvatorische Klausel</w:t>
      </w:r>
    </w:p>
    <w:p>
      <w:pPr>
        <w:spacing w:after="240" w:before="80"/>
      </w:pPr>
      <w:r>
        <w:rPr>
          <w:rFonts w:ascii="Arial" w:cs="Arial" w:eastAsia="Arial" w:hAnsi="Arial"/>
          <w:sz w:val="22"/>
          <w:szCs w:val="22"/>
        </w:rPr>
        <w:t xml:space="preserve">Sollten einzelne Bestimmungen dieser AGB ganz oder teilweise unwirksam sein oder werden, berührt dies die Wirksamkeit der übrigen Bestimmungen nicht. Die unwirksame Bestimmung ist durch eine wirksame zu ersetzen, die dem wirtschaftlichen Zweck der unwirksamen Bestimmung am nächsten kommt.</w:t>
      </w:r>
    </w:p>
    <w:p>
      <w:pPr>
        <w:pBdr>
          <w:top w:val="single" w:color="C9A96E" w:sz="4" w:space="8"/>
        </w:pBdr>
        <w:spacing w:after="0" w:before="240"/>
        <w:jc w:val="center"/>
      </w:pPr>
      <w:r>
        <w:rPr>
          <w:rFonts w:ascii="Arial" w:cs="Arial" w:eastAsia="Arial" w:hAnsi="Arial"/>
          <w:i/>
          <w:iCs/>
          <w:color w:val="999999"/>
          <w:sz w:val="18"/>
          <w:szCs w:val="18"/>
        </w:rPr>
        <w:t xml:space="preserve">Hinweis: Diese AGB wurden als Mustervorlage erstellt. Eine Überprüfung durch einen österreichischen Rechtsanwalt (IT-Recht) wird empfohlen.</w:t>
      </w:r>
    </w:p>
    <w:p>
      <w:pPr>
        <w:spacing w:after="0" w:before="80"/>
        <w:jc w:val="center"/>
      </w:pPr>
      <w:r>
        <w:rPr>
          <w:rFonts w:ascii="Arial" w:cs="Arial" w:eastAsia="Arial" w:hAnsi="Arial"/>
          <w:color w:val="999999"/>
          <w:sz w:val="18"/>
          <w:szCs w:val="18"/>
        </w:rPr>
        <w:t xml:space="preserve">SmartOrdi OG | Brucknerstraße 20, 4020 Linz | team@smartordi.eu | www.smartordi.eu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C9A96E" w:sz="6" w:space="4"/>
      </w:pBdr>
      <w:spacing w:after="120" w:before="360"/>
      <w:outlineLvl w:val="0"/>
    </w:pPr>
    <w:rPr>
      <w:rFonts w:ascii="Arial" w:cs="Arial" w:eastAsia="Arial" w:hAnsi="Arial"/>
      <w:b/>
      <w:bCs/>
      <w:color w:val="5c3317"/>
      <w:sz w:val="28"/>
      <w:szCs w:val="28"/>
    </w:rPr>
  </w:style>
  <w:style w:type="paragraph" w:styleId="Heading2">
    <w:name w:val="Heading 2"/>
    <w:basedOn w:val="Normal"/>
    <w:next w:val="Normal"/>
    <w:pPr>
      <w:spacing w:after="80" w:before="240"/>
      <w:outlineLvl w:val="1"/>
    </w:pPr>
    <w:rPr>
      <w:rFonts w:ascii="Arial" w:cs="Arial" w:eastAsia="Arial" w:hAnsi="Arial"/>
      <w:b/>
      <w:bCs/>
      <w:color w:val="5c33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2026-05-13T11:37:50.548Z</dcterms:created>
  <dcterms:modified xsi:type="dcterms:W3CDTF">2026-05-13T11:37:50.566Z</dcterms:modified>
</cp:coreProperties>
</file>

<file path=docProps/custom.xml><?xml version="1.0" encoding="utf-8"?>
<Properties xmlns="http://schemas.openxmlformats.org/officeDocument/2006/custom-properties" xmlns:vt="http://schemas.openxmlformats.org/officeDocument/2006/docPropsVTypes"/>
</file>