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Senior/Lead Business Analyst, Oracle EPM &amp; Reporting</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Analyst with 6+ years delivering financial and operational analysis — cost-benefit, reconciliation and margin impact — to senior decision-makers. Analysis behind $10M in annual transportation savings and a $50M logistics cost reduction, presented directly to senior leadership. Advanced SQL and Python, Power BI and Tableau, with a track record of dashboards that cut reporting time and KPI frameworks leadership actually uses. Writes user stories and acceptance criteria, authors test cases, partners with QA through defect triage, and drives UAT and business acceptance to formal sign-off.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SQL &amp; Python Analysis  ·  Power BI &amp; Tableau Dashboards  ·  KPI Design &amp; Executive Reporting  ·  Ad-hoc &amp; Self-Service Reporting  ·  Cost-Benefit &amp; Margin Analysis  ·  Financial Reporting &amp; Reconciliation</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 Informatica, WMS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Delivered capacity planning and rough-cut capacity models supporting production and distribution planning, contributing to a 15% improvement in profit margins.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