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Data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Data analyst with 6+ years turning complex, high-volume enterprise datasets into decisions, owning the work end to end from extraction and modelling through dashboards and executive reporting. Advanced SQL and Python, Power BI and Tableau, with a track record of dashboards that cut reporting time and KPI frameworks leadership actually uses. Comfortable across SAP, SQL Server, Snowflake and Informatica, performing impact and scope analysis over integrated systems before build. Writes user stories and acceptance criteria, authors test cases, partners with QA through defect triage, and drives UAT and business acceptance to formal sign-off.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SQL &amp; Python Analysis  ·  Power BI &amp; Tableau Dashboards  ·  KPI Design &amp; Executive Reporting  ·  Ad-hoc &amp; Self-Service Reporting  ·  Systems &amp; Integration Impact Analysis  ·  ERP (SAP) Implementation Support</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Delivery &amp; Tools: </w:t>
      </w:r>
      <w:r>
        <w:rPr>
          <w:rFonts w:ascii="Calibri" w:hAnsi="Calibri"/>
          <w:sz w:val="20"/>
        </w:rPr>
        <w:t>Agile/Scrum, SAFe, Waterfall, hybrid delivery, JIRA, Confluence, Smartsheet, Lean, root cause analysis</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executive dashboards, KPI scorecards</w:t>
      </w:r>
    </w:p>
    <w:p>
      <w:pPr>
        <w:spacing w:after="20" w:before="0" w:line="240" w:lineRule="auto"/>
      </w:pPr>
      <w:r>
        <w:rPr>
          <w:rFonts w:ascii="Calibri" w:hAnsi="Calibri"/>
          <w:b/>
          <w:sz w:val="20"/>
        </w:rPr>
        <w:t xml:space="preserve">Modeling &amp; Planning: </w:t>
      </w:r>
      <w:r>
        <w:rPr>
          <w:rFonts w:ascii="Calibri" w:hAnsi="Calibri"/>
          <w:sz w:val="20"/>
        </w:rPr>
        <w:t>Forecasting, demand planning, regression, statistical analysis, capacity modeling, NLP</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Analyze current- and future-state business processes to identify gaps, dependencies and improvement opportunities ahead of build.</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