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Associate Health Business Analyst - Nautilus Program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Analyst with 6+ years across supply chain, pharmaceutical and retail operations, pairing deep domain grounding with advanced SQL, Python and BI delivery. Managed 1,000+ pharmaceutical SKUs across East and West Africa and drove a $50M logistics cost reduction through cost-benefit and root cause analysis. Advanced SQL and Python with Power BI and Tableau — dashboards that cut reporting time 30% and KPI frameworks presented monthly to senior leadership. Python and SQL pipelines released through CI/CD practices, plus Informatica ETL standards that keep data flows consistent and auditable.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healthcare data  ·  SQL (advanced)  ·  data visualization  ·  process &amp; reporting automation  ·  Power BI &amp; Tableau dashboards  ·  KPI design &amp; executive reporting  ·  ETL &amp; data pipeline development  ·  requirements gathering  ·  cross-functional collaboration  ·  stakeholder communication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Domain Expertise: </w:t>
      </w:r>
      <w:r>
        <w:rPr>
          <w:rFonts w:ascii="Calibri" w:hAnsi="Calibri"/>
          <w:sz w:val="20"/>
        </w:rPr>
        <w:t>healthcare data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Languages &amp; Querying: </w:t>
      </w:r>
      <w:r>
        <w:rPr>
          <w:rFonts w:ascii="Calibri" w:hAnsi="Calibri"/>
          <w:sz w:val="20"/>
        </w:rPr>
        <w:t>SQL (advanced), Python (Pandas, NumPy, Scikit-learn), Excel (advanced), VBA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data visualization, Power BI (DAX, Power Query), Tableau, SSRS, dashboards, KPI design &amp; monitoring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process &amp; reporting automation, ETL pipeline development, Informatica, data modeling, system &amp; data integration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Enterprise Platforms: </w:t>
      </w:r>
      <w:r>
        <w:rPr>
          <w:rFonts w:ascii="Calibri" w:hAnsi="Calibri"/>
          <w:sz w:val="20"/>
        </w:rPr>
        <w:t>SAP (SD, MM, CRM, PP, WLM), SQL Server, Snowflake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Delivery &amp; Tools: </w:t>
      </w:r>
      <w:r>
        <w:rPr>
          <w:rFonts w:ascii="Calibri" w:hAnsi="Calibri"/>
          <w:sz w:val="20"/>
        </w:rPr>
        <w:t>Agile/Scrum, Waterfall, JIRA, Confluence, stakeholder management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Modeling: </w:t>
      </w:r>
      <w:r>
        <w:rPr>
          <w:rFonts w:ascii="Calibri" w:hAnsi="Calibri"/>
          <w:sz w:val="20"/>
        </w:rPr>
        <w:t>forecasting, statistical analysis, root cause analysis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Execute SQL against backend databases for extraction, validation and reconciliation, confirming delivered data matches documented requirements before release.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Designed a carton-sizing optimization model that saved 200 man-hours per month through data-driven change to inventory processes.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Partnered with product and operations teams to turn analysis into process improvements, contributing to a $10,000 monthly labor cost reduction.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Established a standardized Informatica ETL operating procedure for product data ingestion into SAP, creating consistent, auditable and lineage-traceable data flows across business functions.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Led migration of manual data processes into SAP, applying master data management and validation controls to achieve 100% data integrity and cut data entry errors 40%.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Ran daily supply-demand gap analysis using VBA, Power BI, Tableau and PowerShell, reducing stockouts 30% through proactive insight delivery.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