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FF15B" w14:textId="5FEB8D69" w:rsidR="00044A34" w:rsidRDefault="007377F4" w:rsidP="00437307">
      <w:pPr>
        <w:pStyle w:val="Heading1"/>
      </w:pPr>
      <w:r w:rsidRPr="00044A34">
        <w:t>CHAPTER THREE</w:t>
      </w:r>
    </w:p>
    <w:p w14:paraId="06D5166F" w14:textId="78D7A599" w:rsidR="001E76FC" w:rsidRDefault="00044A34" w:rsidP="00437307">
      <w:pPr>
        <w:pStyle w:val="Heading2"/>
        <w:jc w:val="center"/>
      </w:pPr>
      <w:r w:rsidRPr="00044A34">
        <w:t>Methodology</w:t>
      </w:r>
      <w:r w:rsidR="001B7446">
        <w:br/>
      </w:r>
    </w:p>
    <w:p w14:paraId="0A0554E4" w14:textId="77777777" w:rsidR="00437307" w:rsidRPr="00437307" w:rsidRDefault="00437307" w:rsidP="00A411A8">
      <w:r w:rsidRPr="00437307">
        <w:t>This chapter documents the complete methodology of the Smart Diabetes Monitoring and Prediction System. Every design decision described here corresponds directly to an implemented step in the pipeline notebook, and all parameters, thresholds, and configurations reported are the exact values used in the executed code.</w:t>
      </w:r>
    </w:p>
    <w:p w14:paraId="2BBD4387" w14:textId="77777777" w:rsidR="00437307" w:rsidRDefault="00437307" w:rsidP="00437307"/>
    <w:p w14:paraId="012D83D4" w14:textId="77777777" w:rsidR="00437307" w:rsidRPr="00437307" w:rsidRDefault="00437307" w:rsidP="00437307">
      <w:pPr>
        <w:pStyle w:val="Heading2"/>
      </w:pPr>
      <w:r w:rsidRPr="00437307">
        <w:t>3.1 System Overview</w:t>
      </w:r>
    </w:p>
    <w:p w14:paraId="4A2717E2" w14:textId="77777777" w:rsidR="00437307" w:rsidRPr="00437307" w:rsidRDefault="00437307" w:rsidP="00437307">
      <w:r w:rsidRPr="00437307">
        <w:t>The system is designed as a supervised binary classification pipeline that takes population-level behavioral health survey data as input and produces a calibrated individual diabetes risk probability as output, with the final binary prediction governed by a clinically optimized decision threshold rather than the statistical default [11], [35]. The pipeline is organized into eighteen sequential steps spanning data loading, exploratory analysis, preprocessing, feature engineering, multi-phase model evaluation, hyperparameter tuning, threshold optimization, and deployment packaging. Each step produces either a serialized artifact, a performance metric, or a visualization that feeds into subsequent steps, ensuring full reproducibility of all reported results [25], [35].</w:t>
      </w:r>
    </w:p>
    <w:p w14:paraId="58CC17F6" w14:textId="77777777" w:rsidR="00437307" w:rsidRPr="00437307" w:rsidRDefault="00437307" w:rsidP="00437307">
      <w:r w:rsidRPr="00437307">
        <w:t>The system does not require any laboratory measurements as input. All features are derived from self-reported behavioral and demographic variables available through population health surveys, making the system deployable in any setting where a structured questionnaire can be administered [5], [12].</w:t>
      </w:r>
    </w:p>
    <w:p w14:paraId="68A8A5C7" w14:textId="77777777" w:rsidR="00784F91" w:rsidRDefault="00784F91" w:rsidP="00437307"/>
    <w:p w14:paraId="1D6278D4" w14:textId="581DC2EE" w:rsidR="00784F91" w:rsidRPr="00784F91" w:rsidRDefault="00784F91" w:rsidP="00784F91">
      <w:pPr>
        <w:pStyle w:val="Heading2"/>
      </w:pPr>
      <w:r w:rsidRPr="00784F91">
        <w:t>3.2 System Workflow and Design</w:t>
      </w:r>
    </w:p>
    <w:p w14:paraId="7C0665DD" w14:textId="77777777" w:rsidR="00784F91" w:rsidRDefault="00784F91" w:rsidP="00784F91">
      <w:r w:rsidRPr="00784F91">
        <w:t>The system is built around a structured and reproducible workflow that transforms raw survey data into a deployment-ready prediction tool through a sequence of well-defined stages. Each stage is designed with a specific purpose, and the output of every stage feeds directly into the next, ensuring that no preprocessing decision, feature transformation, or model selection step is made in isolation. The overall design reflects two guiding principles: clinical utility as the primary constraint on every algorithmic choice, and full reproducibility as a non-negotiable engineering requirement. The following subsections describe the pipeline architecture and the tools used to implement it.</w:t>
      </w:r>
    </w:p>
    <w:p w14:paraId="49DC09B5" w14:textId="77777777" w:rsidR="00784F91" w:rsidRDefault="00784F91" w:rsidP="00784F91"/>
    <w:p w14:paraId="115A2420" w14:textId="77777777" w:rsidR="00784F91" w:rsidRDefault="00784F91" w:rsidP="00784F91"/>
    <w:p w14:paraId="40A8E21B" w14:textId="21313C2D" w:rsidR="00784F91" w:rsidRPr="00784F91" w:rsidRDefault="00784F91" w:rsidP="00DF1799">
      <w:pPr>
        <w:pStyle w:val="Heading3"/>
      </w:pPr>
      <w:r w:rsidRPr="00784F91">
        <w:lastRenderedPageBreak/>
        <w:t>3.2.1 Pipeline Architecture</w:t>
      </w:r>
    </w:p>
    <w:p w14:paraId="29F706EB" w14:textId="1F7E2260" w:rsidR="00784F91" w:rsidRPr="00784F91" w:rsidRDefault="00784F91" w:rsidP="002E7556">
      <w:pPr>
        <w:ind w:left="720"/>
      </w:pPr>
      <w:r w:rsidRPr="00784F91">
        <w:t xml:space="preserve">The pipeline is structured into four progressive experimental phases, each building on the outputs of the preceding one. Phase 1 trains and evaluates all seven algorithms on the original 21 BRFSS features. </w:t>
      </w:r>
      <w:r w:rsidR="002E7556" w:rsidRPr="002E7556">
        <w:t>Phase 2 trains and evaluates all seven algorithms on the 45-feature engineered space.</w:t>
      </w:r>
      <w:r w:rsidRPr="00784F91">
        <w:t xml:space="preserve"> Phase 3 trains and evaluates all seven algorithms on a reduced </w:t>
      </w:r>
      <w:proofErr w:type="gramStart"/>
      <w:r w:rsidRPr="00784F91">
        <w:t>top-15</w:t>
      </w:r>
      <w:proofErr w:type="gramEnd"/>
      <w:r w:rsidRPr="00784F91">
        <w:t xml:space="preserve"> feature subset selected through combined importance ranking. Phase 4 performs hyperparameter tuning on the globally best-performing model and phase combination identified through a composite scoring function [15], [17].</w:t>
      </w:r>
    </w:p>
    <w:p w14:paraId="04D12870" w14:textId="5167E356" w:rsidR="00784F91" w:rsidRPr="00784F91" w:rsidRDefault="00784F91" w:rsidP="00784F91">
      <w:pPr>
        <w:ind w:left="720"/>
      </w:pPr>
      <w:r w:rsidRPr="00784F91">
        <w:t xml:space="preserve">At the end of Phase 4, a threshold optimization procedure identifies the highest decision threshold satisfying the clinical deployment constraint of Recall greater than or equal to 0.90. The tuned model, preprocessing components, and deployment threshold are then packaged into a unified pipeline bundle for </w:t>
      </w:r>
      <w:proofErr w:type="spellStart"/>
      <w:r w:rsidRPr="00784F91">
        <w:t>Streamlit</w:t>
      </w:r>
      <w:proofErr w:type="spellEnd"/>
      <w:r w:rsidRPr="00784F91">
        <w:t xml:space="preserve"> integration [5], [11].</w:t>
      </w:r>
    </w:p>
    <w:p w14:paraId="6708F39A" w14:textId="13DAD15C" w:rsidR="00784F91" w:rsidRPr="00784F91" w:rsidRDefault="00CA31DE" w:rsidP="00784F91">
      <w:pPr>
        <w:ind w:left="720"/>
      </w:pPr>
      <w:r w:rsidRPr="00402E24">
        <w:rPr>
          <w:rFonts w:hint="cs"/>
          <w:b/>
          <w:bCs/>
          <w:noProof/>
          <w:rtl/>
          <w:lang w:val="ar-IQ" w:bidi="ar-IQ"/>
        </w:rPr>
        <w:drawing>
          <wp:anchor distT="0" distB="0" distL="114300" distR="114300" simplePos="0" relativeHeight="251658240" behindDoc="1" locked="0" layoutInCell="1" allowOverlap="1" wp14:anchorId="122D0983" wp14:editId="433D8893">
            <wp:simplePos x="0" y="0"/>
            <wp:positionH relativeFrom="margin">
              <wp:posOffset>23751</wp:posOffset>
            </wp:positionH>
            <wp:positionV relativeFrom="paragraph">
              <wp:posOffset>423446</wp:posOffset>
            </wp:positionV>
            <wp:extent cx="6127667" cy="4044950"/>
            <wp:effectExtent l="0" t="0" r="6985" b="0"/>
            <wp:wrapNone/>
            <wp:docPr id="16286792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679258" name="Picture 1628679258"/>
                    <pic:cNvPicPr/>
                  </pic:nvPicPr>
                  <pic:blipFill>
                    <a:blip r:embed="rId6">
                      <a:extLst>
                        <a:ext uri="{28A0092B-C50C-407E-A947-70E740481C1C}">
                          <a14:useLocalDpi xmlns:a14="http://schemas.microsoft.com/office/drawing/2010/main" val="0"/>
                        </a:ext>
                      </a:extLst>
                    </a:blip>
                    <a:stretch>
                      <a:fillRect/>
                    </a:stretch>
                  </pic:blipFill>
                  <pic:spPr>
                    <a:xfrm>
                      <a:off x="0" y="0"/>
                      <a:ext cx="6139336" cy="4052653"/>
                    </a:xfrm>
                    <a:prstGeom prst="rect">
                      <a:avLst/>
                    </a:prstGeom>
                  </pic:spPr>
                </pic:pic>
              </a:graphicData>
            </a:graphic>
            <wp14:sizeRelH relativeFrom="margin">
              <wp14:pctWidth>0</wp14:pctWidth>
            </wp14:sizeRelH>
            <wp14:sizeRelV relativeFrom="margin">
              <wp14:pctHeight>0</wp14:pctHeight>
            </wp14:sizeRelV>
          </wp:anchor>
        </w:drawing>
      </w:r>
      <w:r w:rsidR="00784F91" w:rsidRPr="00784F91">
        <w:rPr>
          <w:b/>
          <w:bCs/>
        </w:rPr>
        <w:t>Figure 3.1</w:t>
      </w:r>
      <w:r w:rsidR="00784F91" w:rsidRPr="00784F91">
        <w:t xml:space="preserve"> illustrates the complete system architecture and the logical flow between all eighteen pipeline steps.</w:t>
      </w:r>
    </w:p>
    <w:p w14:paraId="5C17724B" w14:textId="73FB899A" w:rsidR="00784F91" w:rsidRDefault="00784F91" w:rsidP="00784F91">
      <w:pPr>
        <w:jc w:val="left"/>
        <w:rPr>
          <w:rtl/>
          <w:lang w:bidi="ar-IQ"/>
        </w:rPr>
      </w:pPr>
    </w:p>
    <w:p w14:paraId="509FBA4E" w14:textId="33F67627" w:rsidR="00784F91" w:rsidRDefault="00784F91" w:rsidP="00784F91">
      <w:pPr>
        <w:jc w:val="left"/>
      </w:pPr>
    </w:p>
    <w:p w14:paraId="526BD53A" w14:textId="229E8DC7" w:rsidR="004A313A" w:rsidRDefault="004A313A" w:rsidP="00784F91">
      <w:pPr>
        <w:jc w:val="left"/>
      </w:pPr>
    </w:p>
    <w:p w14:paraId="5D17626C" w14:textId="1454A300" w:rsidR="004A313A" w:rsidRDefault="004A313A" w:rsidP="00784F91">
      <w:pPr>
        <w:jc w:val="left"/>
      </w:pPr>
    </w:p>
    <w:p w14:paraId="3CA7E193" w14:textId="03AF698A" w:rsidR="004A313A" w:rsidRDefault="004A313A" w:rsidP="00784F91">
      <w:pPr>
        <w:jc w:val="left"/>
      </w:pPr>
    </w:p>
    <w:p w14:paraId="140342F9" w14:textId="06231B87" w:rsidR="004A313A" w:rsidRDefault="004A313A" w:rsidP="00784F91">
      <w:pPr>
        <w:jc w:val="left"/>
      </w:pPr>
    </w:p>
    <w:p w14:paraId="48B9E198" w14:textId="77777777" w:rsidR="004A313A" w:rsidRDefault="004A313A" w:rsidP="00784F91">
      <w:pPr>
        <w:jc w:val="left"/>
      </w:pPr>
    </w:p>
    <w:p w14:paraId="76036AF6" w14:textId="77777777" w:rsidR="004A313A" w:rsidRDefault="004A313A" w:rsidP="00784F91">
      <w:pPr>
        <w:jc w:val="left"/>
      </w:pPr>
    </w:p>
    <w:p w14:paraId="265D3D08" w14:textId="77777777" w:rsidR="004A313A" w:rsidRDefault="004A313A" w:rsidP="00784F91">
      <w:pPr>
        <w:jc w:val="left"/>
      </w:pPr>
    </w:p>
    <w:p w14:paraId="789DE7DB" w14:textId="77777777" w:rsidR="004A313A" w:rsidRDefault="004A313A" w:rsidP="00784F91">
      <w:pPr>
        <w:jc w:val="left"/>
      </w:pPr>
    </w:p>
    <w:p w14:paraId="667D2C0D" w14:textId="77777777" w:rsidR="004A313A" w:rsidRDefault="004A313A" w:rsidP="00784F91">
      <w:pPr>
        <w:jc w:val="left"/>
      </w:pPr>
    </w:p>
    <w:p w14:paraId="63363222" w14:textId="77777777" w:rsidR="004A313A" w:rsidRDefault="004A313A" w:rsidP="00784F91">
      <w:pPr>
        <w:jc w:val="left"/>
      </w:pPr>
    </w:p>
    <w:p w14:paraId="0CD69C48" w14:textId="77777777" w:rsidR="00CA31DE" w:rsidRDefault="00CA31DE" w:rsidP="004A313A">
      <w:pPr>
        <w:ind w:left="720"/>
        <w:jc w:val="left"/>
        <w:rPr>
          <w:b/>
          <w:bCs/>
          <w:rtl/>
        </w:rPr>
      </w:pPr>
    </w:p>
    <w:p w14:paraId="058D7DEB" w14:textId="77777777" w:rsidR="00BC4336" w:rsidRDefault="00BC4336" w:rsidP="00BC4336">
      <w:pPr>
        <w:rPr>
          <w:b/>
          <w:bCs/>
          <w:rtl/>
        </w:rPr>
      </w:pPr>
    </w:p>
    <w:p w14:paraId="108A24F9" w14:textId="74A8A9F8" w:rsidR="00CA31DE" w:rsidRPr="00DF1799" w:rsidRDefault="004A313A" w:rsidP="00DF1799">
      <w:pPr>
        <w:pStyle w:val="Heading3"/>
        <w:jc w:val="center"/>
        <w:rPr>
          <w:rtl/>
        </w:rPr>
      </w:pPr>
      <w:r w:rsidRPr="004A313A">
        <w:t>Figure 3.1</w:t>
      </w:r>
    </w:p>
    <w:p w14:paraId="53101D8C" w14:textId="4CFFE893" w:rsidR="004A313A" w:rsidRDefault="004A313A" w:rsidP="00BC4336">
      <w:pPr>
        <w:ind w:left="720" w:firstLine="720"/>
        <w:jc w:val="center"/>
        <w:rPr>
          <w:sz w:val="22"/>
          <w:szCs w:val="22"/>
          <w:rtl/>
        </w:rPr>
      </w:pPr>
      <w:r w:rsidRPr="00CA31DE">
        <w:rPr>
          <w:sz w:val="22"/>
          <w:szCs w:val="22"/>
        </w:rPr>
        <w:t>System architecture and pipeline workflow of the Smart Diabetes Monitoring and Prediction System.</w:t>
      </w:r>
    </w:p>
    <w:p w14:paraId="2472F4A2" w14:textId="77777777" w:rsidR="00BC4336" w:rsidRPr="00BC4336" w:rsidRDefault="00BC4336" w:rsidP="00DF1799">
      <w:pPr>
        <w:pStyle w:val="Heading3"/>
      </w:pPr>
      <w:r w:rsidRPr="00BC4336">
        <w:lastRenderedPageBreak/>
        <w:t>3.2.2 Development Environment and Tools</w:t>
      </w:r>
    </w:p>
    <w:p w14:paraId="691FA6A4" w14:textId="77777777" w:rsidR="00BC4336" w:rsidRPr="00BC4336" w:rsidRDefault="00BC4336" w:rsidP="00BC4336">
      <w:pPr>
        <w:ind w:left="720"/>
        <w:rPr>
          <w:sz w:val="22"/>
          <w:szCs w:val="22"/>
        </w:rPr>
      </w:pPr>
      <w:r w:rsidRPr="00BC4336">
        <w:rPr>
          <w:sz w:val="22"/>
          <w:szCs w:val="22"/>
        </w:rPr>
        <w:t xml:space="preserve">The pipeline is implemented in Python. Core machine learning components are drawn from Scikit-learn [25], with LightGBM [15] and </w:t>
      </w:r>
      <w:proofErr w:type="spellStart"/>
      <w:r w:rsidRPr="00BC4336">
        <w:rPr>
          <w:sz w:val="22"/>
          <w:szCs w:val="22"/>
        </w:rPr>
        <w:t>XGBoost</w:t>
      </w:r>
      <w:proofErr w:type="spellEnd"/>
      <w:r w:rsidRPr="00BC4336">
        <w:rPr>
          <w:sz w:val="22"/>
          <w:szCs w:val="22"/>
        </w:rPr>
        <w:t xml:space="preserve"> [16] providing the primary gradient boosting implementations. Imbalanced-learn provides the SMOTE oversampling implementation [22]. Data manipulation is handled through NumPy and pandas, and all visualizations are produced using Matplotlib and Seaborn. The random seed is fixed globally at a constant integer value across all stochastic operations to ensure reproducibility.</w:t>
      </w:r>
    </w:p>
    <w:p w14:paraId="2AAC14C9" w14:textId="77777777" w:rsidR="00BC4336" w:rsidRDefault="00BC4336" w:rsidP="00BC4336">
      <w:pPr>
        <w:rPr>
          <w:sz w:val="22"/>
          <w:szCs w:val="22"/>
          <w:rtl/>
        </w:rPr>
      </w:pPr>
    </w:p>
    <w:p w14:paraId="6E0D82C3" w14:textId="77777777" w:rsidR="00DF1799" w:rsidRDefault="00DF1799" w:rsidP="00BC4336">
      <w:pPr>
        <w:rPr>
          <w:sz w:val="22"/>
          <w:szCs w:val="22"/>
          <w:rtl/>
        </w:rPr>
      </w:pPr>
    </w:p>
    <w:p w14:paraId="443451BB" w14:textId="77777777" w:rsidR="00DF1799" w:rsidRDefault="00DF1799" w:rsidP="00DF1799">
      <w:pPr>
        <w:pStyle w:val="Heading2"/>
        <w:rPr>
          <w:rtl/>
        </w:rPr>
      </w:pPr>
      <w:r w:rsidRPr="00DF1799">
        <w:t>3.3 Dataset Description</w:t>
      </w:r>
    </w:p>
    <w:p w14:paraId="188F26B4" w14:textId="77777777" w:rsidR="00DF1799" w:rsidRPr="00DF1799" w:rsidRDefault="00DF1799" w:rsidP="00DF1799">
      <w:pPr>
        <w:pStyle w:val="Heading3"/>
      </w:pPr>
      <w:r w:rsidRPr="00DF1799">
        <w:t>3.3.1 BRFSS 2015 Dataset Overview</w:t>
      </w:r>
    </w:p>
    <w:p w14:paraId="46CC79E4" w14:textId="77777777" w:rsidR="00DF1799" w:rsidRPr="00DF1799" w:rsidRDefault="00DF1799" w:rsidP="00DF1799">
      <w:pPr>
        <w:ind w:left="720"/>
      </w:pPr>
      <w:r w:rsidRPr="00DF1799">
        <w:t>The dataset used in this project is the preprocessed version of the 2015 Behavioral Risk Factor Surveillance System survey, originally collected by the Centers for Disease Control and Prevention [12] and prepared for machine learning use by Teboul [13]. The BRFSS is an annual United States telephone health survey system that collects data on health behaviors, chronic conditions, and use of preventive services from adults across all fifty states [12].</w:t>
      </w:r>
    </w:p>
    <w:p w14:paraId="402A5BA1" w14:textId="5F099452" w:rsidR="00DF1799" w:rsidRDefault="00DF1799" w:rsidP="00DF1799">
      <w:pPr>
        <w:ind w:left="720"/>
        <w:rPr>
          <w:rtl/>
        </w:rPr>
      </w:pPr>
      <w:r w:rsidRPr="00DF1799">
        <w:t xml:space="preserve">The dataset comprises 253,680 records and 22 columns, of which 21 are input features and one is the binary target variable </w:t>
      </w:r>
      <w:proofErr w:type="spellStart"/>
      <w:r w:rsidRPr="00DF1799">
        <w:t>Diabetes_binary</w:t>
      </w:r>
      <w:proofErr w:type="spellEnd"/>
      <w:r w:rsidRPr="00DF1799">
        <w:t>, where a value of 1 indicates diabetes or prediabetes and a value of 0 indicates no diabetes [13]. All features are either binary indicators or ordinal survey response codes, with no continuous floating-point measurements and no missing values reported in the source [13].</w:t>
      </w:r>
    </w:p>
    <w:p w14:paraId="4C08343C" w14:textId="77777777" w:rsidR="00DF1799" w:rsidRPr="00DF1799" w:rsidRDefault="00DF1799" w:rsidP="00DF1799">
      <w:pPr>
        <w:ind w:left="720"/>
      </w:pPr>
    </w:p>
    <w:p w14:paraId="700586EF" w14:textId="77777777" w:rsidR="00DF1799" w:rsidRPr="00DF1799" w:rsidRDefault="00DF1799" w:rsidP="00DF1799">
      <w:pPr>
        <w:pStyle w:val="Heading3"/>
      </w:pPr>
      <w:r w:rsidRPr="00DF1799">
        <w:t>3.3.2 Feature Descriptions and Data Types</w:t>
      </w:r>
    </w:p>
    <w:p w14:paraId="1F1679A2" w14:textId="77777777" w:rsidR="00DF1799" w:rsidRPr="00DF1799" w:rsidRDefault="00DF1799" w:rsidP="00DF1799">
      <w:pPr>
        <w:ind w:left="720"/>
        <w:rPr>
          <w:sz w:val="22"/>
          <w:szCs w:val="22"/>
        </w:rPr>
      </w:pPr>
      <w:r w:rsidRPr="00DF1799">
        <w:rPr>
          <w:sz w:val="22"/>
          <w:szCs w:val="22"/>
        </w:rPr>
        <w:t>The 21 original features fall into two groups. Fourteen are binary indicator variables capturing the presence or absence of specific health conditions and behaviors. Seven are ordinal categorical variables capturing graded health and demographic attributes. Table 3.1 provides the complete feature list with data type and value range for each variable [12], [13].</w:t>
      </w:r>
    </w:p>
    <w:p w14:paraId="27293AFB" w14:textId="77777777" w:rsidR="00DF1799" w:rsidRDefault="00DF1799" w:rsidP="00BC4336">
      <w:pPr>
        <w:rPr>
          <w:sz w:val="22"/>
          <w:szCs w:val="22"/>
        </w:rPr>
      </w:pPr>
    </w:p>
    <w:p w14:paraId="13A07F9C" w14:textId="77777777" w:rsidR="006D0119" w:rsidRDefault="006D0119" w:rsidP="00BC4336">
      <w:pPr>
        <w:rPr>
          <w:sz w:val="22"/>
          <w:szCs w:val="22"/>
        </w:rPr>
      </w:pPr>
    </w:p>
    <w:p w14:paraId="7B2B901E" w14:textId="77777777" w:rsidR="006D0119" w:rsidRDefault="006D0119" w:rsidP="00BC4336">
      <w:pPr>
        <w:rPr>
          <w:sz w:val="22"/>
          <w:szCs w:val="22"/>
        </w:rPr>
      </w:pPr>
    </w:p>
    <w:p w14:paraId="5828C5D9" w14:textId="77777777" w:rsidR="006D0119" w:rsidRDefault="006D0119" w:rsidP="00BC4336">
      <w:pPr>
        <w:rPr>
          <w:sz w:val="22"/>
          <w:szCs w:val="22"/>
        </w:rPr>
      </w:pPr>
    </w:p>
    <w:p w14:paraId="0595EDCE" w14:textId="77777777" w:rsidR="006D0119" w:rsidRDefault="006D0119" w:rsidP="00BC4336">
      <w:pPr>
        <w:rPr>
          <w:sz w:val="22"/>
          <w:szCs w:val="22"/>
        </w:rPr>
      </w:pPr>
    </w:p>
    <w:p w14:paraId="614C1BF7" w14:textId="77777777" w:rsidR="006D0119" w:rsidRDefault="006D0119" w:rsidP="006D0119">
      <w:pPr>
        <w:rPr>
          <w:sz w:val="22"/>
          <w:szCs w:val="22"/>
        </w:rPr>
      </w:pPr>
    </w:p>
    <w:p w14:paraId="3FD9B5DC" w14:textId="77777777" w:rsidR="006D0119" w:rsidRDefault="006D0119" w:rsidP="006D0119">
      <w:pPr>
        <w:pStyle w:val="Heading3"/>
        <w:ind w:firstLine="0"/>
        <w:jc w:val="center"/>
      </w:pPr>
      <w:r w:rsidRPr="00E104E0">
        <w:lastRenderedPageBreak/>
        <w:t xml:space="preserve">Table </w:t>
      </w:r>
      <w:r>
        <w:t>3</w:t>
      </w:r>
      <w:r w:rsidRPr="00E104E0">
        <w:t>.1</w:t>
      </w:r>
    </w:p>
    <w:p w14:paraId="55EC3222" w14:textId="78897731" w:rsidR="006D0119" w:rsidRDefault="006D0119" w:rsidP="00402E24">
      <w:pPr>
        <w:jc w:val="center"/>
        <w:rPr>
          <w:sz w:val="22"/>
          <w:szCs w:val="22"/>
          <w:rtl/>
        </w:rPr>
      </w:pPr>
      <w:r w:rsidRPr="006D0119">
        <w:rPr>
          <w:sz w:val="22"/>
          <w:szCs w:val="22"/>
        </w:rPr>
        <w:t>Description, data type, and value range of all 21 original BRFSS 2015 features.</w:t>
      </w:r>
    </w:p>
    <w:p w14:paraId="72BD8090" w14:textId="77777777" w:rsidR="00402E24" w:rsidRDefault="00402E24" w:rsidP="00402E24">
      <w:pPr>
        <w:jc w:val="center"/>
        <w:rPr>
          <w:sz w:val="22"/>
          <w:szCs w:val="22"/>
        </w:rPr>
      </w:pPr>
    </w:p>
    <w:tbl>
      <w:tblPr>
        <w:tblStyle w:val="PlainTable1"/>
        <w:tblW w:w="9337" w:type="dxa"/>
        <w:tblLook w:val="04A0" w:firstRow="1" w:lastRow="0" w:firstColumn="1" w:lastColumn="0" w:noHBand="0" w:noVBand="1"/>
      </w:tblPr>
      <w:tblGrid>
        <w:gridCol w:w="2988"/>
        <w:gridCol w:w="2988"/>
        <w:gridCol w:w="3361"/>
      </w:tblGrid>
      <w:tr w:rsidR="006D0119" w:rsidRPr="006D0119" w14:paraId="3ABFB41E" w14:textId="77777777" w:rsidTr="006D0119">
        <w:trPr>
          <w:cnfStyle w:val="100000000000" w:firstRow="1" w:lastRow="0" w:firstColumn="0" w:lastColumn="0" w:oddVBand="0" w:evenVBand="0" w:oddHBand="0"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2988" w:type="dxa"/>
            <w:shd w:val="clear" w:color="auto" w:fill="4472C4" w:themeFill="accent1"/>
            <w:vAlign w:val="center"/>
            <w:hideMark/>
          </w:tcPr>
          <w:p w14:paraId="4E803A50" w14:textId="77777777" w:rsidR="006D0119" w:rsidRPr="006D0119" w:rsidRDefault="006D0119" w:rsidP="006D0119">
            <w:pPr>
              <w:jc w:val="center"/>
              <w:rPr>
                <w:rFonts w:ascii="Aptos Narrow" w:eastAsia="Times New Roman" w:hAnsi="Aptos Narrow" w:cs="Times New Roman"/>
                <w:color w:val="FFFFFF" w:themeColor="background1"/>
                <w:kern w:val="0"/>
                <w:sz w:val="22"/>
                <w:szCs w:val="22"/>
                <w14:ligatures w14:val="none"/>
              </w:rPr>
            </w:pPr>
            <w:r w:rsidRPr="006D0119">
              <w:rPr>
                <w:rFonts w:ascii="Aptos Narrow" w:eastAsia="Times New Roman" w:hAnsi="Aptos Narrow" w:cs="Times New Roman"/>
                <w:color w:val="FFFFFF" w:themeColor="background1"/>
                <w:kern w:val="0"/>
                <w:sz w:val="22"/>
                <w:szCs w:val="22"/>
                <w14:ligatures w14:val="none"/>
              </w:rPr>
              <w:t>Feature</w:t>
            </w:r>
          </w:p>
        </w:tc>
        <w:tc>
          <w:tcPr>
            <w:tcW w:w="2988" w:type="dxa"/>
            <w:shd w:val="clear" w:color="auto" w:fill="4472C4" w:themeFill="accent1"/>
            <w:vAlign w:val="center"/>
            <w:hideMark/>
          </w:tcPr>
          <w:p w14:paraId="2849DEB7" w14:textId="77777777" w:rsidR="006D0119" w:rsidRPr="006D0119" w:rsidRDefault="006D0119" w:rsidP="006D0119">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themeColor="background1"/>
                <w:kern w:val="0"/>
                <w:sz w:val="22"/>
                <w:szCs w:val="22"/>
                <w14:ligatures w14:val="none"/>
              </w:rPr>
            </w:pPr>
            <w:r w:rsidRPr="006D0119">
              <w:rPr>
                <w:rFonts w:ascii="Aptos Narrow" w:eastAsia="Times New Roman" w:hAnsi="Aptos Narrow" w:cs="Times New Roman"/>
                <w:color w:val="FFFFFF" w:themeColor="background1"/>
                <w:kern w:val="0"/>
                <w:sz w:val="22"/>
                <w:szCs w:val="22"/>
                <w14:ligatures w14:val="none"/>
              </w:rPr>
              <w:t>Type</w:t>
            </w:r>
          </w:p>
        </w:tc>
        <w:tc>
          <w:tcPr>
            <w:tcW w:w="3361" w:type="dxa"/>
            <w:shd w:val="clear" w:color="auto" w:fill="4472C4" w:themeFill="accent1"/>
            <w:vAlign w:val="center"/>
            <w:hideMark/>
          </w:tcPr>
          <w:p w14:paraId="34F1C92E" w14:textId="77777777" w:rsidR="006D0119" w:rsidRPr="006D0119" w:rsidRDefault="006D0119" w:rsidP="006D0119">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themeColor="background1"/>
                <w:kern w:val="0"/>
                <w:sz w:val="22"/>
                <w:szCs w:val="22"/>
                <w14:ligatures w14:val="none"/>
              </w:rPr>
            </w:pPr>
            <w:r w:rsidRPr="006D0119">
              <w:rPr>
                <w:rFonts w:ascii="Aptos Narrow" w:eastAsia="Times New Roman" w:hAnsi="Aptos Narrow" w:cs="Times New Roman"/>
                <w:color w:val="FFFFFF" w:themeColor="background1"/>
                <w:kern w:val="0"/>
                <w:sz w:val="22"/>
                <w:szCs w:val="22"/>
                <w14:ligatures w14:val="none"/>
              </w:rPr>
              <w:t>Values</w:t>
            </w:r>
          </w:p>
        </w:tc>
      </w:tr>
      <w:tr w:rsidR="006D0119" w:rsidRPr="006D0119" w14:paraId="594361F2" w14:textId="77777777" w:rsidTr="006D0119">
        <w:trPr>
          <w:cnfStyle w:val="000000100000" w:firstRow="0" w:lastRow="0" w:firstColumn="0" w:lastColumn="0" w:oddVBand="0" w:evenVBand="0" w:oddHBand="1"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2988" w:type="dxa"/>
            <w:shd w:val="clear" w:color="auto" w:fill="DEEAF6" w:themeFill="accent5" w:themeFillTint="33"/>
            <w:vAlign w:val="center"/>
            <w:hideMark/>
          </w:tcPr>
          <w:p w14:paraId="676DA489" w14:textId="77777777" w:rsidR="006D0119" w:rsidRPr="006D0119" w:rsidRDefault="006D0119" w:rsidP="006D0119">
            <w:pPr>
              <w:jc w:val="center"/>
              <w:rPr>
                <w:rFonts w:ascii="Aptos Narrow" w:eastAsia="Times New Roman" w:hAnsi="Aptos Narrow" w:cs="Times New Roman"/>
                <w:color w:val="000000"/>
                <w:kern w:val="0"/>
                <w:sz w:val="22"/>
                <w:szCs w:val="22"/>
                <w14:ligatures w14:val="none"/>
              </w:rPr>
            </w:pPr>
            <w:proofErr w:type="spellStart"/>
            <w:r w:rsidRPr="006D0119">
              <w:rPr>
                <w:rFonts w:ascii="Aptos Narrow" w:eastAsia="Times New Roman" w:hAnsi="Aptos Narrow" w:cs="Times New Roman"/>
                <w:color w:val="000000"/>
                <w:kern w:val="0"/>
                <w:sz w:val="22"/>
                <w:szCs w:val="22"/>
                <w14:ligatures w14:val="none"/>
              </w:rPr>
              <w:t>HighBP</w:t>
            </w:r>
            <w:proofErr w:type="spellEnd"/>
          </w:p>
        </w:tc>
        <w:tc>
          <w:tcPr>
            <w:tcW w:w="2988" w:type="dxa"/>
            <w:vAlign w:val="center"/>
            <w:hideMark/>
          </w:tcPr>
          <w:p w14:paraId="744DFA1A" w14:textId="77777777" w:rsidR="006D0119" w:rsidRPr="006D0119" w:rsidRDefault="006D0119" w:rsidP="006D0119">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6D0119">
              <w:rPr>
                <w:rFonts w:ascii="Aptos Narrow" w:eastAsia="Times New Roman" w:hAnsi="Aptos Narrow" w:cs="Times New Roman"/>
                <w:color w:val="000000"/>
                <w:kern w:val="0"/>
                <w:sz w:val="22"/>
                <w:szCs w:val="22"/>
                <w14:ligatures w14:val="none"/>
              </w:rPr>
              <w:t>Binary</w:t>
            </w:r>
          </w:p>
        </w:tc>
        <w:tc>
          <w:tcPr>
            <w:tcW w:w="3361" w:type="dxa"/>
            <w:vAlign w:val="center"/>
            <w:hideMark/>
          </w:tcPr>
          <w:p w14:paraId="6E80AB95" w14:textId="77777777" w:rsidR="006D0119" w:rsidRPr="006D0119" w:rsidRDefault="006D0119" w:rsidP="006D0119">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6D0119">
              <w:rPr>
                <w:rFonts w:ascii="Aptos Narrow" w:eastAsia="Times New Roman" w:hAnsi="Aptos Narrow" w:cs="Times New Roman"/>
                <w:color w:val="000000"/>
                <w:kern w:val="0"/>
                <w:sz w:val="22"/>
                <w:szCs w:val="22"/>
                <w14:ligatures w14:val="none"/>
              </w:rPr>
              <w:t>0 = No, 1 = Yes</w:t>
            </w:r>
          </w:p>
        </w:tc>
      </w:tr>
      <w:tr w:rsidR="006D0119" w:rsidRPr="006D0119" w14:paraId="3275CCC4" w14:textId="77777777" w:rsidTr="006D0119">
        <w:trPr>
          <w:trHeight w:val="382"/>
        </w:trPr>
        <w:tc>
          <w:tcPr>
            <w:cnfStyle w:val="001000000000" w:firstRow="0" w:lastRow="0" w:firstColumn="1" w:lastColumn="0" w:oddVBand="0" w:evenVBand="0" w:oddHBand="0" w:evenHBand="0" w:firstRowFirstColumn="0" w:firstRowLastColumn="0" w:lastRowFirstColumn="0" w:lastRowLastColumn="0"/>
            <w:tcW w:w="2988" w:type="dxa"/>
            <w:shd w:val="clear" w:color="auto" w:fill="DEEAF6" w:themeFill="accent5" w:themeFillTint="33"/>
            <w:vAlign w:val="center"/>
            <w:hideMark/>
          </w:tcPr>
          <w:p w14:paraId="091173A2" w14:textId="77777777" w:rsidR="006D0119" w:rsidRPr="006D0119" w:rsidRDefault="006D0119" w:rsidP="006D0119">
            <w:pPr>
              <w:jc w:val="center"/>
              <w:rPr>
                <w:rFonts w:ascii="Aptos Narrow" w:eastAsia="Times New Roman" w:hAnsi="Aptos Narrow" w:cs="Times New Roman"/>
                <w:color w:val="000000"/>
                <w:kern w:val="0"/>
                <w:sz w:val="22"/>
                <w:szCs w:val="22"/>
                <w14:ligatures w14:val="none"/>
              </w:rPr>
            </w:pPr>
            <w:proofErr w:type="spellStart"/>
            <w:r w:rsidRPr="006D0119">
              <w:rPr>
                <w:rFonts w:ascii="Aptos Narrow" w:eastAsia="Times New Roman" w:hAnsi="Aptos Narrow" w:cs="Times New Roman"/>
                <w:color w:val="000000"/>
                <w:kern w:val="0"/>
                <w:sz w:val="22"/>
                <w:szCs w:val="22"/>
                <w14:ligatures w14:val="none"/>
              </w:rPr>
              <w:t>HighChol</w:t>
            </w:r>
            <w:proofErr w:type="spellEnd"/>
          </w:p>
        </w:tc>
        <w:tc>
          <w:tcPr>
            <w:tcW w:w="2988" w:type="dxa"/>
            <w:vAlign w:val="center"/>
            <w:hideMark/>
          </w:tcPr>
          <w:p w14:paraId="7D8DC4D8" w14:textId="77777777" w:rsidR="006D0119" w:rsidRPr="006D0119" w:rsidRDefault="006D0119" w:rsidP="006D0119">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6D0119">
              <w:rPr>
                <w:rFonts w:ascii="Aptos Narrow" w:eastAsia="Times New Roman" w:hAnsi="Aptos Narrow" w:cs="Times New Roman"/>
                <w:color w:val="000000"/>
                <w:kern w:val="0"/>
                <w:sz w:val="22"/>
                <w:szCs w:val="22"/>
                <w14:ligatures w14:val="none"/>
              </w:rPr>
              <w:t>Binary</w:t>
            </w:r>
          </w:p>
        </w:tc>
        <w:tc>
          <w:tcPr>
            <w:tcW w:w="3361" w:type="dxa"/>
            <w:vAlign w:val="center"/>
            <w:hideMark/>
          </w:tcPr>
          <w:p w14:paraId="42C59F1C" w14:textId="77777777" w:rsidR="006D0119" w:rsidRPr="006D0119" w:rsidRDefault="006D0119" w:rsidP="006D0119">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6D0119">
              <w:rPr>
                <w:rFonts w:ascii="Aptos Narrow" w:eastAsia="Times New Roman" w:hAnsi="Aptos Narrow" w:cs="Times New Roman"/>
                <w:color w:val="000000"/>
                <w:kern w:val="0"/>
                <w:sz w:val="22"/>
                <w:szCs w:val="22"/>
                <w14:ligatures w14:val="none"/>
              </w:rPr>
              <w:t>0 = No, 1 = Yes</w:t>
            </w:r>
          </w:p>
        </w:tc>
      </w:tr>
      <w:tr w:rsidR="006D0119" w:rsidRPr="006D0119" w14:paraId="1BD627F3" w14:textId="77777777" w:rsidTr="006D0119">
        <w:trPr>
          <w:cnfStyle w:val="000000100000" w:firstRow="0" w:lastRow="0" w:firstColumn="0" w:lastColumn="0" w:oddVBand="0" w:evenVBand="0" w:oddHBand="1"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2988" w:type="dxa"/>
            <w:shd w:val="clear" w:color="auto" w:fill="DEEAF6" w:themeFill="accent5" w:themeFillTint="33"/>
            <w:vAlign w:val="center"/>
            <w:hideMark/>
          </w:tcPr>
          <w:p w14:paraId="6C3D3BA4" w14:textId="77777777" w:rsidR="006D0119" w:rsidRPr="006D0119" w:rsidRDefault="006D0119" w:rsidP="006D0119">
            <w:pPr>
              <w:jc w:val="center"/>
              <w:rPr>
                <w:rFonts w:ascii="Aptos Narrow" w:eastAsia="Times New Roman" w:hAnsi="Aptos Narrow" w:cs="Times New Roman"/>
                <w:color w:val="000000"/>
                <w:kern w:val="0"/>
                <w:sz w:val="22"/>
                <w:szCs w:val="22"/>
                <w14:ligatures w14:val="none"/>
              </w:rPr>
            </w:pPr>
            <w:proofErr w:type="spellStart"/>
            <w:r w:rsidRPr="006D0119">
              <w:rPr>
                <w:rFonts w:ascii="Aptos Narrow" w:eastAsia="Times New Roman" w:hAnsi="Aptos Narrow" w:cs="Times New Roman"/>
                <w:color w:val="000000"/>
                <w:kern w:val="0"/>
                <w:sz w:val="22"/>
                <w:szCs w:val="22"/>
                <w14:ligatures w14:val="none"/>
              </w:rPr>
              <w:t>CholCheck</w:t>
            </w:r>
            <w:proofErr w:type="spellEnd"/>
          </w:p>
        </w:tc>
        <w:tc>
          <w:tcPr>
            <w:tcW w:w="2988" w:type="dxa"/>
            <w:vAlign w:val="center"/>
            <w:hideMark/>
          </w:tcPr>
          <w:p w14:paraId="0425E483" w14:textId="77777777" w:rsidR="006D0119" w:rsidRPr="006D0119" w:rsidRDefault="006D0119" w:rsidP="006D0119">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6D0119">
              <w:rPr>
                <w:rFonts w:ascii="Aptos Narrow" w:eastAsia="Times New Roman" w:hAnsi="Aptos Narrow" w:cs="Times New Roman"/>
                <w:color w:val="000000"/>
                <w:kern w:val="0"/>
                <w:sz w:val="22"/>
                <w:szCs w:val="22"/>
                <w14:ligatures w14:val="none"/>
              </w:rPr>
              <w:t>Binary</w:t>
            </w:r>
          </w:p>
        </w:tc>
        <w:tc>
          <w:tcPr>
            <w:tcW w:w="3361" w:type="dxa"/>
            <w:vAlign w:val="center"/>
            <w:hideMark/>
          </w:tcPr>
          <w:p w14:paraId="3CBC38A7" w14:textId="77777777" w:rsidR="006D0119" w:rsidRPr="006D0119" w:rsidRDefault="006D0119" w:rsidP="006D0119">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6D0119">
              <w:rPr>
                <w:rFonts w:ascii="Aptos Narrow" w:eastAsia="Times New Roman" w:hAnsi="Aptos Narrow" w:cs="Times New Roman"/>
                <w:color w:val="000000"/>
                <w:kern w:val="0"/>
                <w:sz w:val="22"/>
                <w:szCs w:val="22"/>
                <w14:ligatures w14:val="none"/>
              </w:rPr>
              <w:t>0 = No, 1 = Yes</w:t>
            </w:r>
          </w:p>
        </w:tc>
      </w:tr>
      <w:tr w:rsidR="006D0119" w:rsidRPr="006D0119" w14:paraId="535AE949" w14:textId="77777777" w:rsidTr="006D0119">
        <w:trPr>
          <w:trHeight w:val="382"/>
        </w:trPr>
        <w:tc>
          <w:tcPr>
            <w:cnfStyle w:val="001000000000" w:firstRow="0" w:lastRow="0" w:firstColumn="1" w:lastColumn="0" w:oddVBand="0" w:evenVBand="0" w:oddHBand="0" w:evenHBand="0" w:firstRowFirstColumn="0" w:firstRowLastColumn="0" w:lastRowFirstColumn="0" w:lastRowLastColumn="0"/>
            <w:tcW w:w="2988" w:type="dxa"/>
            <w:shd w:val="clear" w:color="auto" w:fill="DEEAF6" w:themeFill="accent5" w:themeFillTint="33"/>
            <w:vAlign w:val="center"/>
            <w:hideMark/>
          </w:tcPr>
          <w:p w14:paraId="01C7617C" w14:textId="77777777" w:rsidR="006D0119" w:rsidRPr="006D0119" w:rsidRDefault="006D0119" w:rsidP="006D0119">
            <w:pPr>
              <w:jc w:val="center"/>
              <w:rPr>
                <w:rFonts w:ascii="Aptos Narrow" w:eastAsia="Times New Roman" w:hAnsi="Aptos Narrow" w:cs="Times New Roman"/>
                <w:color w:val="000000"/>
                <w:kern w:val="0"/>
                <w:sz w:val="22"/>
                <w:szCs w:val="22"/>
                <w14:ligatures w14:val="none"/>
              </w:rPr>
            </w:pPr>
            <w:r w:rsidRPr="006D0119">
              <w:rPr>
                <w:rFonts w:ascii="Aptos Narrow" w:eastAsia="Times New Roman" w:hAnsi="Aptos Narrow" w:cs="Times New Roman"/>
                <w:color w:val="000000"/>
                <w:kern w:val="0"/>
                <w:sz w:val="22"/>
                <w:szCs w:val="22"/>
                <w14:ligatures w14:val="none"/>
              </w:rPr>
              <w:t>Smoker</w:t>
            </w:r>
          </w:p>
        </w:tc>
        <w:tc>
          <w:tcPr>
            <w:tcW w:w="2988" w:type="dxa"/>
            <w:vAlign w:val="center"/>
            <w:hideMark/>
          </w:tcPr>
          <w:p w14:paraId="58F37B1B" w14:textId="77777777" w:rsidR="006D0119" w:rsidRPr="006D0119" w:rsidRDefault="006D0119" w:rsidP="006D0119">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6D0119">
              <w:rPr>
                <w:rFonts w:ascii="Aptos Narrow" w:eastAsia="Times New Roman" w:hAnsi="Aptos Narrow" w:cs="Times New Roman"/>
                <w:color w:val="000000"/>
                <w:kern w:val="0"/>
                <w:sz w:val="22"/>
                <w:szCs w:val="22"/>
                <w14:ligatures w14:val="none"/>
              </w:rPr>
              <w:t>Binary</w:t>
            </w:r>
          </w:p>
        </w:tc>
        <w:tc>
          <w:tcPr>
            <w:tcW w:w="3361" w:type="dxa"/>
            <w:vAlign w:val="center"/>
            <w:hideMark/>
          </w:tcPr>
          <w:p w14:paraId="0FC6A955" w14:textId="77777777" w:rsidR="006D0119" w:rsidRPr="006D0119" w:rsidRDefault="006D0119" w:rsidP="006D0119">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6D0119">
              <w:rPr>
                <w:rFonts w:ascii="Aptos Narrow" w:eastAsia="Times New Roman" w:hAnsi="Aptos Narrow" w:cs="Times New Roman"/>
                <w:color w:val="000000"/>
                <w:kern w:val="0"/>
                <w:sz w:val="22"/>
                <w:szCs w:val="22"/>
                <w14:ligatures w14:val="none"/>
              </w:rPr>
              <w:t>0 = No, 1 = Yes</w:t>
            </w:r>
          </w:p>
        </w:tc>
      </w:tr>
      <w:tr w:rsidR="006D0119" w:rsidRPr="006D0119" w14:paraId="7D53E324" w14:textId="77777777" w:rsidTr="006D0119">
        <w:trPr>
          <w:cnfStyle w:val="000000100000" w:firstRow="0" w:lastRow="0" w:firstColumn="0" w:lastColumn="0" w:oddVBand="0" w:evenVBand="0" w:oddHBand="1"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2988" w:type="dxa"/>
            <w:shd w:val="clear" w:color="auto" w:fill="DEEAF6" w:themeFill="accent5" w:themeFillTint="33"/>
            <w:vAlign w:val="center"/>
            <w:hideMark/>
          </w:tcPr>
          <w:p w14:paraId="61B47354" w14:textId="77777777" w:rsidR="006D0119" w:rsidRPr="006D0119" w:rsidRDefault="006D0119" w:rsidP="006D0119">
            <w:pPr>
              <w:jc w:val="center"/>
              <w:rPr>
                <w:rFonts w:ascii="Aptos Narrow" w:eastAsia="Times New Roman" w:hAnsi="Aptos Narrow" w:cs="Times New Roman"/>
                <w:color w:val="000000"/>
                <w:kern w:val="0"/>
                <w:sz w:val="22"/>
                <w:szCs w:val="22"/>
                <w14:ligatures w14:val="none"/>
              </w:rPr>
            </w:pPr>
            <w:r w:rsidRPr="006D0119">
              <w:rPr>
                <w:rFonts w:ascii="Aptos Narrow" w:eastAsia="Times New Roman" w:hAnsi="Aptos Narrow" w:cs="Times New Roman"/>
                <w:color w:val="000000"/>
                <w:kern w:val="0"/>
                <w:sz w:val="22"/>
                <w:szCs w:val="22"/>
                <w14:ligatures w14:val="none"/>
              </w:rPr>
              <w:t>Stroke</w:t>
            </w:r>
          </w:p>
        </w:tc>
        <w:tc>
          <w:tcPr>
            <w:tcW w:w="2988" w:type="dxa"/>
            <w:vAlign w:val="center"/>
            <w:hideMark/>
          </w:tcPr>
          <w:p w14:paraId="62B9473D" w14:textId="77777777" w:rsidR="006D0119" w:rsidRPr="006D0119" w:rsidRDefault="006D0119" w:rsidP="006D0119">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6D0119">
              <w:rPr>
                <w:rFonts w:ascii="Aptos Narrow" w:eastAsia="Times New Roman" w:hAnsi="Aptos Narrow" w:cs="Times New Roman"/>
                <w:color w:val="000000"/>
                <w:kern w:val="0"/>
                <w:sz w:val="22"/>
                <w:szCs w:val="22"/>
                <w14:ligatures w14:val="none"/>
              </w:rPr>
              <w:t>Binary</w:t>
            </w:r>
          </w:p>
        </w:tc>
        <w:tc>
          <w:tcPr>
            <w:tcW w:w="3361" w:type="dxa"/>
            <w:vAlign w:val="center"/>
            <w:hideMark/>
          </w:tcPr>
          <w:p w14:paraId="78EED44F" w14:textId="77777777" w:rsidR="006D0119" w:rsidRPr="006D0119" w:rsidRDefault="006D0119" w:rsidP="006D0119">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6D0119">
              <w:rPr>
                <w:rFonts w:ascii="Aptos Narrow" w:eastAsia="Times New Roman" w:hAnsi="Aptos Narrow" w:cs="Times New Roman"/>
                <w:color w:val="000000"/>
                <w:kern w:val="0"/>
                <w:sz w:val="22"/>
                <w:szCs w:val="22"/>
                <w14:ligatures w14:val="none"/>
              </w:rPr>
              <w:t>0 = No, 1 = Yes</w:t>
            </w:r>
          </w:p>
        </w:tc>
      </w:tr>
      <w:tr w:rsidR="006D0119" w:rsidRPr="006D0119" w14:paraId="71EC3AF8" w14:textId="77777777" w:rsidTr="006D0119">
        <w:trPr>
          <w:trHeight w:val="382"/>
        </w:trPr>
        <w:tc>
          <w:tcPr>
            <w:cnfStyle w:val="001000000000" w:firstRow="0" w:lastRow="0" w:firstColumn="1" w:lastColumn="0" w:oddVBand="0" w:evenVBand="0" w:oddHBand="0" w:evenHBand="0" w:firstRowFirstColumn="0" w:firstRowLastColumn="0" w:lastRowFirstColumn="0" w:lastRowLastColumn="0"/>
            <w:tcW w:w="2988" w:type="dxa"/>
            <w:shd w:val="clear" w:color="auto" w:fill="DEEAF6" w:themeFill="accent5" w:themeFillTint="33"/>
            <w:vAlign w:val="center"/>
            <w:hideMark/>
          </w:tcPr>
          <w:p w14:paraId="163DD371" w14:textId="77777777" w:rsidR="006D0119" w:rsidRPr="006D0119" w:rsidRDefault="006D0119" w:rsidP="006D0119">
            <w:pPr>
              <w:jc w:val="center"/>
              <w:rPr>
                <w:rFonts w:ascii="Aptos Narrow" w:eastAsia="Times New Roman" w:hAnsi="Aptos Narrow" w:cs="Times New Roman"/>
                <w:color w:val="000000"/>
                <w:kern w:val="0"/>
                <w:sz w:val="22"/>
                <w:szCs w:val="22"/>
                <w14:ligatures w14:val="none"/>
              </w:rPr>
            </w:pPr>
            <w:proofErr w:type="spellStart"/>
            <w:r w:rsidRPr="006D0119">
              <w:rPr>
                <w:rFonts w:ascii="Aptos Narrow" w:eastAsia="Times New Roman" w:hAnsi="Aptos Narrow" w:cs="Times New Roman"/>
                <w:color w:val="000000"/>
                <w:kern w:val="0"/>
                <w:sz w:val="22"/>
                <w:szCs w:val="22"/>
                <w14:ligatures w14:val="none"/>
              </w:rPr>
              <w:t>HeartDiseaseorAttack</w:t>
            </w:r>
            <w:proofErr w:type="spellEnd"/>
          </w:p>
        </w:tc>
        <w:tc>
          <w:tcPr>
            <w:tcW w:w="2988" w:type="dxa"/>
            <w:vAlign w:val="center"/>
            <w:hideMark/>
          </w:tcPr>
          <w:p w14:paraId="5CE55729" w14:textId="77777777" w:rsidR="006D0119" w:rsidRPr="006D0119" w:rsidRDefault="006D0119" w:rsidP="006D0119">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6D0119">
              <w:rPr>
                <w:rFonts w:ascii="Aptos Narrow" w:eastAsia="Times New Roman" w:hAnsi="Aptos Narrow" w:cs="Times New Roman"/>
                <w:color w:val="000000"/>
                <w:kern w:val="0"/>
                <w:sz w:val="22"/>
                <w:szCs w:val="22"/>
                <w14:ligatures w14:val="none"/>
              </w:rPr>
              <w:t>Binary</w:t>
            </w:r>
          </w:p>
        </w:tc>
        <w:tc>
          <w:tcPr>
            <w:tcW w:w="3361" w:type="dxa"/>
            <w:vAlign w:val="center"/>
            <w:hideMark/>
          </w:tcPr>
          <w:p w14:paraId="654DBA2D" w14:textId="77777777" w:rsidR="006D0119" w:rsidRPr="006D0119" w:rsidRDefault="006D0119" w:rsidP="006D0119">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6D0119">
              <w:rPr>
                <w:rFonts w:ascii="Aptos Narrow" w:eastAsia="Times New Roman" w:hAnsi="Aptos Narrow" w:cs="Times New Roman"/>
                <w:color w:val="000000"/>
                <w:kern w:val="0"/>
                <w:sz w:val="22"/>
                <w:szCs w:val="22"/>
                <w14:ligatures w14:val="none"/>
              </w:rPr>
              <w:t>0 = No, 1 = Yes</w:t>
            </w:r>
          </w:p>
        </w:tc>
      </w:tr>
      <w:tr w:rsidR="006D0119" w:rsidRPr="006D0119" w14:paraId="2E655653" w14:textId="77777777" w:rsidTr="006D0119">
        <w:trPr>
          <w:cnfStyle w:val="000000100000" w:firstRow="0" w:lastRow="0" w:firstColumn="0" w:lastColumn="0" w:oddVBand="0" w:evenVBand="0" w:oddHBand="1"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2988" w:type="dxa"/>
            <w:shd w:val="clear" w:color="auto" w:fill="DEEAF6" w:themeFill="accent5" w:themeFillTint="33"/>
            <w:vAlign w:val="center"/>
            <w:hideMark/>
          </w:tcPr>
          <w:p w14:paraId="0E9F2825" w14:textId="77777777" w:rsidR="006D0119" w:rsidRPr="006D0119" w:rsidRDefault="006D0119" w:rsidP="006D0119">
            <w:pPr>
              <w:jc w:val="center"/>
              <w:rPr>
                <w:rFonts w:ascii="Aptos Narrow" w:eastAsia="Times New Roman" w:hAnsi="Aptos Narrow" w:cs="Times New Roman"/>
                <w:color w:val="000000"/>
                <w:kern w:val="0"/>
                <w:sz w:val="22"/>
                <w:szCs w:val="22"/>
                <w14:ligatures w14:val="none"/>
              </w:rPr>
            </w:pPr>
            <w:proofErr w:type="spellStart"/>
            <w:r w:rsidRPr="006D0119">
              <w:rPr>
                <w:rFonts w:ascii="Aptos Narrow" w:eastAsia="Times New Roman" w:hAnsi="Aptos Narrow" w:cs="Times New Roman"/>
                <w:color w:val="000000"/>
                <w:kern w:val="0"/>
                <w:sz w:val="22"/>
                <w:szCs w:val="22"/>
                <w14:ligatures w14:val="none"/>
              </w:rPr>
              <w:t>PhysActivity</w:t>
            </w:r>
            <w:proofErr w:type="spellEnd"/>
          </w:p>
        </w:tc>
        <w:tc>
          <w:tcPr>
            <w:tcW w:w="2988" w:type="dxa"/>
            <w:vAlign w:val="center"/>
            <w:hideMark/>
          </w:tcPr>
          <w:p w14:paraId="0AD3C439" w14:textId="77777777" w:rsidR="006D0119" w:rsidRPr="006D0119" w:rsidRDefault="006D0119" w:rsidP="006D0119">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6D0119">
              <w:rPr>
                <w:rFonts w:ascii="Aptos Narrow" w:eastAsia="Times New Roman" w:hAnsi="Aptos Narrow" w:cs="Times New Roman"/>
                <w:color w:val="000000"/>
                <w:kern w:val="0"/>
                <w:sz w:val="22"/>
                <w:szCs w:val="22"/>
                <w14:ligatures w14:val="none"/>
              </w:rPr>
              <w:t>Binary</w:t>
            </w:r>
          </w:p>
        </w:tc>
        <w:tc>
          <w:tcPr>
            <w:tcW w:w="3361" w:type="dxa"/>
            <w:vAlign w:val="center"/>
            <w:hideMark/>
          </w:tcPr>
          <w:p w14:paraId="791B7BB2" w14:textId="77777777" w:rsidR="006D0119" w:rsidRPr="006D0119" w:rsidRDefault="006D0119" w:rsidP="006D0119">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6D0119">
              <w:rPr>
                <w:rFonts w:ascii="Aptos Narrow" w:eastAsia="Times New Roman" w:hAnsi="Aptos Narrow" w:cs="Times New Roman"/>
                <w:color w:val="000000"/>
                <w:kern w:val="0"/>
                <w:sz w:val="22"/>
                <w:szCs w:val="22"/>
                <w14:ligatures w14:val="none"/>
              </w:rPr>
              <w:t>0 = No, 1 = Yes</w:t>
            </w:r>
          </w:p>
        </w:tc>
      </w:tr>
      <w:tr w:rsidR="006D0119" w:rsidRPr="006D0119" w14:paraId="1C98BB57" w14:textId="77777777" w:rsidTr="006D0119">
        <w:trPr>
          <w:trHeight w:val="382"/>
        </w:trPr>
        <w:tc>
          <w:tcPr>
            <w:cnfStyle w:val="001000000000" w:firstRow="0" w:lastRow="0" w:firstColumn="1" w:lastColumn="0" w:oddVBand="0" w:evenVBand="0" w:oddHBand="0" w:evenHBand="0" w:firstRowFirstColumn="0" w:firstRowLastColumn="0" w:lastRowFirstColumn="0" w:lastRowLastColumn="0"/>
            <w:tcW w:w="2988" w:type="dxa"/>
            <w:shd w:val="clear" w:color="auto" w:fill="DEEAF6" w:themeFill="accent5" w:themeFillTint="33"/>
            <w:vAlign w:val="center"/>
            <w:hideMark/>
          </w:tcPr>
          <w:p w14:paraId="00AD6EF8" w14:textId="77777777" w:rsidR="006D0119" w:rsidRPr="006D0119" w:rsidRDefault="006D0119" w:rsidP="006D0119">
            <w:pPr>
              <w:jc w:val="center"/>
              <w:rPr>
                <w:rFonts w:ascii="Aptos Narrow" w:eastAsia="Times New Roman" w:hAnsi="Aptos Narrow" w:cs="Times New Roman"/>
                <w:color w:val="000000"/>
                <w:kern w:val="0"/>
                <w:sz w:val="22"/>
                <w:szCs w:val="22"/>
                <w14:ligatures w14:val="none"/>
              </w:rPr>
            </w:pPr>
            <w:r w:rsidRPr="006D0119">
              <w:rPr>
                <w:rFonts w:ascii="Aptos Narrow" w:eastAsia="Times New Roman" w:hAnsi="Aptos Narrow" w:cs="Times New Roman"/>
                <w:color w:val="000000"/>
                <w:kern w:val="0"/>
                <w:sz w:val="22"/>
                <w:szCs w:val="22"/>
                <w14:ligatures w14:val="none"/>
              </w:rPr>
              <w:t>Fruits</w:t>
            </w:r>
          </w:p>
        </w:tc>
        <w:tc>
          <w:tcPr>
            <w:tcW w:w="2988" w:type="dxa"/>
            <w:vAlign w:val="center"/>
            <w:hideMark/>
          </w:tcPr>
          <w:p w14:paraId="1886D825" w14:textId="77777777" w:rsidR="006D0119" w:rsidRPr="006D0119" w:rsidRDefault="006D0119" w:rsidP="006D0119">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6D0119">
              <w:rPr>
                <w:rFonts w:ascii="Aptos Narrow" w:eastAsia="Times New Roman" w:hAnsi="Aptos Narrow" w:cs="Times New Roman"/>
                <w:color w:val="000000"/>
                <w:kern w:val="0"/>
                <w:sz w:val="22"/>
                <w:szCs w:val="22"/>
                <w14:ligatures w14:val="none"/>
              </w:rPr>
              <w:t>Binary</w:t>
            </w:r>
          </w:p>
        </w:tc>
        <w:tc>
          <w:tcPr>
            <w:tcW w:w="3361" w:type="dxa"/>
            <w:vAlign w:val="center"/>
            <w:hideMark/>
          </w:tcPr>
          <w:p w14:paraId="081EB1D4" w14:textId="77777777" w:rsidR="006D0119" w:rsidRPr="006D0119" w:rsidRDefault="006D0119" w:rsidP="006D0119">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6D0119">
              <w:rPr>
                <w:rFonts w:ascii="Aptos Narrow" w:eastAsia="Times New Roman" w:hAnsi="Aptos Narrow" w:cs="Times New Roman"/>
                <w:color w:val="000000"/>
                <w:kern w:val="0"/>
                <w:sz w:val="22"/>
                <w:szCs w:val="22"/>
                <w14:ligatures w14:val="none"/>
              </w:rPr>
              <w:t>0 = No, 1 = Yes</w:t>
            </w:r>
          </w:p>
        </w:tc>
      </w:tr>
      <w:tr w:rsidR="006D0119" w:rsidRPr="006D0119" w14:paraId="2D213E11" w14:textId="77777777" w:rsidTr="006D0119">
        <w:trPr>
          <w:cnfStyle w:val="000000100000" w:firstRow="0" w:lastRow="0" w:firstColumn="0" w:lastColumn="0" w:oddVBand="0" w:evenVBand="0" w:oddHBand="1"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2988" w:type="dxa"/>
            <w:shd w:val="clear" w:color="auto" w:fill="DEEAF6" w:themeFill="accent5" w:themeFillTint="33"/>
            <w:vAlign w:val="center"/>
            <w:hideMark/>
          </w:tcPr>
          <w:p w14:paraId="2A57C5F8" w14:textId="77777777" w:rsidR="006D0119" w:rsidRPr="006D0119" w:rsidRDefault="006D0119" w:rsidP="006D0119">
            <w:pPr>
              <w:jc w:val="center"/>
              <w:rPr>
                <w:rFonts w:ascii="Aptos Narrow" w:eastAsia="Times New Roman" w:hAnsi="Aptos Narrow" w:cs="Times New Roman"/>
                <w:color w:val="000000"/>
                <w:kern w:val="0"/>
                <w:sz w:val="22"/>
                <w:szCs w:val="22"/>
                <w14:ligatures w14:val="none"/>
              </w:rPr>
            </w:pPr>
            <w:r w:rsidRPr="006D0119">
              <w:rPr>
                <w:rFonts w:ascii="Aptos Narrow" w:eastAsia="Times New Roman" w:hAnsi="Aptos Narrow" w:cs="Times New Roman"/>
                <w:color w:val="000000"/>
                <w:kern w:val="0"/>
                <w:sz w:val="22"/>
                <w:szCs w:val="22"/>
                <w14:ligatures w14:val="none"/>
              </w:rPr>
              <w:t>Veggies</w:t>
            </w:r>
          </w:p>
        </w:tc>
        <w:tc>
          <w:tcPr>
            <w:tcW w:w="2988" w:type="dxa"/>
            <w:vAlign w:val="center"/>
            <w:hideMark/>
          </w:tcPr>
          <w:p w14:paraId="0452969F" w14:textId="77777777" w:rsidR="006D0119" w:rsidRPr="006D0119" w:rsidRDefault="006D0119" w:rsidP="006D0119">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6D0119">
              <w:rPr>
                <w:rFonts w:ascii="Aptos Narrow" w:eastAsia="Times New Roman" w:hAnsi="Aptos Narrow" w:cs="Times New Roman"/>
                <w:color w:val="000000"/>
                <w:kern w:val="0"/>
                <w:sz w:val="22"/>
                <w:szCs w:val="22"/>
                <w14:ligatures w14:val="none"/>
              </w:rPr>
              <w:t>Binary</w:t>
            </w:r>
          </w:p>
        </w:tc>
        <w:tc>
          <w:tcPr>
            <w:tcW w:w="3361" w:type="dxa"/>
            <w:vAlign w:val="center"/>
            <w:hideMark/>
          </w:tcPr>
          <w:p w14:paraId="6F691395" w14:textId="77777777" w:rsidR="006D0119" w:rsidRPr="006D0119" w:rsidRDefault="006D0119" w:rsidP="006D0119">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6D0119">
              <w:rPr>
                <w:rFonts w:ascii="Aptos Narrow" w:eastAsia="Times New Roman" w:hAnsi="Aptos Narrow" w:cs="Times New Roman"/>
                <w:color w:val="000000"/>
                <w:kern w:val="0"/>
                <w:sz w:val="22"/>
                <w:szCs w:val="22"/>
                <w14:ligatures w14:val="none"/>
              </w:rPr>
              <w:t>0 = No, 1 = Yes</w:t>
            </w:r>
          </w:p>
        </w:tc>
      </w:tr>
      <w:tr w:rsidR="006D0119" w:rsidRPr="006D0119" w14:paraId="1809CF3D" w14:textId="77777777" w:rsidTr="006D0119">
        <w:trPr>
          <w:trHeight w:val="382"/>
        </w:trPr>
        <w:tc>
          <w:tcPr>
            <w:cnfStyle w:val="001000000000" w:firstRow="0" w:lastRow="0" w:firstColumn="1" w:lastColumn="0" w:oddVBand="0" w:evenVBand="0" w:oddHBand="0" w:evenHBand="0" w:firstRowFirstColumn="0" w:firstRowLastColumn="0" w:lastRowFirstColumn="0" w:lastRowLastColumn="0"/>
            <w:tcW w:w="2988" w:type="dxa"/>
            <w:shd w:val="clear" w:color="auto" w:fill="DEEAF6" w:themeFill="accent5" w:themeFillTint="33"/>
            <w:vAlign w:val="center"/>
            <w:hideMark/>
          </w:tcPr>
          <w:p w14:paraId="6F56E8DE" w14:textId="77777777" w:rsidR="006D0119" w:rsidRPr="006D0119" w:rsidRDefault="006D0119" w:rsidP="006D0119">
            <w:pPr>
              <w:jc w:val="center"/>
              <w:rPr>
                <w:rFonts w:ascii="Aptos Narrow" w:eastAsia="Times New Roman" w:hAnsi="Aptos Narrow" w:cs="Times New Roman"/>
                <w:color w:val="000000"/>
                <w:kern w:val="0"/>
                <w:sz w:val="22"/>
                <w:szCs w:val="22"/>
                <w14:ligatures w14:val="none"/>
              </w:rPr>
            </w:pPr>
            <w:proofErr w:type="spellStart"/>
            <w:r w:rsidRPr="006D0119">
              <w:rPr>
                <w:rFonts w:ascii="Aptos Narrow" w:eastAsia="Times New Roman" w:hAnsi="Aptos Narrow" w:cs="Times New Roman"/>
                <w:color w:val="000000"/>
                <w:kern w:val="0"/>
                <w:sz w:val="22"/>
                <w:szCs w:val="22"/>
                <w14:ligatures w14:val="none"/>
              </w:rPr>
              <w:t>HvyAlcoholConsump</w:t>
            </w:r>
            <w:proofErr w:type="spellEnd"/>
          </w:p>
        </w:tc>
        <w:tc>
          <w:tcPr>
            <w:tcW w:w="2988" w:type="dxa"/>
            <w:vAlign w:val="center"/>
            <w:hideMark/>
          </w:tcPr>
          <w:p w14:paraId="74306C8E" w14:textId="77777777" w:rsidR="006D0119" w:rsidRPr="006D0119" w:rsidRDefault="006D0119" w:rsidP="006D0119">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6D0119">
              <w:rPr>
                <w:rFonts w:ascii="Aptos Narrow" w:eastAsia="Times New Roman" w:hAnsi="Aptos Narrow" w:cs="Times New Roman"/>
                <w:color w:val="000000"/>
                <w:kern w:val="0"/>
                <w:sz w:val="22"/>
                <w:szCs w:val="22"/>
                <w14:ligatures w14:val="none"/>
              </w:rPr>
              <w:t>Binary</w:t>
            </w:r>
          </w:p>
        </w:tc>
        <w:tc>
          <w:tcPr>
            <w:tcW w:w="3361" w:type="dxa"/>
            <w:vAlign w:val="center"/>
            <w:hideMark/>
          </w:tcPr>
          <w:p w14:paraId="00C1709C" w14:textId="77777777" w:rsidR="006D0119" w:rsidRPr="006D0119" w:rsidRDefault="006D0119" w:rsidP="006D0119">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6D0119">
              <w:rPr>
                <w:rFonts w:ascii="Aptos Narrow" w:eastAsia="Times New Roman" w:hAnsi="Aptos Narrow" w:cs="Times New Roman"/>
                <w:color w:val="000000"/>
                <w:kern w:val="0"/>
                <w:sz w:val="22"/>
                <w:szCs w:val="22"/>
                <w14:ligatures w14:val="none"/>
              </w:rPr>
              <w:t>0 = No, 1 = Yes</w:t>
            </w:r>
          </w:p>
        </w:tc>
      </w:tr>
      <w:tr w:rsidR="006D0119" w:rsidRPr="006D0119" w14:paraId="4A2F2C7C" w14:textId="77777777" w:rsidTr="006D0119">
        <w:trPr>
          <w:cnfStyle w:val="000000100000" w:firstRow="0" w:lastRow="0" w:firstColumn="0" w:lastColumn="0" w:oddVBand="0" w:evenVBand="0" w:oddHBand="1"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2988" w:type="dxa"/>
            <w:shd w:val="clear" w:color="auto" w:fill="DEEAF6" w:themeFill="accent5" w:themeFillTint="33"/>
            <w:vAlign w:val="center"/>
            <w:hideMark/>
          </w:tcPr>
          <w:p w14:paraId="4B602456" w14:textId="77777777" w:rsidR="006D0119" w:rsidRPr="006D0119" w:rsidRDefault="006D0119" w:rsidP="006D0119">
            <w:pPr>
              <w:jc w:val="center"/>
              <w:rPr>
                <w:rFonts w:ascii="Aptos Narrow" w:eastAsia="Times New Roman" w:hAnsi="Aptos Narrow" w:cs="Times New Roman"/>
                <w:color w:val="000000"/>
                <w:kern w:val="0"/>
                <w:sz w:val="22"/>
                <w:szCs w:val="22"/>
                <w14:ligatures w14:val="none"/>
              </w:rPr>
            </w:pPr>
            <w:proofErr w:type="spellStart"/>
            <w:r w:rsidRPr="006D0119">
              <w:rPr>
                <w:rFonts w:ascii="Aptos Narrow" w:eastAsia="Times New Roman" w:hAnsi="Aptos Narrow" w:cs="Times New Roman"/>
                <w:color w:val="000000"/>
                <w:kern w:val="0"/>
                <w:sz w:val="22"/>
                <w:szCs w:val="22"/>
                <w14:ligatures w14:val="none"/>
              </w:rPr>
              <w:t>AnyHealthcare</w:t>
            </w:r>
            <w:proofErr w:type="spellEnd"/>
          </w:p>
        </w:tc>
        <w:tc>
          <w:tcPr>
            <w:tcW w:w="2988" w:type="dxa"/>
            <w:vAlign w:val="center"/>
            <w:hideMark/>
          </w:tcPr>
          <w:p w14:paraId="425EE008" w14:textId="77777777" w:rsidR="006D0119" w:rsidRPr="006D0119" w:rsidRDefault="006D0119" w:rsidP="006D0119">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6D0119">
              <w:rPr>
                <w:rFonts w:ascii="Aptos Narrow" w:eastAsia="Times New Roman" w:hAnsi="Aptos Narrow" w:cs="Times New Roman"/>
                <w:color w:val="000000"/>
                <w:kern w:val="0"/>
                <w:sz w:val="22"/>
                <w:szCs w:val="22"/>
                <w14:ligatures w14:val="none"/>
              </w:rPr>
              <w:t>Binary</w:t>
            </w:r>
          </w:p>
        </w:tc>
        <w:tc>
          <w:tcPr>
            <w:tcW w:w="3361" w:type="dxa"/>
            <w:vAlign w:val="center"/>
            <w:hideMark/>
          </w:tcPr>
          <w:p w14:paraId="4CC55A8A" w14:textId="77777777" w:rsidR="006D0119" w:rsidRPr="006D0119" w:rsidRDefault="006D0119" w:rsidP="006D0119">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6D0119">
              <w:rPr>
                <w:rFonts w:ascii="Aptos Narrow" w:eastAsia="Times New Roman" w:hAnsi="Aptos Narrow" w:cs="Times New Roman"/>
                <w:color w:val="000000"/>
                <w:kern w:val="0"/>
                <w:sz w:val="22"/>
                <w:szCs w:val="22"/>
                <w14:ligatures w14:val="none"/>
              </w:rPr>
              <w:t>0 = No, 1 = Yes</w:t>
            </w:r>
          </w:p>
        </w:tc>
      </w:tr>
      <w:tr w:rsidR="006D0119" w:rsidRPr="006D0119" w14:paraId="1BBE6391" w14:textId="77777777" w:rsidTr="006D0119">
        <w:trPr>
          <w:trHeight w:val="382"/>
        </w:trPr>
        <w:tc>
          <w:tcPr>
            <w:cnfStyle w:val="001000000000" w:firstRow="0" w:lastRow="0" w:firstColumn="1" w:lastColumn="0" w:oddVBand="0" w:evenVBand="0" w:oddHBand="0" w:evenHBand="0" w:firstRowFirstColumn="0" w:firstRowLastColumn="0" w:lastRowFirstColumn="0" w:lastRowLastColumn="0"/>
            <w:tcW w:w="2988" w:type="dxa"/>
            <w:shd w:val="clear" w:color="auto" w:fill="DEEAF6" w:themeFill="accent5" w:themeFillTint="33"/>
            <w:vAlign w:val="center"/>
            <w:hideMark/>
          </w:tcPr>
          <w:p w14:paraId="0ECA6E69" w14:textId="77777777" w:rsidR="006D0119" w:rsidRPr="006D0119" w:rsidRDefault="006D0119" w:rsidP="006D0119">
            <w:pPr>
              <w:jc w:val="center"/>
              <w:rPr>
                <w:rFonts w:ascii="Aptos Narrow" w:eastAsia="Times New Roman" w:hAnsi="Aptos Narrow" w:cs="Times New Roman"/>
                <w:color w:val="000000"/>
                <w:kern w:val="0"/>
                <w:sz w:val="22"/>
                <w:szCs w:val="22"/>
                <w14:ligatures w14:val="none"/>
              </w:rPr>
            </w:pPr>
            <w:proofErr w:type="spellStart"/>
            <w:r w:rsidRPr="006D0119">
              <w:rPr>
                <w:rFonts w:ascii="Aptos Narrow" w:eastAsia="Times New Roman" w:hAnsi="Aptos Narrow" w:cs="Times New Roman"/>
                <w:color w:val="000000"/>
                <w:kern w:val="0"/>
                <w:sz w:val="22"/>
                <w:szCs w:val="22"/>
                <w14:ligatures w14:val="none"/>
              </w:rPr>
              <w:t>NoDocbcCost</w:t>
            </w:r>
            <w:proofErr w:type="spellEnd"/>
          </w:p>
        </w:tc>
        <w:tc>
          <w:tcPr>
            <w:tcW w:w="2988" w:type="dxa"/>
            <w:vAlign w:val="center"/>
            <w:hideMark/>
          </w:tcPr>
          <w:p w14:paraId="06FA7210" w14:textId="77777777" w:rsidR="006D0119" w:rsidRPr="006D0119" w:rsidRDefault="006D0119" w:rsidP="006D0119">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6D0119">
              <w:rPr>
                <w:rFonts w:ascii="Aptos Narrow" w:eastAsia="Times New Roman" w:hAnsi="Aptos Narrow" w:cs="Times New Roman"/>
                <w:color w:val="000000"/>
                <w:kern w:val="0"/>
                <w:sz w:val="22"/>
                <w:szCs w:val="22"/>
                <w14:ligatures w14:val="none"/>
              </w:rPr>
              <w:t>Binary</w:t>
            </w:r>
          </w:p>
        </w:tc>
        <w:tc>
          <w:tcPr>
            <w:tcW w:w="3361" w:type="dxa"/>
            <w:vAlign w:val="center"/>
            <w:hideMark/>
          </w:tcPr>
          <w:p w14:paraId="50F680F7" w14:textId="77777777" w:rsidR="006D0119" w:rsidRPr="006D0119" w:rsidRDefault="006D0119" w:rsidP="006D0119">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6D0119">
              <w:rPr>
                <w:rFonts w:ascii="Aptos Narrow" w:eastAsia="Times New Roman" w:hAnsi="Aptos Narrow" w:cs="Times New Roman"/>
                <w:color w:val="000000"/>
                <w:kern w:val="0"/>
                <w:sz w:val="22"/>
                <w:szCs w:val="22"/>
                <w14:ligatures w14:val="none"/>
              </w:rPr>
              <w:t>0 = No, 1 = Yes</w:t>
            </w:r>
          </w:p>
        </w:tc>
      </w:tr>
      <w:tr w:rsidR="006D0119" w:rsidRPr="006D0119" w14:paraId="1BEA9E49" w14:textId="77777777" w:rsidTr="006D0119">
        <w:trPr>
          <w:cnfStyle w:val="000000100000" w:firstRow="0" w:lastRow="0" w:firstColumn="0" w:lastColumn="0" w:oddVBand="0" w:evenVBand="0" w:oddHBand="1"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2988" w:type="dxa"/>
            <w:shd w:val="clear" w:color="auto" w:fill="DEEAF6" w:themeFill="accent5" w:themeFillTint="33"/>
            <w:vAlign w:val="center"/>
            <w:hideMark/>
          </w:tcPr>
          <w:p w14:paraId="71FE715D" w14:textId="77777777" w:rsidR="006D0119" w:rsidRPr="006D0119" w:rsidRDefault="006D0119" w:rsidP="006D0119">
            <w:pPr>
              <w:jc w:val="center"/>
              <w:rPr>
                <w:rFonts w:ascii="Aptos Narrow" w:eastAsia="Times New Roman" w:hAnsi="Aptos Narrow" w:cs="Times New Roman"/>
                <w:color w:val="000000"/>
                <w:kern w:val="0"/>
                <w:sz w:val="22"/>
                <w:szCs w:val="22"/>
                <w14:ligatures w14:val="none"/>
              </w:rPr>
            </w:pPr>
            <w:proofErr w:type="spellStart"/>
            <w:r w:rsidRPr="006D0119">
              <w:rPr>
                <w:rFonts w:ascii="Aptos Narrow" w:eastAsia="Times New Roman" w:hAnsi="Aptos Narrow" w:cs="Times New Roman"/>
                <w:color w:val="000000"/>
                <w:kern w:val="0"/>
                <w:sz w:val="22"/>
                <w:szCs w:val="22"/>
                <w14:ligatures w14:val="none"/>
              </w:rPr>
              <w:t>DiffWalk</w:t>
            </w:r>
            <w:proofErr w:type="spellEnd"/>
          </w:p>
        </w:tc>
        <w:tc>
          <w:tcPr>
            <w:tcW w:w="2988" w:type="dxa"/>
            <w:vAlign w:val="center"/>
            <w:hideMark/>
          </w:tcPr>
          <w:p w14:paraId="494FE5C2" w14:textId="77777777" w:rsidR="006D0119" w:rsidRPr="006D0119" w:rsidRDefault="006D0119" w:rsidP="006D0119">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6D0119">
              <w:rPr>
                <w:rFonts w:ascii="Aptos Narrow" w:eastAsia="Times New Roman" w:hAnsi="Aptos Narrow" w:cs="Times New Roman"/>
                <w:color w:val="000000"/>
                <w:kern w:val="0"/>
                <w:sz w:val="22"/>
                <w:szCs w:val="22"/>
                <w14:ligatures w14:val="none"/>
              </w:rPr>
              <w:t>Binary</w:t>
            </w:r>
          </w:p>
        </w:tc>
        <w:tc>
          <w:tcPr>
            <w:tcW w:w="3361" w:type="dxa"/>
            <w:vAlign w:val="center"/>
            <w:hideMark/>
          </w:tcPr>
          <w:p w14:paraId="192E2FC0" w14:textId="77777777" w:rsidR="006D0119" w:rsidRPr="006D0119" w:rsidRDefault="006D0119" w:rsidP="006D0119">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6D0119">
              <w:rPr>
                <w:rFonts w:ascii="Aptos Narrow" w:eastAsia="Times New Roman" w:hAnsi="Aptos Narrow" w:cs="Times New Roman"/>
                <w:color w:val="000000"/>
                <w:kern w:val="0"/>
                <w:sz w:val="22"/>
                <w:szCs w:val="22"/>
                <w14:ligatures w14:val="none"/>
              </w:rPr>
              <w:t>0 = No, 1 = Yes</w:t>
            </w:r>
          </w:p>
        </w:tc>
      </w:tr>
      <w:tr w:rsidR="006D0119" w:rsidRPr="006D0119" w14:paraId="1AE6E00E" w14:textId="77777777" w:rsidTr="006D0119">
        <w:trPr>
          <w:trHeight w:val="382"/>
        </w:trPr>
        <w:tc>
          <w:tcPr>
            <w:cnfStyle w:val="001000000000" w:firstRow="0" w:lastRow="0" w:firstColumn="1" w:lastColumn="0" w:oddVBand="0" w:evenVBand="0" w:oddHBand="0" w:evenHBand="0" w:firstRowFirstColumn="0" w:firstRowLastColumn="0" w:lastRowFirstColumn="0" w:lastRowLastColumn="0"/>
            <w:tcW w:w="2988" w:type="dxa"/>
            <w:shd w:val="clear" w:color="auto" w:fill="DEEAF6" w:themeFill="accent5" w:themeFillTint="33"/>
            <w:vAlign w:val="center"/>
            <w:hideMark/>
          </w:tcPr>
          <w:p w14:paraId="12C71F94" w14:textId="77777777" w:rsidR="006D0119" w:rsidRPr="006D0119" w:rsidRDefault="006D0119" w:rsidP="006D0119">
            <w:pPr>
              <w:jc w:val="center"/>
              <w:rPr>
                <w:rFonts w:ascii="Aptos Narrow" w:eastAsia="Times New Roman" w:hAnsi="Aptos Narrow" w:cs="Times New Roman"/>
                <w:color w:val="000000"/>
                <w:kern w:val="0"/>
                <w:sz w:val="22"/>
                <w:szCs w:val="22"/>
                <w14:ligatures w14:val="none"/>
              </w:rPr>
            </w:pPr>
            <w:r w:rsidRPr="006D0119">
              <w:rPr>
                <w:rFonts w:ascii="Aptos Narrow" w:eastAsia="Times New Roman" w:hAnsi="Aptos Narrow" w:cs="Times New Roman"/>
                <w:color w:val="000000"/>
                <w:kern w:val="0"/>
                <w:sz w:val="22"/>
                <w:szCs w:val="22"/>
                <w14:ligatures w14:val="none"/>
              </w:rPr>
              <w:t>Sex</w:t>
            </w:r>
          </w:p>
        </w:tc>
        <w:tc>
          <w:tcPr>
            <w:tcW w:w="2988" w:type="dxa"/>
            <w:vAlign w:val="center"/>
            <w:hideMark/>
          </w:tcPr>
          <w:p w14:paraId="7C13280F" w14:textId="77777777" w:rsidR="006D0119" w:rsidRPr="006D0119" w:rsidRDefault="006D0119" w:rsidP="006D0119">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6D0119">
              <w:rPr>
                <w:rFonts w:ascii="Aptos Narrow" w:eastAsia="Times New Roman" w:hAnsi="Aptos Narrow" w:cs="Times New Roman"/>
                <w:color w:val="000000"/>
                <w:kern w:val="0"/>
                <w:sz w:val="22"/>
                <w:szCs w:val="22"/>
                <w14:ligatures w14:val="none"/>
              </w:rPr>
              <w:t>Binary</w:t>
            </w:r>
          </w:p>
        </w:tc>
        <w:tc>
          <w:tcPr>
            <w:tcW w:w="3361" w:type="dxa"/>
            <w:vAlign w:val="center"/>
            <w:hideMark/>
          </w:tcPr>
          <w:p w14:paraId="05F4C99B" w14:textId="77777777" w:rsidR="006D0119" w:rsidRPr="006D0119" w:rsidRDefault="006D0119" w:rsidP="006D0119">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6D0119">
              <w:rPr>
                <w:rFonts w:ascii="Aptos Narrow" w:eastAsia="Times New Roman" w:hAnsi="Aptos Narrow" w:cs="Times New Roman"/>
                <w:color w:val="000000"/>
                <w:kern w:val="0"/>
                <w:sz w:val="22"/>
                <w:szCs w:val="22"/>
                <w14:ligatures w14:val="none"/>
              </w:rPr>
              <w:t>0 = Female, 1 = Male</w:t>
            </w:r>
          </w:p>
        </w:tc>
      </w:tr>
      <w:tr w:rsidR="006D0119" w:rsidRPr="006D0119" w14:paraId="1F1D118D" w14:textId="77777777" w:rsidTr="006D0119">
        <w:trPr>
          <w:cnfStyle w:val="000000100000" w:firstRow="0" w:lastRow="0" w:firstColumn="0" w:lastColumn="0" w:oddVBand="0" w:evenVBand="0" w:oddHBand="1"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2988" w:type="dxa"/>
            <w:shd w:val="clear" w:color="auto" w:fill="DEEAF6" w:themeFill="accent5" w:themeFillTint="33"/>
            <w:vAlign w:val="center"/>
            <w:hideMark/>
          </w:tcPr>
          <w:p w14:paraId="262E3B06" w14:textId="77777777" w:rsidR="006D0119" w:rsidRPr="006D0119" w:rsidRDefault="006D0119" w:rsidP="006D0119">
            <w:pPr>
              <w:jc w:val="center"/>
              <w:rPr>
                <w:rFonts w:ascii="Aptos Narrow" w:eastAsia="Times New Roman" w:hAnsi="Aptos Narrow" w:cs="Times New Roman"/>
                <w:color w:val="000000"/>
                <w:kern w:val="0"/>
                <w:sz w:val="22"/>
                <w:szCs w:val="22"/>
                <w14:ligatures w14:val="none"/>
              </w:rPr>
            </w:pPr>
            <w:r w:rsidRPr="006D0119">
              <w:rPr>
                <w:rFonts w:ascii="Aptos Narrow" w:eastAsia="Times New Roman" w:hAnsi="Aptos Narrow" w:cs="Times New Roman"/>
                <w:color w:val="000000"/>
                <w:kern w:val="0"/>
                <w:sz w:val="22"/>
                <w:szCs w:val="22"/>
                <w14:ligatures w14:val="none"/>
              </w:rPr>
              <w:t>BMI</w:t>
            </w:r>
          </w:p>
        </w:tc>
        <w:tc>
          <w:tcPr>
            <w:tcW w:w="2988" w:type="dxa"/>
            <w:vAlign w:val="center"/>
            <w:hideMark/>
          </w:tcPr>
          <w:p w14:paraId="569B2906" w14:textId="77777777" w:rsidR="006D0119" w:rsidRPr="006D0119" w:rsidRDefault="006D0119" w:rsidP="006D0119">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6D0119">
              <w:rPr>
                <w:rFonts w:ascii="Aptos Narrow" w:eastAsia="Times New Roman" w:hAnsi="Aptos Narrow" w:cs="Times New Roman"/>
                <w:color w:val="000000"/>
                <w:kern w:val="0"/>
                <w:sz w:val="22"/>
                <w:szCs w:val="22"/>
                <w14:ligatures w14:val="none"/>
              </w:rPr>
              <w:t>Ordinal/Continuous</w:t>
            </w:r>
          </w:p>
        </w:tc>
        <w:tc>
          <w:tcPr>
            <w:tcW w:w="3361" w:type="dxa"/>
            <w:vAlign w:val="center"/>
            <w:hideMark/>
          </w:tcPr>
          <w:p w14:paraId="1981AED6" w14:textId="77777777" w:rsidR="006D0119" w:rsidRPr="006D0119" w:rsidRDefault="006D0119" w:rsidP="006D0119">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6D0119">
              <w:rPr>
                <w:rFonts w:ascii="Aptos Narrow" w:eastAsia="Times New Roman" w:hAnsi="Aptos Narrow" w:cs="Times New Roman"/>
                <w:color w:val="000000"/>
                <w:kern w:val="0"/>
                <w:sz w:val="22"/>
                <w:szCs w:val="22"/>
                <w14:ligatures w14:val="none"/>
              </w:rPr>
              <w:t>Integer values</w:t>
            </w:r>
          </w:p>
        </w:tc>
      </w:tr>
      <w:tr w:rsidR="006D0119" w:rsidRPr="006D0119" w14:paraId="2A4BA361" w14:textId="77777777" w:rsidTr="006D0119">
        <w:trPr>
          <w:trHeight w:val="382"/>
        </w:trPr>
        <w:tc>
          <w:tcPr>
            <w:cnfStyle w:val="001000000000" w:firstRow="0" w:lastRow="0" w:firstColumn="1" w:lastColumn="0" w:oddVBand="0" w:evenVBand="0" w:oddHBand="0" w:evenHBand="0" w:firstRowFirstColumn="0" w:firstRowLastColumn="0" w:lastRowFirstColumn="0" w:lastRowLastColumn="0"/>
            <w:tcW w:w="2988" w:type="dxa"/>
            <w:shd w:val="clear" w:color="auto" w:fill="DEEAF6" w:themeFill="accent5" w:themeFillTint="33"/>
            <w:vAlign w:val="center"/>
            <w:hideMark/>
          </w:tcPr>
          <w:p w14:paraId="3936FE7A" w14:textId="77777777" w:rsidR="006D0119" w:rsidRPr="006D0119" w:rsidRDefault="006D0119" w:rsidP="006D0119">
            <w:pPr>
              <w:jc w:val="center"/>
              <w:rPr>
                <w:rFonts w:ascii="Aptos Narrow" w:eastAsia="Times New Roman" w:hAnsi="Aptos Narrow" w:cs="Times New Roman"/>
                <w:color w:val="000000"/>
                <w:kern w:val="0"/>
                <w:sz w:val="22"/>
                <w:szCs w:val="22"/>
                <w14:ligatures w14:val="none"/>
              </w:rPr>
            </w:pPr>
            <w:proofErr w:type="spellStart"/>
            <w:r w:rsidRPr="006D0119">
              <w:rPr>
                <w:rFonts w:ascii="Aptos Narrow" w:eastAsia="Times New Roman" w:hAnsi="Aptos Narrow" w:cs="Times New Roman"/>
                <w:color w:val="000000"/>
                <w:kern w:val="0"/>
                <w:sz w:val="22"/>
                <w:szCs w:val="22"/>
                <w14:ligatures w14:val="none"/>
              </w:rPr>
              <w:t>GenHlth</w:t>
            </w:r>
            <w:proofErr w:type="spellEnd"/>
          </w:p>
        </w:tc>
        <w:tc>
          <w:tcPr>
            <w:tcW w:w="2988" w:type="dxa"/>
            <w:vAlign w:val="center"/>
            <w:hideMark/>
          </w:tcPr>
          <w:p w14:paraId="0DCD6743" w14:textId="77777777" w:rsidR="006D0119" w:rsidRPr="006D0119" w:rsidRDefault="006D0119" w:rsidP="006D0119">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6D0119">
              <w:rPr>
                <w:rFonts w:ascii="Aptos Narrow" w:eastAsia="Times New Roman" w:hAnsi="Aptos Narrow" w:cs="Times New Roman"/>
                <w:color w:val="000000"/>
                <w:kern w:val="0"/>
                <w:sz w:val="22"/>
                <w:szCs w:val="22"/>
                <w14:ligatures w14:val="none"/>
              </w:rPr>
              <w:t>Ordinal</w:t>
            </w:r>
          </w:p>
        </w:tc>
        <w:tc>
          <w:tcPr>
            <w:tcW w:w="3361" w:type="dxa"/>
            <w:vAlign w:val="center"/>
            <w:hideMark/>
          </w:tcPr>
          <w:p w14:paraId="1BFF401F" w14:textId="77777777" w:rsidR="006D0119" w:rsidRPr="006D0119" w:rsidRDefault="006D0119" w:rsidP="006D0119">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6D0119">
              <w:rPr>
                <w:rFonts w:ascii="Aptos Narrow" w:eastAsia="Times New Roman" w:hAnsi="Aptos Narrow" w:cs="Times New Roman"/>
                <w:color w:val="000000"/>
                <w:kern w:val="0"/>
                <w:sz w:val="22"/>
                <w:szCs w:val="22"/>
                <w14:ligatures w14:val="none"/>
              </w:rPr>
              <w:t>1 = Excellent to 5 = Poor</w:t>
            </w:r>
          </w:p>
        </w:tc>
      </w:tr>
      <w:tr w:rsidR="006D0119" w:rsidRPr="006D0119" w14:paraId="6DD78265" w14:textId="77777777" w:rsidTr="006D0119">
        <w:trPr>
          <w:cnfStyle w:val="000000100000" w:firstRow="0" w:lastRow="0" w:firstColumn="0" w:lastColumn="0" w:oddVBand="0" w:evenVBand="0" w:oddHBand="1"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2988" w:type="dxa"/>
            <w:shd w:val="clear" w:color="auto" w:fill="DEEAF6" w:themeFill="accent5" w:themeFillTint="33"/>
            <w:vAlign w:val="center"/>
            <w:hideMark/>
          </w:tcPr>
          <w:p w14:paraId="32C789F8" w14:textId="77777777" w:rsidR="006D0119" w:rsidRPr="006D0119" w:rsidRDefault="006D0119" w:rsidP="006D0119">
            <w:pPr>
              <w:jc w:val="center"/>
              <w:rPr>
                <w:rFonts w:ascii="Aptos Narrow" w:eastAsia="Times New Roman" w:hAnsi="Aptos Narrow" w:cs="Times New Roman"/>
                <w:color w:val="000000"/>
                <w:kern w:val="0"/>
                <w:sz w:val="22"/>
                <w:szCs w:val="22"/>
                <w14:ligatures w14:val="none"/>
              </w:rPr>
            </w:pPr>
            <w:proofErr w:type="spellStart"/>
            <w:r w:rsidRPr="006D0119">
              <w:rPr>
                <w:rFonts w:ascii="Aptos Narrow" w:eastAsia="Times New Roman" w:hAnsi="Aptos Narrow" w:cs="Times New Roman"/>
                <w:color w:val="000000"/>
                <w:kern w:val="0"/>
                <w:sz w:val="22"/>
                <w:szCs w:val="22"/>
                <w14:ligatures w14:val="none"/>
              </w:rPr>
              <w:t>MentHlth</w:t>
            </w:r>
            <w:proofErr w:type="spellEnd"/>
          </w:p>
        </w:tc>
        <w:tc>
          <w:tcPr>
            <w:tcW w:w="2988" w:type="dxa"/>
            <w:vAlign w:val="center"/>
            <w:hideMark/>
          </w:tcPr>
          <w:p w14:paraId="2C04BEBE" w14:textId="77777777" w:rsidR="006D0119" w:rsidRPr="006D0119" w:rsidRDefault="006D0119" w:rsidP="006D0119">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6D0119">
              <w:rPr>
                <w:rFonts w:ascii="Aptos Narrow" w:eastAsia="Times New Roman" w:hAnsi="Aptos Narrow" w:cs="Times New Roman"/>
                <w:color w:val="000000"/>
                <w:kern w:val="0"/>
                <w:sz w:val="22"/>
                <w:szCs w:val="22"/>
                <w14:ligatures w14:val="none"/>
              </w:rPr>
              <w:t>Ordinal</w:t>
            </w:r>
          </w:p>
        </w:tc>
        <w:tc>
          <w:tcPr>
            <w:tcW w:w="3361" w:type="dxa"/>
            <w:vAlign w:val="center"/>
            <w:hideMark/>
          </w:tcPr>
          <w:p w14:paraId="4D165C15" w14:textId="77777777" w:rsidR="006D0119" w:rsidRPr="006D0119" w:rsidRDefault="006D0119" w:rsidP="006D0119">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6D0119">
              <w:rPr>
                <w:rFonts w:ascii="Aptos Narrow" w:eastAsia="Times New Roman" w:hAnsi="Aptos Narrow" w:cs="Times New Roman"/>
                <w:color w:val="000000"/>
                <w:kern w:val="0"/>
                <w:sz w:val="22"/>
                <w:szCs w:val="22"/>
                <w14:ligatures w14:val="none"/>
              </w:rPr>
              <w:t>0 to 30 days</w:t>
            </w:r>
          </w:p>
        </w:tc>
      </w:tr>
      <w:tr w:rsidR="006D0119" w:rsidRPr="006D0119" w14:paraId="50B4A286" w14:textId="77777777" w:rsidTr="006D0119">
        <w:trPr>
          <w:trHeight w:val="382"/>
        </w:trPr>
        <w:tc>
          <w:tcPr>
            <w:cnfStyle w:val="001000000000" w:firstRow="0" w:lastRow="0" w:firstColumn="1" w:lastColumn="0" w:oddVBand="0" w:evenVBand="0" w:oddHBand="0" w:evenHBand="0" w:firstRowFirstColumn="0" w:firstRowLastColumn="0" w:lastRowFirstColumn="0" w:lastRowLastColumn="0"/>
            <w:tcW w:w="2988" w:type="dxa"/>
            <w:shd w:val="clear" w:color="auto" w:fill="DEEAF6" w:themeFill="accent5" w:themeFillTint="33"/>
            <w:vAlign w:val="center"/>
            <w:hideMark/>
          </w:tcPr>
          <w:p w14:paraId="7FB244B0" w14:textId="77777777" w:rsidR="006D0119" w:rsidRPr="006D0119" w:rsidRDefault="006D0119" w:rsidP="006D0119">
            <w:pPr>
              <w:jc w:val="center"/>
              <w:rPr>
                <w:rFonts w:ascii="Aptos Narrow" w:eastAsia="Times New Roman" w:hAnsi="Aptos Narrow" w:cs="Times New Roman"/>
                <w:color w:val="000000"/>
                <w:kern w:val="0"/>
                <w:sz w:val="22"/>
                <w:szCs w:val="22"/>
                <w14:ligatures w14:val="none"/>
              </w:rPr>
            </w:pPr>
            <w:proofErr w:type="spellStart"/>
            <w:r w:rsidRPr="006D0119">
              <w:rPr>
                <w:rFonts w:ascii="Aptos Narrow" w:eastAsia="Times New Roman" w:hAnsi="Aptos Narrow" w:cs="Times New Roman"/>
                <w:color w:val="000000"/>
                <w:kern w:val="0"/>
                <w:sz w:val="22"/>
                <w:szCs w:val="22"/>
                <w14:ligatures w14:val="none"/>
              </w:rPr>
              <w:t>PhysHlth</w:t>
            </w:r>
            <w:proofErr w:type="spellEnd"/>
          </w:p>
        </w:tc>
        <w:tc>
          <w:tcPr>
            <w:tcW w:w="2988" w:type="dxa"/>
            <w:vAlign w:val="center"/>
            <w:hideMark/>
          </w:tcPr>
          <w:p w14:paraId="750218A2" w14:textId="77777777" w:rsidR="006D0119" w:rsidRPr="006D0119" w:rsidRDefault="006D0119" w:rsidP="006D0119">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6D0119">
              <w:rPr>
                <w:rFonts w:ascii="Aptos Narrow" w:eastAsia="Times New Roman" w:hAnsi="Aptos Narrow" w:cs="Times New Roman"/>
                <w:color w:val="000000"/>
                <w:kern w:val="0"/>
                <w:sz w:val="22"/>
                <w:szCs w:val="22"/>
                <w14:ligatures w14:val="none"/>
              </w:rPr>
              <w:t>Ordinal</w:t>
            </w:r>
          </w:p>
        </w:tc>
        <w:tc>
          <w:tcPr>
            <w:tcW w:w="3361" w:type="dxa"/>
            <w:vAlign w:val="center"/>
            <w:hideMark/>
          </w:tcPr>
          <w:p w14:paraId="6C77F310" w14:textId="77777777" w:rsidR="006D0119" w:rsidRPr="006D0119" w:rsidRDefault="006D0119" w:rsidP="006D0119">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6D0119">
              <w:rPr>
                <w:rFonts w:ascii="Aptos Narrow" w:eastAsia="Times New Roman" w:hAnsi="Aptos Narrow" w:cs="Times New Roman"/>
                <w:color w:val="000000"/>
                <w:kern w:val="0"/>
                <w:sz w:val="22"/>
                <w:szCs w:val="22"/>
                <w14:ligatures w14:val="none"/>
              </w:rPr>
              <w:t>0 to 30 days</w:t>
            </w:r>
          </w:p>
        </w:tc>
      </w:tr>
      <w:tr w:rsidR="006D0119" w:rsidRPr="006D0119" w14:paraId="1B48B396" w14:textId="77777777" w:rsidTr="006D0119">
        <w:trPr>
          <w:cnfStyle w:val="000000100000" w:firstRow="0" w:lastRow="0" w:firstColumn="0" w:lastColumn="0" w:oddVBand="0" w:evenVBand="0" w:oddHBand="1"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2988" w:type="dxa"/>
            <w:shd w:val="clear" w:color="auto" w:fill="DEEAF6" w:themeFill="accent5" w:themeFillTint="33"/>
            <w:vAlign w:val="center"/>
            <w:hideMark/>
          </w:tcPr>
          <w:p w14:paraId="3CCBD64E" w14:textId="77777777" w:rsidR="006D0119" w:rsidRPr="006D0119" w:rsidRDefault="006D0119" w:rsidP="006D0119">
            <w:pPr>
              <w:jc w:val="center"/>
              <w:rPr>
                <w:rFonts w:ascii="Aptos Narrow" w:eastAsia="Times New Roman" w:hAnsi="Aptos Narrow" w:cs="Times New Roman"/>
                <w:color w:val="000000"/>
                <w:kern w:val="0"/>
                <w:sz w:val="22"/>
                <w:szCs w:val="22"/>
                <w14:ligatures w14:val="none"/>
              </w:rPr>
            </w:pPr>
            <w:r w:rsidRPr="006D0119">
              <w:rPr>
                <w:rFonts w:ascii="Aptos Narrow" w:eastAsia="Times New Roman" w:hAnsi="Aptos Narrow" w:cs="Times New Roman"/>
                <w:color w:val="000000"/>
                <w:kern w:val="0"/>
                <w:sz w:val="22"/>
                <w:szCs w:val="22"/>
                <w14:ligatures w14:val="none"/>
              </w:rPr>
              <w:t>Age</w:t>
            </w:r>
          </w:p>
        </w:tc>
        <w:tc>
          <w:tcPr>
            <w:tcW w:w="2988" w:type="dxa"/>
            <w:vAlign w:val="center"/>
            <w:hideMark/>
          </w:tcPr>
          <w:p w14:paraId="72E95031" w14:textId="77777777" w:rsidR="006D0119" w:rsidRPr="006D0119" w:rsidRDefault="006D0119" w:rsidP="006D0119">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6D0119">
              <w:rPr>
                <w:rFonts w:ascii="Aptos Narrow" w:eastAsia="Times New Roman" w:hAnsi="Aptos Narrow" w:cs="Times New Roman"/>
                <w:color w:val="000000"/>
                <w:kern w:val="0"/>
                <w:sz w:val="22"/>
                <w:szCs w:val="22"/>
                <w14:ligatures w14:val="none"/>
              </w:rPr>
              <w:t>Ordinal</w:t>
            </w:r>
          </w:p>
        </w:tc>
        <w:tc>
          <w:tcPr>
            <w:tcW w:w="3361" w:type="dxa"/>
            <w:vAlign w:val="center"/>
            <w:hideMark/>
          </w:tcPr>
          <w:p w14:paraId="7BB64A2E" w14:textId="77777777" w:rsidR="006D0119" w:rsidRPr="006D0119" w:rsidRDefault="006D0119" w:rsidP="006D0119">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6D0119">
              <w:rPr>
                <w:rFonts w:ascii="Aptos Narrow" w:eastAsia="Times New Roman" w:hAnsi="Aptos Narrow" w:cs="Times New Roman"/>
                <w:color w:val="000000"/>
                <w:kern w:val="0"/>
                <w:sz w:val="22"/>
                <w:szCs w:val="22"/>
                <w14:ligatures w14:val="none"/>
              </w:rPr>
              <w:t>1 = 18-24 to 13 = 80 or older</w:t>
            </w:r>
          </w:p>
        </w:tc>
      </w:tr>
      <w:tr w:rsidR="006D0119" w:rsidRPr="006D0119" w14:paraId="463A1CBD" w14:textId="77777777" w:rsidTr="006D0119">
        <w:trPr>
          <w:trHeight w:val="382"/>
        </w:trPr>
        <w:tc>
          <w:tcPr>
            <w:cnfStyle w:val="001000000000" w:firstRow="0" w:lastRow="0" w:firstColumn="1" w:lastColumn="0" w:oddVBand="0" w:evenVBand="0" w:oddHBand="0" w:evenHBand="0" w:firstRowFirstColumn="0" w:firstRowLastColumn="0" w:lastRowFirstColumn="0" w:lastRowLastColumn="0"/>
            <w:tcW w:w="2988" w:type="dxa"/>
            <w:shd w:val="clear" w:color="auto" w:fill="DEEAF6" w:themeFill="accent5" w:themeFillTint="33"/>
            <w:vAlign w:val="center"/>
            <w:hideMark/>
          </w:tcPr>
          <w:p w14:paraId="4F1E321F" w14:textId="77777777" w:rsidR="006D0119" w:rsidRPr="006D0119" w:rsidRDefault="006D0119" w:rsidP="006D0119">
            <w:pPr>
              <w:jc w:val="center"/>
              <w:rPr>
                <w:rFonts w:ascii="Aptos Narrow" w:eastAsia="Times New Roman" w:hAnsi="Aptos Narrow" w:cs="Times New Roman"/>
                <w:color w:val="000000"/>
                <w:kern w:val="0"/>
                <w:sz w:val="22"/>
                <w:szCs w:val="22"/>
                <w14:ligatures w14:val="none"/>
              </w:rPr>
            </w:pPr>
            <w:r w:rsidRPr="006D0119">
              <w:rPr>
                <w:rFonts w:ascii="Aptos Narrow" w:eastAsia="Times New Roman" w:hAnsi="Aptos Narrow" w:cs="Times New Roman"/>
                <w:color w:val="000000"/>
                <w:kern w:val="0"/>
                <w:sz w:val="22"/>
                <w:szCs w:val="22"/>
                <w14:ligatures w14:val="none"/>
              </w:rPr>
              <w:t>Education</w:t>
            </w:r>
          </w:p>
        </w:tc>
        <w:tc>
          <w:tcPr>
            <w:tcW w:w="2988" w:type="dxa"/>
            <w:vAlign w:val="center"/>
            <w:hideMark/>
          </w:tcPr>
          <w:p w14:paraId="5475A4AE" w14:textId="77777777" w:rsidR="006D0119" w:rsidRPr="006D0119" w:rsidRDefault="006D0119" w:rsidP="006D0119">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6D0119">
              <w:rPr>
                <w:rFonts w:ascii="Aptos Narrow" w:eastAsia="Times New Roman" w:hAnsi="Aptos Narrow" w:cs="Times New Roman"/>
                <w:color w:val="000000"/>
                <w:kern w:val="0"/>
                <w:sz w:val="22"/>
                <w:szCs w:val="22"/>
                <w14:ligatures w14:val="none"/>
              </w:rPr>
              <w:t>Ordinal</w:t>
            </w:r>
          </w:p>
        </w:tc>
        <w:tc>
          <w:tcPr>
            <w:tcW w:w="3361" w:type="dxa"/>
            <w:vAlign w:val="center"/>
            <w:hideMark/>
          </w:tcPr>
          <w:p w14:paraId="403B83BF" w14:textId="77777777" w:rsidR="006D0119" w:rsidRPr="006D0119" w:rsidRDefault="006D0119" w:rsidP="006D0119">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6D0119">
              <w:rPr>
                <w:rFonts w:ascii="Aptos Narrow" w:eastAsia="Times New Roman" w:hAnsi="Aptos Narrow" w:cs="Times New Roman"/>
                <w:color w:val="000000"/>
                <w:kern w:val="0"/>
                <w:sz w:val="18"/>
                <w:szCs w:val="18"/>
                <w14:ligatures w14:val="none"/>
              </w:rPr>
              <w:t xml:space="preserve">1 = Never </w:t>
            </w:r>
            <w:proofErr w:type="gramStart"/>
            <w:r w:rsidRPr="006D0119">
              <w:rPr>
                <w:rFonts w:ascii="Aptos Narrow" w:eastAsia="Times New Roman" w:hAnsi="Aptos Narrow" w:cs="Times New Roman"/>
                <w:color w:val="000000"/>
                <w:kern w:val="0"/>
                <w:sz w:val="18"/>
                <w:szCs w:val="18"/>
                <w14:ligatures w14:val="none"/>
              </w:rPr>
              <w:t>attended to</w:t>
            </w:r>
            <w:proofErr w:type="gramEnd"/>
            <w:r w:rsidRPr="006D0119">
              <w:rPr>
                <w:rFonts w:ascii="Aptos Narrow" w:eastAsia="Times New Roman" w:hAnsi="Aptos Narrow" w:cs="Times New Roman"/>
                <w:color w:val="000000"/>
                <w:kern w:val="0"/>
                <w:sz w:val="18"/>
                <w:szCs w:val="18"/>
                <w14:ligatures w14:val="none"/>
              </w:rPr>
              <w:t xml:space="preserve"> 6 = College graduate</w:t>
            </w:r>
          </w:p>
        </w:tc>
      </w:tr>
      <w:tr w:rsidR="006D0119" w:rsidRPr="006D0119" w14:paraId="396F62AC" w14:textId="77777777" w:rsidTr="006D0119">
        <w:trPr>
          <w:cnfStyle w:val="000000100000" w:firstRow="0" w:lastRow="0" w:firstColumn="0" w:lastColumn="0" w:oddVBand="0" w:evenVBand="0" w:oddHBand="1"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2988" w:type="dxa"/>
            <w:shd w:val="clear" w:color="auto" w:fill="DEEAF6" w:themeFill="accent5" w:themeFillTint="33"/>
            <w:vAlign w:val="center"/>
            <w:hideMark/>
          </w:tcPr>
          <w:p w14:paraId="3E6D5D25" w14:textId="77777777" w:rsidR="006D0119" w:rsidRPr="006D0119" w:rsidRDefault="006D0119" w:rsidP="006D0119">
            <w:pPr>
              <w:jc w:val="center"/>
              <w:rPr>
                <w:rFonts w:ascii="Aptos Narrow" w:eastAsia="Times New Roman" w:hAnsi="Aptos Narrow" w:cs="Times New Roman"/>
                <w:color w:val="000000"/>
                <w:kern w:val="0"/>
                <w:sz w:val="22"/>
                <w:szCs w:val="22"/>
                <w14:ligatures w14:val="none"/>
              </w:rPr>
            </w:pPr>
            <w:r w:rsidRPr="006D0119">
              <w:rPr>
                <w:rFonts w:ascii="Aptos Narrow" w:eastAsia="Times New Roman" w:hAnsi="Aptos Narrow" w:cs="Times New Roman"/>
                <w:color w:val="000000"/>
                <w:kern w:val="0"/>
                <w:sz w:val="22"/>
                <w:szCs w:val="22"/>
                <w14:ligatures w14:val="none"/>
              </w:rPr>
              <w:t>Income</w:t>
            </w:r>
          </w:p>
        </w:tc>
        <w:tc>
          <w:tcPr>
            <w:tcW w:w="2988" w:type="dxa"/>
            <w:vAlign w:val="center"/>
            <w:hideMark/>
          </w:tcPr>
          <w:p w14:paraId="049B3028" w14:textId="77777777" w:rsidR="006D0119" w:rsidRPr="006D0119" w:rsidRDefault="006D0119" w:rsidP="006D0119">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6D0119">
              <w:rPr>
                <w:rFonts w:ascii="Aptos Narrow" w:eastAsia="Times New Roman" w:hAnsi="Aptos Narrow" w:cs="Times New Roman"/>
                <w:color w:val="000000"/>
                <w:kern w:val="0"/>
                <w:sz w:val="22"/>
                <w:szCs w:val="22"/>
                <w14:ligatures w14:val="none"/>
              </w:rPr>
              <w:t>Ordinal</w:t>
            </w:r>
          </w:p>
        </w:tc>
        <w:tc>
          <w:tcPr>
            <w:tcW w:w="3361" w:type="dxa"/>
            <w:vAlign w:val="center"/>
            <w:hideMark/>
          </w:tcPr>
          <w:p w14:paraId="50932E98" w14:textId="77777777" w:rsidR="006D0119" w:rsidRPr="006D0119" w:rsidRDefault="006D0119" w:rsidP="006D0119">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6D0119">
              <w:rPr>
                <w:rFonts w:ascii="Aptos Narrow" w:eastAsia="Times New Roman" w:hAnsi="Aptos Narrow" w:cs="Times New Roman"/>
                <w:color w:val="000000"/>
                <w:kern w:val="0"/>
                <w:sz w:val="18"/>
                <w:szCs w:val="18"/>
                <w14:ligatures w14:val="none"/>
              </w:rPr>
              <w:t>1 = Less than $10,000 to 8 = $75,000 or more</w:t>
            </w:r>
          </w:p>
        </w:tc>
      </w:tr>
    </w:tbl>
    <w:p w14:paraId="03F2AD0E" w14:textId="35B62226" w:rsidR="006D0119" w:rsidRDefault="006D0119" w:rsidP="006D0119">
      <w:pPr>
        <w:rPr>
          <w:sz w:val="22"/>
          <w:szCs w:val="22"/>
          <w:rtl/>
        </w:rPr>
      </w:pPr>
    </w:p>
    <w:p w14:paraId="165FE965" w14:textId="77777777" w:rsidR="00402E24" w:rsidRDefault="00402E24" w:rsidP="00402E24">
      <w:pPr>
        <w:rPr>
          <w:b/>
          <w:bCs/>
          <w:sz w:val="22"/>
          <w:szCs w:val="22"/>
          <w:rtl/>
        </w:rPr>
      </w:pPr>
    </w:p>
    <w:p w14:paraId="7B8E2638" w14:textId="4E044F38" w:rsidR="00402E24" w:rsidRPr="00BC4D4F" w:rsidRDefault="00402E24" w:rsidP="00402E24">
      <w:pPr>
        <w:rPr>
          <w:rtl/>
        </w:rPr>
      </w:pPr>
      <w:r w:rsidRPr="00BC4D4F">
        <w:rPr>
          <w:b/>
          <w:bCs/>
        </w:rPr>
        <w:t>Figure 3.</w:t>
      </w:r>
      <w:r w:rsidRPr="00BC4D4F">
        <w:rPr>
          <w:rFonts w:hint="cs"/>
          <w:b/>
          <w:bCs/>
          <w:rtl/>
        </w:rPr>
        <w:t>2</w:t>
      </w:r>
      <w:r w:rsidRPr="00BC4D4F">
        <w:t xml:space="preserve"> shows the point-biserial correlation between each of these features and the binary target variable, providing the initial empirical basis for feature relevance assessment.</w:t>
      </w:r>
    </w:p>
    <w:p w14:paraId="6DE6E5A1" w14:textId="77777777" w:rsidR="00402E24" w:rsidRDefault="00402E24" w:rsidP="00402E24">
      <w:pPr>
        <w:rPr>
          <w:sz w:val="22"/>
          <w:szCs w:val="22"/>
          <w:rtl/>
        </w:rPr>
      </w:pPr>
    </w:p>
    <w:p w14:paraId="1371060D" w14:textId="77777777" w:rsidR="00402E24" w:rsidRDefault="00402E24" w:rsidP="00402E24">
      <w:pPr>
        <w:rPr>
          <w:sz w:val="22"/>
          <w:szCs w:val="22"/>
          <w:rtl/>
        </w:rPr>
      </w:pPr>
    </w:p>
    <w:p w14:paraId="4F2A4CAD" w14:textId="77777777" w:rsidR="00402E24" w:rsidRDefault="00402E24" w:rsidP="00402E24">
      <w:pPr>
        <w:rPr>
          <w:sz w:val="22"/>
          <w:szCs w:val="22"/>
          <w:rtl/>
        </w:rPr>
      </w:pPr>
    </w:p>
    <w:p w14:paraId="5A9CC786" w14:textId="7FC9A09E" w:rsidR="00402E24" w:rsidRDefault="00C3000C" w:rsidP="00402E24">
      <w:pPr>
        <w:rPr>
          <w:b/>
          <w:bCs/>
          <w:sz w:val="22"/>
          <w:szCs w:val="22"/>
          <w:rtl/>
        </w:rPr>
      </w:pPr>
      <w:r>
        <w:rPr>
          <w:b/>
          <w:bCs/>
          <w:noProof/>
          <w:sz w:val="22"/>
          <w:szCs w:val="22"/>
          <w:rtl/>
          <w:lang w:val="ar-SA"/>
        </w:rPr>
        <w:lastRenderedPageBreak/>
        <w:drawing>
          <wp:anchor distT="0" distB="0" distL="114300" distR="114300" simplePos="0" relativeHeight="251659264" behindDoc="1" locked="0" layoutInCell="1" allowOverlap="1" wp14:anchorId="24EAF0B2" wp14:editId="4A44EF1B">
            <wp:simplePos x="0" y="0"/>
            <wp:positionH relativeFrom="margin">
              <wp:align>right</wp:align>
            </wp:positionH>
            <wp:positionV relativeFrom="paragraph">
              <wp:posOffset>228600</wp:posOffset>
            </wp:positionV>
            <wp:extent cx="5943600" cy="4726305"/>
            <wp:effectExtent l="0" t="0" r="0" b="0"/>
            <wp:wrapNone/>
            <wp:docPr id="13853387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338727" name="Picture 138533872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726305"/>
                    </a:xfrm>
                    <a:prstGeom prst="rect">
                      <a:avLst/>
                    </a:prstGeom>
                  </pic:spPr>
                </pic:pic>
              </a:graphicData>
            </a:graphic>
          </wp:anchor>
        </w:drawing>
      </w:r>
    </w:p>
    <w:p w14:paraId="37B34660" w14:textId="4D8198A4" w:rsidR="00402E24" w:rsidRDefault="00402E24" w:rsidP="00402E24">
      <w:pPr>
        <w:rPr>
          <w:b/>
          <w:bCs/>
          <w:sz w:val="22"/>
          <w:szCs w:val="22"/>
          <w:rtl/>
        </w:rPr>
      </w:pPr>
    </w:p>
    <w:p w14:paraId="4E87AA1C" w14:textId="77777777" w:rsidR="00402E24" w:rsidRDefault="00402E24" w:rsidP="00402E24">
      <w:pPr>
        <w:rPr>
          <w:b/>
          <w:bCs/>
          <w:sz w:val="22"/>
          <w:szCs w:val="22"/>
          <w:rtl/>
        </w:rPr>
      </w:pPr>
    </w:p>
    <w:p w14:paraId="208E496F" w14:textId="77777777" w:rsidR="00402E24" w:rsidRDefault="00402E24" w:rsidP="00402E24">
      <w:pPr>
        <w:rPr>
          <w:b/>
          <w:bCs/>
          <w:sz w:val="22"/>
          <w:szCs w:val="22"/>
          <w:rtl/>
        </w:rPr>
      </w:pPr>
    </w:p>
    <w:p w14:paraId="657794D4" w14:textId="77777777" w:rsidR="00402E24" w:rsidRDefault="00402E24" w:rsidP="00402E24">
      <w:pPr>
        <w:rPr>
          <w:b/>
          <w:bCs/>
          <w:sz w:val="22"/>
          <w:szCs w:val="22"/>
          <w:rtl/>
        </w:rPr>
      </w:pPr>
    </w:p>
    <w:p w14:paraId="7AE6E73E" w14:textId="77777777" w:rsidR="00402E24" w:rsidRDefault="00402E24" w:rsidP="00402E24">
      <w:pPr>
        <w:rPr>
          <w:b/>
          <w:bCs/>
          <w:sz w:val="22"/>
          <w:szCs w:val="22"/>
          <w:rtl/>
        </w:rPr>
      </w:pPr>
    </w:p>
    <w:p w14:paraId="1081846D" w14:textId="77777777" w:rsidR="00402E24" w:rsidRDefault="00402E24" w:rsidP="00402E24">
      <w:pPr>
        <w:rPr>
          <w:b/>
          <w:bCs/>
          <w:sz w:val="22"/>
          <w:szCs w:val="22"/>
          <w:rtl/>
        </w:rPr>
      </w:pPr>
    </w:p>
    <w:p w14:paraId="554A25BC" w14:textId="77777777" w:rsidR="00402E24" w:rsidRDefault="00402E24" w:rsidP="00402E24">
      <w:pPr>
        <w:rPr>
          <w:b/>
          <w:bCs/>
          <w:sz w:val="22"/>
          <w:szCs w:val="22"/>
          <w:rtl/>
        </w:rPr>
      </w:pPr>
    </w:p>
    <w:p w14:paraId="623C8AAA" w14:textId="77777777" w:rsidR="00402E24" w:rsidRDefault="00402E24" w:rsidP="00402E24">
      <w:pPr>
        <w:rPr>
          <w:b/>
          <w:bCs/>
          <w:sz w:val="22"/>
          <w:szCs w:val="22"/>
          <w:rtl/>
        </w:rPr>
      </w:pPr>
    </w:p>
    <w:p w14:paraId="76752A95" w14:textId="77777777" w:rsidR="00402E24" w:rsidRDefault="00402E24" w:rsidP="00402E24">
      <w:pPr>
        <w:rPr>
          <w:b/>
          <w:bCs/>
          <w:sz w:val="22"/>
          <w:szCs w:val="22"/>
          <w:rtl/>
        </w:rPr>
      </w:pPr>
    </w:p>
    <w:p w14:paraId="0FF08925" w14:textId="77777777" w:rsidR="00402E24" w:rsidRDefault="00402E24" w:rsidP="00402E24">
      <w:pPr>
        <w:rPr>
          <w:b/>
          <w:bCs/>
          <w:sz w:val="22"/>
          <w:szCs w:val="22"/>
          <w:rtl/>
        </w:rPr>
      </w:pPr>
    </w:p>
    <w:p w14:paraId="75DA01FB" w14:textId="77777777" w:rsidR="00402E24" w:rsidRDefault="00402E24" w:rsidP="00402E24">
      <w:pPr>
        <w:rPr>
          <w:b/>
          <w:bCs/>
          <w:sz w:val="22"/>
          <w:szCs w:val="22"/>
          <w:rtl/>
        </w:rPr>
      </w:pPr>
    </w:p>
    <w:p w14:paraId="3767344D" w14:textId="77777777" w:rsidR="00402E24" w:rsidRDefault="00402E24" w:rsidP="00402E24">
      <w:pPr>
        <w:rPr>
          <w:b/>
          <w:bCs/>
          <w:sz w:val="22"/>
          <w:szCs w:val="22"/>
          <w:rtl/>
        </w:rPr>
      </w:pPr>
    </w:p>
    <w:p w14:paraId="0B8B11C0" w14:textId="77777777" w:rsidR="00402E24" w:rsidRDefault="00402E24" w:rsidP="00402E24">
      <w:pPr>
        <w:rPr>
          <w:b/>
          <w:bCs/>
          <w:sz w:val="22"/>
          <w:szCs w:val="22"/>
        </w:rPr>
      </w:pPr>
    </w:p>
    <w:p w14:paraId="0A0013BD" w14:textId="77777777" w:rsidR="00402E24" w:rsidRDefault="00402E24" w:rsidP="00402E24">
      <w:pPr>
        <w:rPr>
          <w:b/>
          <w:bCs/>
          <w:sz w:val="22"/>
          <w:szCs w:val="22"/>
          <w:rtl/>
        </w:rPr>
      </w:pPr>
    </w:p>
    <w:p w14:paraId="2809A5D3" w14:textId="77777777" w:rsidR="00402E24" w:rsidRDefault="00402E24" w:rsidP="00402E24">
      <w:pPr>
        <w:rPr>
          <w:b/>
          <w:bCs/>
          <w:sz w:val="22"/>
          <w:szCs w:val="22"/>
          <w:rtl/>
        </w:rPr>
      </w:pPr>
    </w:p>
    <w:p w14:paraId="667BC187" w14:textId="77777777" w:rsidR="00C3000C" w:rsidRDefault="00C3000C" w:rsidP="00402E24">
      <w:pPr>
        <w:pStyle w:val="Heading3"/>
        <w:ind w:firstLine="0"/>
        <w:jc w:val="center"/>
      </w:pPr>
    </w:p>
    <w:p w14:paraId="358FDD38" w14:textId="77777777" w:rsidR="00C3000C" w:rsidRDefault="00C3000C" w:rsidP="00402E24">
      <w:pPr>
        <w:pStyle w:val="Heading3"/>
        <w:ind w:firstLine="0"/>
        <w:jc w:val="center"/>
      </w:pPr>
    </w:p>
    <w:p w14:paraId="5FEE11AD" w14:textId="639BF183" w:rsidR="00402E24" w:rsidRDefault="00402E24" w:rsidP="00402E24">
      <w:pPr>
        <w:pStyle w:val="Heading3"/>
        <w:ind w:firstLine="0"/>
        <w:jc w:val="center"/>
        <w:rPr>
          <w:rtl/>
        </w:rPr>
      </w:pPr>
      <w:r w:rsidRPr="00402E24">
        <w:t>Figure 3.</w:t>
      </w:r>
      <w:r w:rsidR="00BC4D4F">
        <w:t>2</w:t>
      </w:r>
    </w:p>
    <w:p w14:paraId="50FB3FB6" w14:textId="44F757BF" w:rsidR="00402E24" w:rsidRDefault="00402E24" w:rsidP="00402E24">
      <w:pPr>
        <w:jc w:val="center"/>
        <w:rPr>
          <w:sz w:val="22"/>
          <w:szCs w:val="22"/>
        </w:rPr>
      </w:pPr>
      <w:r w:rsidRPr="00402E24">
        <w:rPr>
          <w:sz w:val="22"/>
          <w:szCs w:val="22"/>
        </w:rPr>
        <w:t xml:space="preserve">Point-biserial correlation coefficients between each original BRFSS 2015 feature and the </w:t>
      </w:r>
      <w:proofErr w:type="spellStart"/>
      <w:r w:rsidRPr="00402E24">
        <w:rPr>
          <w:sz w:val="22"/>
          <w:szCs w:val="22"/>
        </w:rPr>
        <w:t>Diabetes_binary</w:t>
      </w:r>
      <w:proofErr w:type="spellEnd"/>
      <w:r w:rsidRPr="00402E24">
        <w:rPr>
          <w:sz w:val="22"/>
          <w:szCs w:val="22"/>
        </w:rPr>
        <w:t xml:space="preserve"> target variable.</w:t>
      </w:r>
    </w:p>
    <w:p w14:paraId="6B36C4FE" w14:textId="77777777" w:rsidR="00BC4D4F" w:rsidRDefault="00BC4D4F" w:rsidP="00BC4D4F">
      <w:pPr>
        <w:rPr>
          <w:sz w:val="22"/>
          <w:szCs w:val="22"/>
        </w:rPr>
      </w:pPr>
    </w:p>
    <w:p w14:paraId="1C39F139" w14:textId="77777777" w:rsidR="00BC4D4F" w:rsidRPr="00BC4D4F" w:rsidRDefault="00BC4D4F" w:rsidP="00BC4D4F">
      <w:pPr>
        <w:pStyle w:val="Heading2"/>
      </w:pPr>
      <w:r w:rsidRPr="00BC4D4F">
        <w:t>3.3.3 Class Distribution and Imbalance Analysis</w:t>
      </w:r>
    </w:p>
    <w:p w14:paraId="75E7E661" w14:textId="77777777" w:rsidR="00BC4D4F" w:rsidRPr="00BC4D4F" w:rsidRDefault="00BC4D4F" w:rsidP="00BC4D4F">
      <w:r w:rsidRPr="00BC4D4F">
        <w:t>Of the 253,680 records, approximately 218,334 belong to the non-diabetic class and approximately 35,346 belong to the diabetic or prediabetic class, yielding a majority-to-minority imbalance ratio of approximately 6.2 to 1 [12]. The non-diabetic class represents approximately 86 percent of all records and the diabetic class approximately 14 percent. This imbalance ratio is clinically realistic, reflecting actual population-level diabetes prevalence, and it is sufficiently severe to cause systematic minority-class suppression in all standard classifiers trained without explicit imbalance mitigation [9], [10]. Figure 3.2 illustrates the class distribution.</w:t>
      </w:r>
    </w:p>
    <w:p w14:paraId="1521EE69" w14:textId="77777777" w:rsidR="00BC4D4F" w:rsidRDefault="00BC4D4F" w:rsidP="00BC4D4F">
      <w:pPr>
        <w:rPr>
          <w:b/>
          <w:bCs/>
          <w:sz w:val="22"/>
          <w:szCs w:val="22"/>
        </w:rPr>
      </w:pPr>
    </w:p>
    <w:p w14:paraId="65693E1E" w14:textId="37B6526E" w:rsidR="00BC4D4F" w:rsidRDefault="00BC4D4F" w:rsidP="00BC4D4F">
      <w:pPr>
        <w:rPr>
          <w:b/>
          <w:bCs/>
          <w:sz w:val="22"/>
          <w:szCs w:val="22"/>
        </w:rPr>
      </w:pPr>
      <w:r>
        <w:rPr>
          <w:b/>
          <w:bCs/>
          <w:noProof/>
          <w:sz w:val="22"/>
          <w:szCs w:val="22"/>
        </w:rPr>
        <w:drawing>
          <wp:anchor distT="0" distB="0" distL="114300" distR="114300" simplePos="0" relativeHeight="251660288" behindDoc="1" locked="0" layoutInCell="1" allowOverlap="1" wp14:anchorId="68850EDD" wp14:editId="604B77EF">
            <wp:simplePos x="0" y="0"/>
            <wp:positionH relativeFrom="column">
              <wp:posOffset>0</wp:posOffset>
            </wp:positionH>
            <wp:positionV relativeFrom="paragraph">
              <wp:posOffset>174928</wp:posOffset>
            </wp:positionV>
            <wp:extent cx="5943600" cy="2311731"/>
            <wp:effectExtent l="0" t="0" r="0" b="0"/>
            <wp:wrapNone/>
            <wp:docPr id="11764723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472329" name="Picture 1176472329"/>
                    <pic:cNvPicPr/>
                  </pic:nvPicPr>
                  <pic:blipFill rotWithShape="1">
                    <a:blip r:embed="rId8" cstate="print">
                      <a:extLst>
                        <a:ext uri="{28A0092B-C50C-407E-A947-70E740481C1C}">
                          <a14:useLocalDpi xmlns:a14="http://schemas.microsoft.com/office/drawing/2010/main" val="0"/>
                        </a:ext>
                      </a:extLst>
                    </a:blip>
                    <a:srcRect t="7034"/>
                    <a:stretch>
                      <a:fillRect/>
                    </a:stretch>
                  </pic:blipFill>
                  <pic:spPr bwMode="auto">
                    <a:xfrm>
                      <a:off x="0" y="0"/>
                      <a:ext cx="5943600" cy="2311731"/>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1C7CD5D4" w14:textId="77777777" w:rsidR="00BC4D4F" w:rsidRDefault="00BC4D4F" w:rsidP="00BC4D4F">
      <w:pPr>
        <w:rPr>
          <w:b/>
          <w:bCs/>
          <w:sz w:val="22"/>
          <w:szCs w:val="22"/>
        </w:rPr>
      </w:pPr>
    </w:p>
    <w:p w14:paraId="08836F9E" w14:textId="77777777" w:rsidR="00BC4D4F" w:rsidRDefault="00BC4D4F" w:rsidP="00BC4D4F">
      <w:pPr>
        <w:rPr>
          <w:b/>
          <w:bCs/>
          <w:sz w:val="22"/>
          <w:szCs w:val="22"/>
        </w:rPr>
      </w:pPr>
    </w:p>
    <w:p w14:paraId="68E6D1BB" w14:textId="77777777" w:rsidR="00BC4D4F" w:rsidRDefault="00BC4D4F" w:rsidP="00BC4D4F">
      <w:pPr>
        <w:rPr>
          <w:b/>
          <w:bCs/>
          <w:sz w:val="22"/>
          <w:szCs w:val="22"/>
        </w:rPr>
      </w:pPr>
    </w:p>
    <w:p w14:paraId="4333A518" w14:textId="77777777" w:rsidR="00BC4D4F" w:rsidRDefault="00BC4D4F" w:rsidP="00BC4D4F">
      <w:pPr>
        <w:rPr>
          <w:b/>
          <w:bCs/>
          <w:sz w:val="22"/>
          <w:szCs w:val="22"/>
        </w:rPr>
      </w:pPr>
    </w:p>
    <w:p w14:paraId="628D1DCA" w14:textId="77777777" w:rsidR="00BC4D4F" w:rsidRDefault="00BC4D4F" w:rsidP="00BC4D4F">
      <w:pPr>
        <w:rPr>
          <w:b/>
          <w:bCs/>
          <w:sz w:val="22"/>
          <w:szCs w:val="22"/>
        </w:rPr>
      </w:pPr>
    </w:p>
    <w:p w14:paraId="14A50C54" w14:textId="77777777" w:rsidR="00BC4D4F" w:rsidRDefault="00BC4D4F" w:rsidP="00BC4D4F">
      <w:pPr>
        <w:rPr>
          <w:b/>
          <w:bCs/>
          <w:sz w:val="22"/>
          <w:szCs w:val="22"/>
        </w:rPr>
      </w:pPr>
    </w:p>
    <w:p w14:paraId="34768ECA" w14:textId="77777777" w:rsidR="00BC4D4F" w:rsidRDefault="00BC4D4F" w:rsidP="00BC4D4F">
      <w:pPr>
        <w:rPr>
          <w:b/>
          <w:bCs/>
          <w:sz w:val="22"/>
          <w:szCs w:val="22"/>
        </w:rPr>
      </w:pPr>
    </w:p>
    <w:p w14:paraId="099E64E2" w14:textId="77777777" w:rsidR="00BC4D4F" w:rsidRDefault="00BC4D4F" w:rsidP="00BC4D4F">
      <w:pPr>
        <w:rPr>
          <w:b/>
          <w:bCs/>
          <w:sz w:val="22"/>
          <w:szCs w:val="22"/>
        </w:rPr>
      </w:pPr>
    </w:p>
    <w:p w14:paraId="7F0621F3" w14:textId="77777777" w:rsidR="00BC4D4F" w:rsidRDefault="00BC4D4F" w:rsidP="00BC4D4F">
      <w:pPr>
        <w:rPr>
          <w:b/>
          <w:bCs/>
          <w:sz w:val="22"/>
          <w:szCs w:val="22"/>
        </w:rPr>
      </w:pPr>
    </w:p>
    <w:p w14:paraId="71B4DE6E" w14:textId="683CB6F9" w:rsidR="00BC4D4F" w:rsidRDefault="00BC4D4F" w:rsidP="00BC4D4F">
      <w:pPr>
        <w:pStyle w:val="Heading3"/>
        <w:ind w:firstLine="0"/>
        <w:jc w:val="center"/>
      </w:pPr>
      <w:r w:rsidRPr="00BC4D4F">
        <w:t>Figure 3.</w:t>
      </w:r>
      <w:r>
        <w:t>3</w:t>
      </w:r>
    </w:p>
    <w:p w14:paraId="5C7E0CCD" w14:textId="01DF61BA" w:rsidR="00BC4D4F" w:rsidRPr="00BC4D4F" w:rsidRDefault="00BC4D4F" w:rsidP="00BC4D4F">
      <w:pPr>
        <w:jc w:val="center"/>
        <w:rPr>
          <w:sz w:val="22"/>
          <w:szCs w:val="22"/>
        </w:rPr>
      </w:pPr>
      <w:r w:rsidRPr="00BC4D4F">
        <w:rPr>
          <w:sz w:val="22"/>
          <w:szCs w:val="22"/>
        </w:rPr>
        <w:t xml:space="preserve">Class distribution of the </w:t>
      </w:r>
      <w:proofErr w:type="spellStart"/>
      <w:r w:rsidRPr="00BC4D4F">
        <w:rPr>
          <w:sz w:val="22"/>
          <w:szCs w:val="22"/>
        </w:rPr>
        <w:t>Diabetes_binary</w:t>
      </w:r>
      <w:proofErr w:type="spellEnd"/>
      <w:r w:rsidRPr="00BC4D4F">
        <w:rPr>
          <w:sz w:val="22"/>
          <w:szCs w:val="22"/>
        </w:rPr>
        <w:t xml:space="preserve"> target variable in the BRFSS 2015 dataset showing the 86/14 majority-to-minority imbalance ratio.</w:t>
      </w:r>
    </w:p>
    <w:p w14:paraId="407B57BF" w14:textId="77777777" w:rsidR="00BC4D4F" w:rsidRDefault="00BC4D4F" w:rsidP="00BC4D4F">
      <w:pPr>
        <w:rPr>
          <w:sz w:val="22"/>
          <w:szCs w:val="22"/>
        </w:rPr>
      </w:pPr>
    </w:p>
    <w:p w14:paraId="4DCA912C" w14:textId="77777777" w:rsidR="00BC4D4F" w:rsidRPr="00BC4D4F" w:rsidRDefault="00BC4D4F" w:rsidP="00BC4D4F">
      <w:pPr>
        <w:pStyle w:val="Heading2"/>
      </w:pPr>
      <w:r w:rsidRPr="00BC4D4F">
        <w:t>3.4 Data Preprocessing</w:t>
      </w:r>
    </w:p>
    <w:p w14:paraId="6F30269D" w14:textId="77777777" w:rsidR="00BC4D4F" w:rsidRPr="00BC4D4F" w:rsidRDefault="00BC4D4F" w:rsidP="00BC4D4F">
      <w:pPr>
        <w:pStyle w:val="Heading3"/>
      </w:pPr>
      <w:r w:rsidRPr="00BC4D4F">
        <w:t>3.4.1 Exploratory Data Analysis</w:t>
      </w:r>
    </w:p>
    <w:p w14:paraId="254648E0" w14:textId="77777777" w:rsidR="00BC4D4F" w:rsidRPr="00BC4D4F" w:rsidRDefault="00BC4D4F" w:rsidP="00BC4D4F">
      <w:pPr>
        <w:ind w:left="720"/>
      </w:pPr>
      <w:r w:rsidRPr="00BC4D4F">
        <w:t xml:space="preserve">Prior to any transformation, </w:t>
      </w:r>
      <w:proofErr w:type="gramStart"/>
      <w:r w:rsidRPr="00BC4D4F">
        <w:t>a systematic</w:t>
      </w:r>
      <w:proofErr w:type="gramEnd"/>
      <w:r w:rsidRPr="00BC4D4F">
        <w:t xml:space="preserve"> exploratory data analysis is conducted across all 22 columns of the raw dataset. Features are partitioned into binary columns, defined as those with exactly two unique values, and continuous columns, defined as those with more than two unique values. Target class counts and percentages are computed and visualized. Point-biserial correlations between each feature and the binary target variable are computed using </w:t>
      </w:r>
      <w:proofErr w:type="spellStart"/>
      <w:r w:rsidRPr="00BC4D4F">
        <w:t>pointbiserialr</w:t>
      </w:r>
      <w:proofErr w:type="spellEnd"/>
      <w:r w:rsidRPr="00BC4D4F">
        <w:t xml:space="preserve"> from </w:t>
      </w:r>
      <w:proofErr w:type="spellStart"/>
      <w:proofErr w:type="gramStart"/>
      <w:r w:rsidRPr="00BC4D4F">
        <w:t>scipy.stats</w:t>
      </w:r>
      <w:proofErr w:type="spellEnd"/>
      <w:proofErr w:type="gramEnd"/>
      <w:r w:rsidRPr="00BC4D4F">
        <w:t xml:space="preserve"> to quantify the linear association between each input and the outcome [39]. Continuous feature distributions are examined by class through overlaid histograms and side-by-side boxplots to identify the features with the greatest distributional separation between diabetic and non-diabetic records.</w:t>
      </w:r>
    </w:p>
    <w:p w14:paraId="14668C53" w14:textId="063341FC" w:rsidR="00BC4D4F" w:rsidRPr="00BC4D4F" w:rsidRDefault="00BC4D4F" w:rsidP="00BC4D4F">
      <w:pPr>
        <w:rPr>
          <w:sz w:val="22"/>
          <w:szCs w:val="22"/>
        </w:rPr>
      </w:pPr>
    </w:p>
    <w:p w14:paraId="3D22028D" w14:textId="77777777" w:rsidR="00BC4D4F" w:rsidRPr="00BC4D4F" w:rsidRDefault="00BC4D4F" w:rsidP="00BC4D4F">
      <w:pPr>
        <w:pStyle w:val="Heading3"/>
      </w:pPr>
      <w:r w:rsidRPr="00BC4D4F">
        <w:t>3.4.2 Duplicate and Missing Value Treatment</w:t>
      </w:r>
    </w:p>
    <w:p w14:paraId="75DA6C74" w14:textId="62886E7B" w:rsidR="00BC4D4F" w:rsidRPr="00BC4D4F" w:rsidRDefault="00BC4D4F" w:rsidP="00F57D12">
      <w:pPr>
        <w:ind w:left="720"/>
      </w:pPr>
      <w:r w:rsidRPr="00BC4D4F">
        <w:t xml:space="preserve">The raw dataset is checked for duplicate records. All exact duplicate rows are removed using pandas </w:t>
      </w:r>
      <w:proofErr w:type="spellStart"/>
      <w:r w:rsidRPr="00BC4D4F">
        <w:t>drop_duplicates</w:t>
      </w:r>
      <w:proofErr w:type="spellEnd"/>
      <w:r w:rsidRPr="00BC4D4F">
        <w:t xml:space="preserve"> prior to any splitting or scaling operation. Missing value analysis confirms that no missing values are present in the BRFSS 2015 preprocessed dataset, requiring no imputation [13].</w:t>
      </w:r>
    </w:p>
    <w:p w14:paraId="55E039A7" w14:textId="77777777" w:rsidR="00BC4D4F" w:rsidRPr="00BC4D4F" w:rsidRDefault="00BC4D4F" w:rsidP="00BC4D4F">
      <w:pPr>
        <w:pStyle w:val="Heading3"/>
      </w:pPr>
      <w:r w:rsidRPr="00BC4D4F">
        <w:lastRenderedPageBreak/>
        <w:t>3.4.3 Outlier Detection and Capping</w:t>
      </w:r>
    </w:p>
    <w:p w14:paraId="16109788" w14:textId="77777777" w:rsidR="00BC4D4F" w:rsidRPr="00BC4D4F" w:rsidRDefault="00BC4D4F" w:rsidP="00BC4D4F">
      <w:pPr>
        <w:ind w:left="720"/>
      </w:pPr>
      <w:r w:rsidRPr="00BC4D4F">
        <w:t xml:space="preserve">Outlier capping is applied exclusively to the continuous features: BMI, </w:t>
      </w:r>
      <w:proofErr w:type="spellStart"/>
      <w:r w:rsidRPr="00BC4D4F">
        <w:t>GenHlth</w:t>
      </w:r>
      <w:proofErr w:type="spellEnd"/>
      <w:r w:rsidRPr="00BC4D4F">
        <w:t xml:space="preserve">, </w:t>
      </w:r>
      <w:proofErr w:type="spellStart"/>
      <w:r w:rsidRPr="00BC4D4F">
        <w:t>MentHlth</w:t>
      </w:r>
      <w:proofErr w:type="spellEnd"/>
      <w:r w:rsidRPr="00BC4D4F">
        <w:t xml:space="preserve">, </w:t>
      </w:r>
      <w:proofErr w:type="spellStart"/>
      <w:r w:rsidRPr="00BC4D4F">
        <w:t>PhysHlth</w:t>
      </w:r>
      <w:proofErr w:type="spellEnd"/>
      <w:r w:rsidRPr="00BC4D4F">
        <w:t>, Age, Education, and Income. For each continuous feature, the 1st and 99th percentiles are computed on the full dataset. Lower and upper clip boundaries are defined using Equation 3.1 and Equation 3.2 respectively.</w:t>
      </w:r>
    </w:p>
    <w:p w14:paraId="1EA8EA86" w14:textId="31F127FD" w:rsidR="00BC4D4F" w:rsidRPr="00BC4D4F" w:rsidRDefault="00BC4D4F" w:rsidP="00BC4D4F">
      <w:pPr>
        <w:ind w:left="720"/>
        <w:rPr>
          <w:sz w:val="22"/>
          <w:szCs w:val="22"/>
        </w:rPr>
      </w:pPr>
    </w:p>
    <w:p w14:paraId="15920A69" w14:textId="7EEF32C9" w:rsidR="00BC4D4F" w:rsidRPr="00BC4D4F" w:rsidRDefault="00BC4D4F" w:rsidP="007F1726">
      <w:pPr>
        <w:ind w:left="720"/>
        <w:jc w:val="left"/>
        <w:rPr>
          <w:sz w:val="22"/>
          <w:szCs w:val="22"/>
        </w:rPr>
      </w:pPr>
      <w:r>
        <w:rPr>
          <w:sz w:val="22"/>
          <w:szCs w:val="22"/>
        </w:rPr>
        <w:t xml:space="preserve">                              </w:t>
      </w:r>
      <w:r w:rsidRPr="00BC4D4F">
        <w:rPr>
          <w:b/>
          <w:bCs/>
        </w:rPr>
        <w:t>Lower bound = Q1 − 1.5 × IQR</w:t>
      </w:r>
      <w:r w:rsidRPr="00F7093B">
        <w:rPr>
          <w:sz w:val="22"/>
          <w:szCs w:val="22"/>
        </w:rPr>
        <w:t xml:space="preserve">              </w:t>
      </w:r>
      <w:r w:rsidR="007F1726" w:rsidRPr="00F7093B">
        <w:rPr>
          <w:sz w:val="22"/>
          <w:szCs w:val="22"/>
        </w:rPr>
        <w:t xml:space="preserve"> </w:t>
      </w:r>
      <w:r w:rsidRPr="00F7093B">
        <w:rPr>
          <w:sz w:val="22"/>
          <w:szCs w:val="22"/>
        </w:rPr>
        <w:t xml:space="preserve"> </w:t>
      </w:r>
      <w:r w:rsidR="00F7093B">
        <w:rPr>
          <w:rFonts w:hint="cs"/>
          <w:sz w:val="22"/>
          <w:szCs w:val="22"/>
          <w:rtl/>
        </w:rPr>
        <w:t xml:space="preserve">             </w:t>
      </w:r>
      <w:r w:rsidRPr="00F7093B">
        <w:rPr>
          <w:sz w:val="22"/>
          <w:szCs w:val="22"/>
        </w:rPr>
        <w:t xml:space="preserve">     </w:t>
      </w:r>
      <w:r w:rsidR="007F1726" w:rsidRPr="00F7093B">
        <w:rPr>
          <w:sz w:val="22"/>
          <w:szCs w:val="22"/>
        </w:rPr>
        <w:t xml:space="preserve">     </w:t>
      </w:r>
      <w:proofErr w:type="gramStart"/>
      <w:r w:rsidR="007F1726" w:rsidRPr="00F7093B">
        <w:rPr>
          <w:sz w:val="22"/>
          <w:szCs w:val="22"/>
        </w:rPr>
        <w:t xml:space="preserve">   </w:t>
      </w:r>
      <w:r w:rsidRPr="00BC4D4F">
        <w:rPr>
          <w:b/>
          <w:bCs/>
        </w:rPr>
        <w:t>(</w:t>
      </w:r>
      <w:proofErr w:type="gramEnd"/>
      <w:r w:rsidR="007F1726" w:rsidRPr="007F1726">
        <w:rPr>
          <w:b/>
          <w:bCs/>
        </w:rPr>
        <w:t xml:space="preserve">Equation </w:t>
      </w:r>
      <w:r w:rsidRPr="00BC4D4F">
        <w:rPr>
          <w:b/>
          <w:bCs/>
        </w:rPr>
        <w:t>3.1)</w:t>
      </w:r>
    </w:p>
    <w:p w14:paraId="4638D6E5" w14:textId="77777777" w:rsidR="007F1726" w:rsidRDefault="007F1726" w:rsidP="00BC4D4F">
      <w:pPr>
        <w:ind w:firstLine="720"/>
        <w:rPr>
          <w:b/>
          <w:bCs/>
          <w:sz w:val="22"/>
          <w:szCs w:val="22"/>
        </w:rPr>
      </w:pPr>
    </w:p>
    <w:p w14:paraId="1EA614FF" w14:textId="0DF2B6A7" w:rsidR="00BC4D4F" w:rsidRPr="00BC4D4F" w:rsidRDefault="007F1726" w:rsidP="007F1726">
      <w:pPr>
        <w:ind w:left="2160"/>
        <w:rPr>
          <w:b/>
          <w:bCs/>
        </w:rPr>
      </w:pPr>
      <w:r>
        <w:rPr>
          <w:b/>
          <w:bCs/>
          <w:sz w:val="28"/>
          <w:szCs w:val="28"/>
        </w:rPr>
        <w:t xml:space="preserve">   </w:t>
      </w:r>
      <w:r w:rsidR="00BC4D4F" w:rsidRPr="00BC4D4F">
        <w:rPr>
          <w:b/>
          <w:bCs/>
        </w:rPr>
        <w:t>Upper bound = Q3 + 1.5 × IQR</w:t>
      </w:r>
      <w:r w:rsidRPr="00F7093B">
        <w:rPr>
          <w:b/>
          <w:bCs/>
          <w:sz w:val="22"/>
          <w:szCs w:val="22"/>
        </w:rPr>
        <w:t xml:space="preserve">                        </w:t>
      </w:r>
      <w:r w:rsidRPr="00F7093B">
        <w:rPr>
          <w:b/>
          <w:bCs/>
        </w:rPr>
        <w:t xml:space="preserve">      </w:t>
      </w:r>
      <w:r w:rsidR="00F7093B">
        <w:rPr>
          <w:rFonts w:hint="cs"/>
          <w:b/>
          <w:bCs/>
          <w:rtl/>
        </w:rPr>
        <w:t xml:space="preserve">        </w:t>
      </w:r>
      <w:proofErr w:type="gramStart"/>
      <w:r w:rsidR="00F7093B">
        <w:rPr>
          <w:rFonts w:hint="cs"/>
          <w:b/>
          <w:bCs/>
          <w:rtl/>
        </w:rPr>
        <w:t xml:space="preserve">  </w:t>
      </w:r>
      <w:r w:rsidRPr="00F7093B">
        <w:rPr>
          <w:b/>
          <w:bCs/>
        </w:rPr>
        <w:t xml:space="preserve"> </w:t>
      </w:r>
      <w:r w:rsidRPr="007F1726">
        <w:rPr>
          <w:b/>
          <w:bCs/>
        </w:rPr>
        <w:t>(</w:t>
      </w:r>
      <w:proofErr w:type="gramEnd"/>
      <w:r w:rsidRPr="007F1726">
        <w:rPr>
          <w:b/>
          <w:bCs/>
        </w:rPr>
        <w:t>Equation 3.2)</w:t>
      </w:r>
    </w:p>
    <w:p w14:paraId="52437975" w14:textId="4DB822C4" w:rsidR="007F1726" w:rsidRDefault="007F1726" w:rsidP="00BC4D4F">
      <w:pPr>
        <w:rPr>
          <w:sz w:val="22"/>
          <w:szCs w:val="22"/>
        </w:rPr>
      </w:pPr>
    </w:p>
    <w:p w14:paraId="64802C9D" w14:textId="33E8C1B7" w:rsidR="00BC4D4F" w:rsidRPr="00BC4D4F" w:rsidRDefault="00BC4D4F" w:rsidP="007F1726">
      <w:pPr>
        <w:ind w:left="720"/>
      </w:pPr>
      <w:r w:rsidRPr="00BC4D4F">
        <w:t>Where Q1 is the 1st percentile, Q3 is the 99th percentile, and IQR = Q3 − Q1. All values falling outside these boundaries are clipped to the boundary value. The number of capped values per feature and the boundary values are logged and serialized for deployment reproducibility. Figure 3.4 shows the distribution of continuous features prior to capping.</w:t>
      </w:r>
    </w:p>
    <w:p w14:paraId="385FE64F" w14:textId="035C6738" w:rsidR="007F1726" w:rsidRDefault="00F7093B" w:rsidP="00BC4D4F">
      <w:pPr>
        <w:rPr>
          <w:b/>
          <w:bCs/>
          <w:sz w:val="22"/>
          <w:szCs w:val="22"/>
        </w:rPr>
      </w:pPr>
      <w:r w:rsidRPr="00F7093B">
        <w:rPr>
          <w:b/>
          <w:bCs/>
          <w:noProof/>
        </w:rPr>
        <w:drawing>
          <wp:anchor distT="0" distB="0" distL="114300" distR="114300" simplePos="0" relativeHeight="251661312" behindDoc="1" locked="0" layoutInCell="1" allowOverlap="1" wp14:anchorId="1F066AE3" wp14:editId="628A654A">
            <wp:simplePos x="0" y="0"/>
            <wp:positionH relativeFrom="margin">
              <wp:posOffset>471805</wp:posOffset>
            </wp:positionH>
            <wp:positionV relativeFrom="paragraph">
              <wp:posOffset>25771</wp:posOffset>
            </wp:positionV>
            <wp:extent cx="5471795" cy="4561205"/>
            <wp:effectExtent l="0" t="0" r="0" b="0"/>
            <wp:wrapNone/>
            <wp:docPr id="16464210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421009" name="Picture 1646421009"/>
                    <pic:cNvPicPr/>
                  </pic:nvPicPr>
                  <pic:blipFill rotWithShape="1">
                    <a:blip r:embed="rId9" cstate="print">
                      <a:extLst>
                        <a:ext uri="{28A0092B-C50C-407E-A947-70E740481C1C}">
                          <a14:useLocalDpi xmlns:a14="http://schemas.microsoft.com/office/drawing/2010/main" val="0"/>
                        </a:ext>
                      </a:extLst>
                    </a:blip>
                    <a:srcRect t="2042"/>
                    <a:stretch>
                      <a:fillRect/>
                    </a:stretch>
                  </pic:blipFill>
                  <pic:spPr bwMode="auto">
                    <a:xfrm>
                      <a:off x="0" y="0"/>
                      <a:ext cx="5471795" cy="45612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E5FC328" w14:textId="4E303511" w:rsidR="00F57D12" w:rsidRDefault="00F57D12" w:rsidP="00BC4D4F">
      <w:pPr>
        <w:rPr>
          <w:b/>
          <w:bCs/>
          <w:sz w:val="22"/>
          <w:szCs w:val="22"/>
        </w:rPr>
      </w:pPr>
    </w:p>
    <w:p w14:paraId="1AED6A6D" w14:textId="495CB78D" w:rsidR="00F57D12" w:rsidRDefault="00F57D12" w:rsidP="00BC4D4F">
      <w:pPr>
        <w:rPr>
          <w:b/>
          <w:bCs/>
          <w:sz w:val="22"/>
          <w:szCs w:val="22"/>
        </w:rPr>
      </w:pPr>
    </w:p>
    <w:p w14:paraId="49340031" w14:textId="77777777" w:rsidR="00F57D12" w:rsidRDefault="00F57D12" w:rsidP="00BC4D4F">
      <w:pPr>
        <w:rPr>
          <w:b/>
          <w:bCs/>
          <w:sz w:val="22"/>
          <w:szCs w:val="22"/>
        </w:rPr>
      </w:pPr>
    </w:p>
    <w:p w14:paraId="4C5C0BDB" w14:textId="164B040F" w:rsidR="00F57D12" w:rsidRDefault="00F57D12" w:rsidP="00BC4D4F">
      <w:pPr>
        <w:rPr>
          <w:b/>
          <w:bCs/>
          <w:sz w:val="22"/>
          <w:szCs w:val="22"/>
        </w:rPr>
      </w:pPr>
    </w:p>
    <w:p w14:paraId="60F44BA7" w14:textId="5B0D9ADC" w:rsidR="00F57D12" w:rsidRDefault="00F57D12" w:rsidP="00BC4D4F">
      <w:pPr>
        <w:rPr>
          <w:b/>
          <w:bCs/>
          <w:sz w:val="22"/>
          <w:szCs w:val="22"/>
        </w:rPr>
      </w:pPr>
    </w:p>
    <w:p w14:paraId="0BF6B15D" w14:textId="6628BD32" w:rsidR="00F57D12" w:rsidRDefault="00F57D12" w:rsidP="00BC4D4F">
      <w:pPr>
        <w:rPr>
          <w:b/>
          <w:bCs/>
          <w:sz w:val="22"/>
          <w:szCs w:val="22"/>
        </w:rPr>
      </w:pPr>
    </w:p>
    <w:p w14:paraId="7DEF1984" w14:textId="541C0D28" w:rsidR="00F57D12" w:rsidRDefault="00F57D12" w:rsidP="00BC4D4F">
      <w:pPr>
        <w:rPr>
          <w:b/>
          <w:bCs/>
          <w:sz w:val="22"/>
          <w:szCs w:val="22"/>
        </w:rPr>
      </w:pPr>
    </w:p>
    <w:p w14:paraId="5EB611E7" w14:textId="056F37B7" w:rsidR="00F57D12" w:rsidRDefault="00F57D12" w:rsidP="00BC4D4F">
      <w:pPr>
        <w:rPr>
          <w:b/>
          <w:bCs/>
          <w:sz w:val="22"/>
          <w:szCs w:val="22"/>
        </w:rPr>
      </w:pPr>
    </w:p>
    <w:p w14:paraId="007AF6A8" w14:textId="77777777" w:rsidR="00F57D12" w:rsidRDefault="00F57D12" w:rsidP="00BC4D4F">
      <w:pPr>
        <w:rPr>
          <w:b/>
          <w:bCs/>
          <w:sz w:val="22"/>
          <w:szCs w:val="22"/>
        </w:rPr>
      </w:pPr>
    </w:p>
    <w:p w14:paraId="4A4027E8" w14:textId="6760B648" w:rsidR="00F57D12" w:rsidRDefault="00F57D12" w:rsidP="00BC4D4F">
      <w:pPr>
        <w:rPr>
          <w:b/>
          <w:bCs/>
          <w:sz w:val="22"/>
          <w:szCs w:val="22"/>
        </w:rPr>
      </w:pPr>
    </w:p>
    <w:p w14:paraId="4FE2E17C" w14:textId="5331A946" w:rsidR="00F57D12" w:rsidRDefault="00F57D12" w:rsidP="00BC4D4F">
      <w:pPr>
        <w:rPr>
          <w:b/>
          <w:bCs/>
          <w:sz w:val="22"/>
          <w:szCs w:val="22"/>
        </w:rPr>
      </w:pPr>
      <w:r w:rsidRPr="00F57D12">
        <w:rPr>
          <w:noProof/>
          <w:sz w:val="22"/>
          <w:szCs w:val="22"/>
        </w:rPr>
        <mc:AlternateContent>
          <mc:Choice Requires="wps">
            <w:drawing>
              <wp:anchor distT="45720" distB="45720" distL="114300" distR="114300" simplePos="0" relativeHeight="251663360" behindDoc="0" locked="0" layoutInCell="1" allowOverlap="1" wp14:anchorId="302E0FB1" wp14:editId="39DB2C2E">
                <wp:simplePos x="0" y="0"/>
                <wp:positionH relativeFrom="margin">
                  <wp:posOffset>2495550</wp:posOffset>
                </wp:positionH>
                <wp:positionV relativeFrom="paragraph">
                  <wp:posOffset>160391</wp:posOffset>
                </wp:positionV>
                <wp:extent cx="3438525" cy="11049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8525" cy="1104900"/>
                        </a:xfrm>
                        <a:prstGeom prst="rect">
                          <a:avLst/>
                        </a:prstGeom>
                        <a:noFill/>
                        <a:ln w="9525">
                          <a:noFill/>
                          <a:miter lim="800000"/>
                          <a:headEnd/>
                          <a:tailEnd/>
                        </a:ln>
                      </wps:spPr>
                      <wps:txbx>
                        <w:txbxContent>
                          <w:p w14:paraId="6645D7C7" w14:textId="77777777" w:rsidR="00F57D12" w:rsidRPr="00F57D12" w:rsidRDefault="00F57D12" w:rsidP="00F57D12">
                            <w:pPr>
                              <w:pStyle w:val="Heading3"/>
                              <w:ind w:firstLine="0"/>
                              <w:jc w:val="center"/>
                            </w:pPr>
                            <w:r w:rsidRPr="00F57D12">
                              <w:t>Figure 3.4</w:t>
                            </w:r>
                          </w:p>
                          <w:p w14:paraId="2073CD34" w14:textId="77777777" w:rsidR="00F57D12" w:rsidRPr="00BC4D4F" w:rsidRDefault="00F57D12" w:rsidP="00F57D12">
                            <w:pPr>
                              <w:rPr>
                                <w:sz w:val="22"/>
                                <w:szCs w:val="22"/>
                              </w:rPr>
                            </w:pPr>
                            <w:r w:rsidRPr="00BC4D4F">
                              <w:rPr>
                                <w:sz w:val="22"/>
                                <w:szCs w:val="22"/>
                              </w:rPr>
                              <w:t>Boxplots of continuous features illustrating value ranges and outlier distribution prior to IQR-based capping, BRFSS 2015 dataset.</w:t>
                            </w:r>
                          </w:p>
                          <w:p w14:paraId="15940A8D" w14:textId="77777777" w:rsidR="00F57D12" w:rsidRPr="00F57D12" w:rsidRDefault="00F57D12" w:rsidP="00F57D12">
                            <w:pP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2E0FB1" id="_x0000_t202" coordsize="21600,21600" o:spt="202" path="m,l,21600r21600,l21600,xe">
                <v:stroke joinstyle="miter"/>
                <v:path gradientshapeok="t" o:connecttype="rect"/>
              </v:shapetype>
              <v:shape id="Text Box 2" o:spid="_x0000_s1026" type="#_x0000_t202" style="position:absolute;left:0;text-align:left;margin-left:196.5pt;margin-top:12.65pt;width:270.75pt;height:87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WnS9wEAAM4DAAAOAAAAZHJzL2Uyb0RvYy54bWysU9uO2yAQfa/Uf0C8N7azTptYcVbb3W5V&#10;aXuRtv0AjHGMCgwFEjv9+g7Ym422b1X9gBgPnJlz5rC9HrUiR+G8BFPTYpFTIgyHVpp9TX98v3+z&#10;psQHZlqmwIianoSn17vXr7aDrcQSelCtcARBjK8GW9M+BFtlmee90MwvwAqDyQ6cZgFDt89axwZE&#10;1ypb5vnbbADXWgdceI9/76Yk3SX8rhM8fO06LwJRNcXeQlpdWpu4Zrstq/aO2V7yuQ32D11oJg0W&#10;PUPdscDIwcm/oLTkDjx0YcFBZ9B1kovEAdkU+Qs2jz2zInFBcbw9y+T/Hyz/cny03xwJ43sYcYCJ&#10;hLcPwH96YuC2Z2YvbpyDoResxcJFlCwbrK/mq1FqX/kI0gyfocUhs0OABDR2TkdVkCdBdBzA6Sy6&#10;GAPh+POqvFqvlitKOOaKIi83eRpLxqqn69b58FGAJnFTU4dTTfDs+OBDbIdVT0diNQP3Uqk0WWXI&#10;UNNNxH+R0TKg8ZTUNV3n8ZusEFl+MG26HJhU0x4LKDPTjkwnzmFsRjwY6TfQnlAAB5PB8EHgpgf3&#10;m5IBzVVT/+vAnKBEfTIo4qYoy+jGFJSrd0sM3GWmucwwwxGqpoGSaXsbkoMnRjcodieTDM+dzL2i&#10;aZI6s8GjKy/jdOr5Ge7+AAAA//8DAFBLAwQUAAYACAAAACEA6SIv0t4AAAAKAQAADwAAAGRycy9k&#10;b3ducmV2LnhtbEyPwU7DMBBE70j8g7VI3KhN3aA6xKkQiCuIApW4uck2iYjXUew24e9ZTvS42qeZ&#10;N8Vm9r044Ri7QBZuFwoEUhXqjhoLH+/PN2sQMTmqXR8ILfxghE15eVG4vA4TveFpmxrBIRRzZ6FN&#10;aciljFWL3sVFGJD4dwijd4nPsZH16CYO971cKnUnveuIG1o34GOL1ff26C18vhy+div12jz5bJjC&#10;rCR5I629vpof7kEknNM/DH/6rA4lO+3DkeooegvaaN6SLCwzDYIBo1cZiD2TxmiQZSHPJ5S/AAAA&#10;//8DAFBLAQItABQABgAIAAAAIQC2gziS/gAAAOEBAAATAAAAAAAAAAAAAAAAAAAAAABbQ29udGVu&#10;dF9UeXBlc10ueG1sUEsBAi0AFAAGAAgAAAAhADj9If/WAAAAlAEAAAsAAAAAAAAAAAAAAAAALwEA&#10;AF9yZWxzLy5yZWxzUEsBAi0AFAAGAAgAAAAhAMKJadL3AQAAzgMAAA4AAAAAAAAAAAAAAAAALgIA&#10;AGRycy9lMm9Eb2MueG1sUEsBAi0AFAAGAAgAAAAhAOkiL9LeAAAACgEAAA8AAAAAAAAAAAAAAAAA&#10;UQQAAGRycy9kb3ducmV2LnhtbFBLBQYAAAAABAAEAPMAAABcBQAAAAA=&#10;" filled="f" stroked="f">
                <v:textbox>
                  <w:txbxContent>
                    <w:p w14:paraId="6645D7C7" w14:textId="77777777" w:rsidR="00F57D12" w:rsidRPr="00F57D12" w:rsidRDefault="00F57D12" w:rsidP="00F57D12">
                      <w:pPr>
                        <w:pStyle w:val="Heading3"/>
                        <w:ind w:firstLine="0"/>
                        <w:jc w:val="center"/>
                      </w:pPr>
                      <w:r w:rsidRPr="00F57D12">
                        <w:t>Figure 3.4</w:t>
                      </w:r>
                    </w:p>
                    <w:p w14:paraId="2073CD34" w14:textId="77777777" w:rsidR="00F57D12" w:rsidRPr="00BC4D4F" w:rsidRDefault="00F57D12" w:rsidP="00F57D12">
                      <w:pPr>
                        <w:rPr>
                          <w:sz w:val="22"/>
                          <w:szCs w:val="22"/>
                        </w:rPr>
                      </w:pPr>
                      <w:r w:rsidRPr="00BC4D4F">
                        <w:rPr>
                          <w:sz w:val="22"/>
                          <w:szCs w:val="22"/>
                        </w:rPr>
                        <w:t>Boxplots of continuous features illustrating value ranges and outlier distribution prior to IQR-based capping, BRFSS 2015 dataset.</w:t>
                      </w:r>
                    </w:p>
                    <w:p w14:paraId="15940A8D" w14:textId="77777777" w:rsidR="00F57D12" w:rsidRPr="00F57D12" w:rsidRDefault="00F57D12" w:rsidP="00F57D12">
                      <w:pPr>
                        <w:rPr>
                          <w:sz w:val="20"/>
                          <w:szCs w:val="20"/>
                        </w:rPr>
                      </w:pPr>
                    </w:p>
                  </w:txbxContent>
                </v:textbox>
                <w10:wrap type="square" anchorx="margin"/>
              </v:shape>
            </w:pict>
          </mc:Fallback>
        </mc:AlternateContent>
      </w:r>
    </w:p>
    <w:p w14:paraId="399D6495" w14:textId="77777777" w:rsidR="00F57D12" w:rsidRDefault="00F57D12" w:rsidP="00BC4D4F">
      <w:pPr>
        <w:rPr>
          <w:b/>
          <w:bCs/>
          <w:sz w:val="22"/>
          <w:szCs w:val="22"/>
        </w:rPr>
      </w:pPr>
    </w:p>
    <w:p w14:paraId="3C6D88FD" w14:textId="5EAD889E" w:rsidR="00F57D12" w:rsidRDefault="00F57D12" w:rsidP="00BC4D4F">
      <w:pPr>
        <w:rPr>
          <w:b/>
          <w:bCs/>
          <w:sz w:val="22"/>
          <w:szCs w:val="22"/>
        </w:rPr>
      </w:pPr>
    </w:p>
    <w:p w14:paraId="4C47BE2E" w14:textId="2B92E685" w:rsidR="00F57D12" w:rsidRDefault="00F57D12" w:rsidP="00BC4D4F">
      <w:pPr>
        <w:rPr>
          <w:b/>
          <w:bCs/>
          <w:sz w:val="22"/>
          <w:szCs w:val="22"/>
        </w:rPr>
      </w:pPr>
    </w:p>
    <w:p w14:paraId="7F9A4A2E" w14:textId="77777777" w:rsidR="00F57D12" w:rsidRDefault="00F57D12" w:rsidP="00BC4D4F">
      <w:pPr>
        <w:rPr>
          <w:b/>
          <w:bCs/>
          <w:sz w:val="22"/>
          <w:szCs w:val="22"/>
        </w:rPr>
      </w:pPr>
    </w:p>
    <w:p w14:paraId="3B03CF55" w14:textId="77777777" w:rsidR="00C847CF" w:rsidRPr="00C847CF" w:rsidRDefault="00C847CF" w:rsidP="00F7093B">
      <w:pPr>
        <w:pStyle w:val="Heading3"/>
      </w:pPr>
      <w:r w:rsidRPr="00C847CF">
        <w:lastRenderedPageBreak/>
        <w:t xml:space="preserve">3.4.4 Feature Scaling with </w:t>
      </w:r>
      <w:proofErr w:type="spellStart"/>
      <w:r w:rsidRPr="00C847CF">
        <w:t>RobustScaler</w:t>
      </w:r>
      <w:proofErr w:type="spellEnd"/>
    </w:p>
    <w:p w14:paraId="57548055" w14:textId="5C7CD74B" w:rsidR="00C847CF" w:rsidRPr="00354849" w:rsidRDefault="00C847CF" w:rsidP="00354849">
      <w:pPr>
        <w:ind w:left="720"/>
      </w:pPr>
      <w:r w:rsidRPr="00C847CF">
        <w:t xml:space="preserve">Following outlier capping and train-test splitting, all features are scaled using </w:t>
      </w:r>
      <w:proofErr w:type="spellStart"/>
      <w:r w:rsidRPr="00C847CF">
        <w:t>RobustScaler</w:t>
      </w:r>
      <w:proofErr w:type="spellEnd"/>
      <w:r w:rsidRPr="00C847CF">
        <w:t xml:space="preserve"> from Scikit-learn [25]. </w:t>
      </w:r>
      <w:proofErr w:type="spellStart"/>
      <w:r w:rsidRPr="00C847CF">
        <w:t>RobustScaler</w:t>
      </w:r>
      <w:proofErr w:type="spellEnd"/>
      <w:r w:rsidRPr="00C847CF">
        <w:t xml:space="preserve"> centers each feature by subtracting its median and scales by its interquartile range, making the transformation resistant to the influence of remaining extreme values that capping alone does not eliminate [36]. The </w:t>
      </w:r>
      <w:proofErr w:type="gramStart"/>
      <w:r w:rsidRPr="00C847CF">
        <w:t>scaler</w:t>
      </w:r>
      <w:proofErr w:type="gramEnd"/>
      <w:r w:rsidRPr="00C847CF">
        <w:t xml:space="preserve"> is fitted exclusively on the training set and applied to both training and test sets to prevent data leakage. A separate scaler instance is fitted on the engineered feature training set for use in Phases 2 and 3.</w:t>
      </w:r>
    </w:p>
    <w:p w14:paraId="5FCC2494" w14:textId="77777777" w:rsidR="00C847CF" w:rsidRPr="00C847CF" w:rsidRDefault="00C847CF" w:rsidP="00F7093B">
      <w:pPr>
        <w:pStyle w:val="Heading3"/>
      </w:pPr>
      <w:r w:rsidRPr="00C847CF">
        <w:t>3.4.5 Imbalance Handling Strategy</w:t>
      </w:r>
    </w:p>
    <w:p w14:paraId="35A42A97" w14:textId="2D098108" w:rsidR="00C847CF" w:rsidRPr="00C847CF" w:rsidRDefault="00C847CF" w:rsidP="00354849">
      <w:pPr>
        <w:ind w:left="720"/>
      </w:pPr>
      <w:r w:rsidRPr="00C847CF">
        <w:t xml:space="preserve">The imbalance handling strategy operates at three distinct levels, as recommended by the survey literature [23]. </w:t>
      </w:r>
      <w:r w:rsidR="00354849" w:rsidRPr="00354849">
        <w:t xml:space="preserve">At the data level, SMOTE is demonstrated on a representative 10,000-record subset to illustrate the effect of synthetic oversampling on class distribution. The actual model training in this pipeline relies on algorithm-level weighting rather than data-level resampling, as the </w:t>
      </w:r>
      <w:proofErr w:type="spellStart"/>
      <w:r w:rsidR="00354849" w:rsidRPr="00354849">
        <w:t>scale_pos_weight</w:t>
      </w:r>
      <w:proofErr w:type="spellEnd"/>
      <w:r w:rsidR="00354849" w:rsidRPr="00354849">
        <w:t xml:space="preserve"> and </w:t>
      </w:r>
      <w:proofErr w:type="spellStart"/>
      <w:r w:rsidR="00354849" w:rsidRPr="00354849">
        <w:t>class_weight</w:t>
      </w:r>
      <w:proofErr w:type="spellEnd"/>
      <w:r w:rsidR="00354849" w:rsidRPr="00354849">
        <w:t xml:space="preserve"> mechanisms provide sufficient and more controlled minority-class amplification without modifying the training data distribution [22], [9].</w:t>
      </w:r>
      <w:r w:rsidRPr="00C847CF">
        <w:t xml:space="preserve"> At the algorithm level, all models are configured with explicit cost-sensitive weighting mechanisms described in detail in Section 3.6.3. At the evaluation level, overall accuracy is replaced entirely by clinically appropriate metrics including Recall, F1-Score, Balanced Accuracy, PR-AUC, and MCC as the primary reporting and selection criteria [44], [31]. Figure 3.5 illustrates the effect of SMOTE on the class distribution of a representative training subset.</w:t>
      </w:r>
    </w:p>
    <w:p w14:paraId="73789C29" w14:textId="77777777" w:rsidR="006A1407" w:rsidRDefault="006A1407" w:rsidP="00C847CF">
      <w:pPr>
        <w:rPr>
          <w:b/>
          <w:bCs/>
          <w:sz w:val="22"/>
          <w:szCs w:val="22"/>
          <w:rtl/>
        </w:rPr>
      </w:pPr>
    </w:p>
    <w:p w14:paraId="60648935" w14:textId="2504A8F9" w:rsidR="006A1407" w:rsidRDefault="00611AC8" w:rsidP="00C847CF">
      <w:pPr>
        <w:rPr>
          <w:b/>
          <w:bCs/>
          <w:sz w:val="22"/>
          <w:szCs w:val="22"/>
          <w:rtl/>
        </w:rPr>
      </w:pPr>
      <w:r>
        <w:rPr>
          <w:b/>
          <w:bCs/>
          <w:noProof/>
          <w:sz w:val="22"/>
          <w:szCs w:val="22"/>
          <w:rtl/>
          <w:lang w:val="ar-SA"/>
        </w:rPr>
        <w:drawing>
          <wp:anchor distT="0" distB="0" distL="114300" distR="114300" simplePos="0" relativeHeight="251664384" behindDoc="1" locked="0" layoutInCell="1" allowOverlap="1" wp14:anchorId="77A2C1B5" wp14:editId="56003058">
            <wp:simplePos x="0" y="0"/>
            <wp:positionH relativeFrom="margin">
              <wp:align>right</wp:align>
            </wp:positionH>
            <wp:positionV relativeFrom="paragraph">
              <wp:posOffset>12478</wp:posOffset>
            </wp:positionV>
            <wp:extent cx="5497033" cy="2162810"/>
            <wp:effectExtent l="0" t="0" r="8890" b="8890"/>
            <wp:wrapNone/>
            <wp:docPr id="267057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05767" name="Picture 2670576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97033" cy="2162810"/>
                    </a:xfrm>
                    <a:prstGeom prst="rect">
                      <a:avLst/>
                    </a:prstGeom>
                  </pic:spPr>
                </pic:pic>
              </a:graphicData>
            </a:graphic>
            <wp14:sizeRelH relativeFrom="margin">
              <wp14:pctWidth>0</wp14:pctWidth>
            </wp14:sizeRelH>
          </wp:anchor>
        </w:drawing>
      </w:r>
    </w:p>
    <w:p w14:paraId="2A6C9102" w14:textId="179AB454" w:rsidR="006A1407" w:rsidRDefault="006A1407" w:rsidP="00C847CF">
      <w:pPr>
        <w:rPr>
          <w:b/>
          <w:bCs/>
          <w:sz w:val="22"/>
          <w:szCs w:val="22"/>
          <w:rtl/>
        </w:rPr>
      </w:pPr>
    </w:p>
    <w:p w14:paraId="059F0CF5" w14:textId="3F9CCF16" w:rsidR="006A1407" w:rsidRDefault="006A1407" w:rsidP="00C847CF">
      <w:pPr>
        <w:rPr>
          <w:b/>
          <w:bCs/>
          <w:sz w:val="22"/>
          <w:szCs w:val="22"/>
          <w:rtl/>
        </w:rPr>
      </w:pPr>
    </w:p>
    <w:p w14:paraId="1D069D49" w14:textId="09D3183C" w:rsidR="006A1407" w:rsidRDefault="00611AC8" w:rsidP="00611AC8">
      <w:pPr>
        <w:tabs>
          <w:tab w:val="left" w:pos="8322"/>
        </w:tabs>
        <w:rPr>
          <w:b/>
          <w:bCs/>
          <w:sz w:val="22"/>
          <w:szCs w:val="22"/>
          <w:rtl/>
        </w:rPr>
      </w:pPr>
      <w:r>
        <w:rPr>
          <w:b/>
          <w:bCs/>
          <w:sz w:val="22"/>
          <w:szCs w:val="22"/>
        </w:rPr>
        <w:tab/>
      </w:r>
    </w:p>
    <w:p w14:paraId="48BB8EC4" w14:textId="77777777" w:rsidR="006A1407" w:rsidRDefault="006A1407" w:rsidP="00C847CF">
      <w:pPr>
        <w:rPr>
          <w:b/>
          <w:bCs/>
          <w:sz w:val="22"/>
          <w:szCs w:val="22"/>
          <w:rtl/>
        </w:rPr>
      </w:pPr>
    </w:p>
    <w:p w14:paraId="45EA8887" w14:textId="77777777" w:rsidR="006A1407" w:rsidRDefault="006A1407" w:rsidP="00C847CF">
      <w:pPr>
        <w:rPr>
          <w:b/>
          <w:bCs/>
          <w:sz w:val="22"/>
          <w:szCs w:val="22"/>
          <w:rtl/>
        </w:rPr>
      </w:pPr>
    </w:p>
    <w:p w14:paraId="60959458" w14:textId="77777777" w:rsidR="006A1407" w:rsidRDefault="006A1407" w:rsidP="00C847CF">
      <w:pPr>
        <w:rPr>
          <w:b/>
          <w:bCs/>
          <w:sz w:val="22"/>
          <w:szCs w:val="22"/>
          <w:rtl/>
        </w:rPr>
      </w:pPr>
    </w:p>
    <w:p w14:paraId="02F6B57E" w14:textId="77777777" w:rsidR="006A1407" w:rsidRDefault="006A1407" w:rsidP="00C847CF">
      <w:pPr>
        <w:rPr>
          <w:b/>
          <w:bCs/>
          <w:sz w:val="22"/>
          <w:szCs w:val="22"/>
          <w:rtl/>
        </w:rPr>
      </w:pPr>
    </w:p>
    <w:p w14:paraId="7A597789" w14:textId="77777777" w:rsidR="00611AC8" w:rsidRDefault="00611AC8" w:rsidP="00C847CF">
      <w:pPr>
        <w:rPr>
          <w:b/>
          <w:bCs/>
          <w:sz w:val="22"/>
          <w:szCs w:val="22"/>
          <w:rtl/>
        </w:rPr>
      </w:pPr>
    </w:p>
    <w:p w14:paraId="6559EA8C" w14:textId="77777777" w:rsidR="00611AC8" w:rsidRDefault="00C847CF" w:rsidP="00611AC8">
      <w:pPr>
        <w:pStyle w:val="Heading3"/>
        <w:jc w:val="center"/>
        <w:rPr>
          <w:rtl/>
        </w:rPr>
      </w:pPr>
      <w:r w:rsidRPr="00C847CF">
        <w:t>Figure 3.5</w:t>
      </w:r>
    </w:p>
    <w:p w14:paraId="47C5E05B" w14:textId="096C135F" w:rsidR="00611AC8" w:rsidRDefault="00C847CF" w:rsidP="0092598F">
      <w:pPr>
        <w:ind w:firstLine="720"/>
        <w:jc w:val="center"/>
        <w:rPr>
          <w:sz w:val="22"/>
          <w:szCs w:val="22"/>
          <w:rtl/>
        </w:rPr>
      </w:pPr>
      <w:r w:rsidRPr="00C847CF">
        <w:rPr>
          <w:sz w:val="22"/>
          <w:szCs w:val="22"/>
        </w:rPr>
        <w:t>Effect of SMOTE oversampling on class distribution before and after minority class augmentation on a 10,000-record training subset.</w:t>
      </w:r>
    </w:p>
    <w:p w14:paraId="30528642" w14:textId="39493011" w:rsidR="00C847CF" w:rsidRPr="00C847CF" w:rsidRDefault="00C847CF" w:rsidP="00320CC4">
      <w:pPr>
        <w:pStyle w:val="Heading2"/>
      </w:pPr>
      <w:r w:rsidRPr="00C847CF">
        <w:lastRenderedPageBreak/>
        <w:t>3.5 Feature Engineering and Selection</w:t>
      </w:r>
    </w:p>
    <w:p w14:paraId="68F556E9" w14:textId="77777777" w:rsidR="00C847CF" w:rsidRPr="00C847CF" w:rsidRDefault="00C847CF" w:rsidP="00320CC4">
      <w:pPr>
        <w:pStyle w:val="Heading3"/>
      </w:pPr>
      <w:r w:rsidRPr="00C847CF">
        <w:t>3.5.1 Domain-Informed Feature Engineering</w:t>
      </w:r>
    </w:p>
    <w:p w14:paraId="271406AE" w14:textId="2F0F987C" w:rsidR="00C847CF" w:rsidRPr="00C847CF" w:rsidRDefault="00C847CF" w:rsidP="002E7556">
      <w:pPr>
        <w:ind w:left="720"/>
      </w:pPr>
      <w:r w:rsidRPr="00C847CF">
        <w:t xml:space="preserve">A custom feature engineering function is applied to the full dataset after outlier capping and before train-test splitting, </w:t>
      </w:r>
      <w:r w:rsidR="002E7556" w:rsidRPr="002E7556">
        <w:t>expanding the original 21-feature representation to 45 features by adding 24 engineered attributes.</w:t>
      </w:r>
      <w:r w:rsidR="002E7556">
        <w:t xml:space="preserve"> </w:t>
      </w:r>
      <w:r w:rsidRPr="00C847CF">
        <w:t>Each engineered feature is derived from clinical domain knowledge about diabetes risk factors and their interactions [3], [37].</w:t>
      </w:r>
    </w:p>
    <w:p w14:paraId="4651197A" w14:textId="68CA68BD" w:rsidR="00C847CF" w:rsidRPr="00C847CF" w:rsidRDefault="00C847CF" w:rsidP="00C847CF"/>
    <w:p w14:paraId="304B361D" w14:textId="77777777" w:rsidR="00C847CF" w:rsidRPr="00C847CF" w:rsidRDefault="00C847CF" w:rsidP="00320CC4">
      <w:pPr>
        <w:pStyle w:val="Heading3"/>
      </w:pPr>
      <w:r w:rsidRPr="00C847CF">
        <w:t>3.5.2 WHO BMI Category Encoding</w:t>
      </w:r>
    </w:p>
    <w:p w14:paraId="5067B360" w14:textId="77777777" w:rsidR="00C847CF" w:rsidRPr="00C847CF" w:rsidRDefault="00C847CF" w:rsidP="00320CC4">
      <w:pPr>
        <w:ind w:left="720"/>
      </w:pPr>
      <w:r w:rsidRPr="00C847CF">
        <w:t xml:space="preserve">Five binary indicator variables are created to encode the World Health Organization's standard BMI classification thresholds [37]: </w:t>
      </w:r>
      <w:proofErr w:type="spellStart"/>
      <w:r w:rsidRPr="00C847CF">
        <w:t>BMI_Underweight</w:t>
      </w:r>
      <w:proofErr w:type="spellEnd"/>
      <w:r w:rsidRPr="00C847CF">
        <w:t xml:space="preserve"> (BMI less than 18.5), </w:t>
      </w:r>
      <w:proofErr w:type="spellStart"/>
      <w:r w:rsidRPr="00C847CF">
        <w:t>BMI_Normal</w:t>
      </w:r>
      <w:proofErr w:type="spellEnd"/>
      <w:r w:rsidRPr="00C847CF">
        <w:t xml:space="preserve"> (18.5 to less than 25.0), </w:t>
      </w:r>
      <w:proofErr w:type="spellStart"/>
      <w:r w:rsidRPr="00C847CF">
        <w:t>BMI_Overweight</w:t>
      </w:r>
      <w:proofErr w:type="spellEnd"/>
      <w:r w:rsidRPr="00C847CF">
        <w:t xml:space="preserve"> (25.0 to less than 30.0), </w:t>
      </w:r>
      <w:proofErr w:type="spellStart"/>
      <w:r w:rsidRPr="00C847CF">
        <w:t>BMI_Obese</w:t>
      </w:r>
      <w:proofErr w:type="spellEnd"/>
      <w:r w:rsidRPr="00C847CF">
        <w:t xml:space="preserve"> (BMI 30.0 or above), and </w:t>
      </w:r>
      <w:proofErr w:type="spellStart"/>
      <w:r w:rsidRPr="00C847CF">
        <w:t>BMI_SevereObese</w:t>
      </w:r>
      <w:proofErr w:type="spellEnd"/>
      <w:r w:rsidRPr="00C847CF">
        <w:t xml:space="preserve"> (BMI 35.0 or above). These encodings transform the single continuous BMI variable into a set of clinically interpretable threshold-defined risk indicators aligned with the guidelines used in clinical practice [3], [37].</w:t>
      </w:r>
    </w:p>
    <w:p w14:paraId="35595699" w14:textId="1269B9BB" w:rsidR="00C847CF" w:rsidRPr="00C847CF" w:rsidRDefault="00C847CF" w:rsidP="00C847CF"/>
    <w:p w14:paraId="3F5BF490" w14:textId="77777777" w:rsidR="00C847CF" w:rsidRPr="00C847CF" w:rsidRDefault="00C847CF" w:rsidP="00320CC4">
      <w:pPr>
        <w:pStyle w:val="Heading3"/>
      </w:pPr>
      <w:r w:rsidRPr="00C847CF">
        <w:t>3.5.3 Composite Risk Score Construction</w:t>
      </w:r>
    </w:p>
    <w:p w14:paraId="45C20F01" w14:textId="77777777" w:rsidR="00C847CF" w:rsidRPr="00C847CF" w:rsidRDefault="00C847CF" w:rsidP="00320CC4">
      <w:pPr>
        <w:ind w:left="720"/>
      </w:pPr>
      <w:r w:rsidRPr="00C847CF">
        <w:t xml:space="preserve">Three composite scores are constructed by combining multiple binary risk indicators. </w:t>
      </w:r>
      <w:proofErr w:type="spellStart"/>
      <w:r w:rsidRPr="00C847CF">
        <w:t>CompositeRiskScore</w:t>
      </w:r>
      <w:proofErr w:type="spellEnd"/>
      <w:r w:rsidRPr="00C847CF">
        <w:t xml:space="preserve"> is the sum of </w:t>
      </w:r>
      <w:proofErr w:type="spellStart"/>
      <w:r w:rsidRPr="00C847CF">
        <w:t>HighBP</w:t>
      </w:r>
      <w:proofErr w:type="spellEnd"/>
      <w:r w:rsidRPr="00C847CF">
        <w:t xml:space="preserve">, </w:t>
      </w:r>
      <w:proofErr w:type="spellStart"/>
      <w:r w:rsidRPr="00C847CF">
        <w:t>HighChol</w:t>
      </w:r>
      <w:proofErr w:type="spellEnd"/>
      <w:r w:rsidRPr="00C847CF">
        <w:t xml:space="preserve">, Smoker, Stroke, </w:t>
      </w:r>
      <w:proofErr w:type="spellStart"/>
      <w:r w:rsidRPr="00C847CF">
        <w:t>HeartDiseaseorAttack</w:t>
      </w:r>
      <w:proofErr w:type="spellEnd"/>
      <w:r w:rsidRPr="00C847CF">
        <w:t xml:space="preserve">, and </w:t>
      </w:r>
      <w:proofErr w:type="spellStart"/>
      <w:r w:rsidRPr="00C847CF">
        <w:t>DiffWalk</w:t>
      </w:r>
      <w:proofErr w:type="spellEnd"/>
      <w:r w:rsidRPr="00C847CF">
        <w:t xml:space="preserve">, producing an integer-valued aggregate burden score ranging from 0 to 6. </w:t>
      </w:r>
      <w:proofErr w:type="spellStart"/>
      <w:r w:rsidRPr="00C847CF">
        <w:t>CardioRisk</w:t>
      </w:r>
      <w:proofErr w:type="spellEnd"/>
      <w:r w:rsidRPr="00C847CF">
        <w:t xml:space="preserve"> combines the product of </w:t>
      </w:r>
      <w:proofErr w:type="spellStart"/>
      <w:r w:rsidRPr="00C847CF">
        <w:t>HighBP</w:t>
      </w:r>
      <w:proofErr w:type="spellEnd"/>
      <w:r w:rsidRPr="00C847CF">
        <w:t xml:space="preserve"> and </w:t>
      </w:r>
      <w:proofErr w:type="spellStart"/>
      <w:r w:rsidRPr="00C847CF">
        <w:t>HighChol</w:t>
      </w:r>
      <w:proofErr w:type="spellEnd"/>
      <w:r w:rsidRPr="00C847CF">
        <w:t xml:space="preserve"> with </w:t>
      </w:r>
      <w:proofErr w:type="spellStart"/>
      <w:r w:rsidRPr="00C847CF">
        <w:t>HeartDiseaseorAttack</w:t>
      </w:r>
      <w:proofErr w:type="spellEnd"/>
      <w:r w:rsidRPr="00C847CF">
        <w:t xml:space="preserve"> and Stroke, weighting the co-occurrence of hypertension and hypercholesterolemia more heavily as a synergistic cardiovascular risk indicator. </w:t>
      </w:r>
      <w:proofErr w:type="spellStart"/>
      <w:r w:rsidRPr="00C847CF">
        <w:t>LifestyleScore</w:t>
      </w:r>
      <w:proofErr w:type="spellEnd"/>
      <w:r w:rsidRPr="00C847CF">
        <w:t xml:space="preserve"> is computed as the sum of </w:t>
      </w:r>
      <w:proofErr w:type="spellStart"/>
      <w:r w:rsidRPr="00C847CF">
        <w:t>PhysActivity</w:t>
      </w:r>
      <w:proofErr w:type="spellEnd"/>
      <w:r w:rsidRPr="00C847CF">
        <w:t xml:space="preserve">, Fruits, and Veggies minus Smoker and </w:t>
      </w:r>
      <w:proofErr w:type="spellStart"/>
      <w:r w:rsidRPr="00C847CF">
        <w:t>HvyAlcoholConsump</w:t>
      </w:r>
      <w:proofErr w:type="spellEnd"/>
      <w:r w:rsidRPr="00C847CF">
        <w:t>, producing a net lifestyle quality index in which protective behaviors increase the score and harmful behaviors decrease it [3].</w:t>
      </w:r>
    </w:p>
    <w:p w14:paraId="40C67946" w14:textId="3A5AFD50" w:rsidR="00C847CF" w:rsidRPr="00C847CF" w:rsidRDefault="00C847CF" w:rsidP="00C847CF"/>
    <w:p w14:paraId="19273917" w14:textId="77777777" w:rsidR="00C847CF" w:rsidRPr="00C847CF" w:rsidRDefault="00C847CF" w:rsidP="00320CC4">
      <w:pPr>
        <w:pStyle w:val="Heading3"/>
      </w:pPr>
      <w:r w:rsidRPr="00C847CF">
        <w:t>3.5.4 Interaction Terms and Non-linear Features</w:t>
      </w:r>
    </w:p>
    <w:p w14:paraId="10C5E5D9" w14:textId="77777777" w:rsidR="00C847CF" w:rsidRPr="00C847CF" w:rsidRDefault="00C847CF" w:rsidP="00320CC4">
      <w:pPr>
        <w:ind w:left="720"/>
      </w:pPr>
      <w:r w:rsidRPr="00C847CF">
        <w:t xml:space="preserve">Three pairwise interaction terms are constructed: </w:t>
      </w:r>
      <w:proofErr w:type="spellStart"/>
      <w:r w:rsidRPr="00C847CF">
        <w:t>BMI_x_PhysActivity</w:t>
      </w:r>
      <w:proofErr w:type="spellEnd"/>
      <w:r w:rsidRPr="00C847CF">
        <w:t xml:space="preserve">, </w:t>
      </w:r>
      <w:proofErr w:type="spellStart"/>
      <w:r w:rsidRPr="00C847CF">
        <w:t>Age_x_BMI</w:t>
      </w:r>
      <w:proofErr w:type="spellEnd"/>
      <w:r w:rsidRPr="00C847CF">
        <w:t xml:space="preserve">, and </w:t>
      </w:r>
      <w:proofErr w:type="spellStart"/>
      <w:r w:rsidRPr="00C847CF">
        <w:t>GenHlth_x_BMI</w:t>
      </w:r>
      <w:proofErr w:type="spellEnd"/>
      <w:r w:rsidRPr="00C847CF">
        <w:t xml:space="preserve">. These terms capture the joint effect of two features that clinical evidence suggests </w:t>
      </w:r>
      <w:proofErr w:type="gramStart"/>
      <w:r w:rsidRPr="00C847CF">
        <w:t>interact</w:t>
      </w:r>
      <w:proofErr w:type="gramEnd"/>
      <w:r w:rsidRPr="00C847CF">
        <w:t xml:space="preserve"> non-additively in their relationship to diabetes risk. Three polynomial expansion terms are also created: </w:t>
      </w:r>
      <w:proofErr w:type="spellStart"/>
      <w:r w:rsidRPr="00C847CF">
        <w:t>GenHlth_Sq</w:t>
      </w:r>
      <w:proofErr w:type="spellEnd"/>
      <w:r w:rsidRPr="00C847CF">
        <w:t xml:space="preserve">, </w:t>
      </w:r>
      <w:proofErr w:type="spellStart"/>
      <w:r w:rsidRPr="00C847CF">
        <w:t>BMI_Sq</w:t>
      </w:r>
      <w:proofErr w:type="spellEnd"/>
      <w:r w:rsidRPr="00C847CF">
        <w:t xml:space="preserve">, and </w:t>
      </w:r>
      <w:proofErr w:type="spellStart"/>
      <w:r w:rsidRPr="00C847CF">
        <w:t>Age_Sq</w:t>
      </w:r>
      <w:proofErr w:type="spellEnd"/>
      <w:r w:rsidRPr="00C847CF">
        <w:t>, providing non-linear representations of the three strongest continuous predictors identified in the EDA phase [17], [19].</w:t>
      </w:r>
    </w:p>
    <w:p w14:paraId="190E858B" w14:textId="77777777" w:rsidR="00320CC4" w:rsidRPr="00320CC4" w:rsidRDefault="00320CC4" w:rsidP="00320CC4">
      <w:pPr>
        <w:pStyle w:val="Heading3"/>
      </w:pPr>
      <w:r w:rsidRPr="00320CC4">
        <w:lastRenderedPageBreak/>
        <w:t>3.5.5 Additional Engineered Features</w:t>
      </w:r>
    </w:p>
    <w:p w14:paraId="5D25D67F" w14:textId="77777777" w:rsidR="00320CC4" w:rsidRPr="00320CC4" w:rsidRDefault="00320CC4" w:rsidP="00320CC4">
      <w:pPr>
        <w:ind w:left="720"/>
      </w:pPr>
      <w:r w:rsidRPr="00320CC4">
        <w:t xml:space="preserve">Four additional features are constructed. </w:t>
      </w:r>
      <w:proofErr w:type="spellStart"/>
      <w:r w:rsidRPr="00320CC4">
        <w:t>HealthAccess</w:t>
      </w:r>
      <w:proofErr w:type="spellEnd"/>
      <w:r w:rsidRPr="00320CC4">
        <w:t xml:space="preserve"> is computed as </w:t>
      </w:r>
      <w:proofErr w:type="spellStart"/>
      <w:r w:rsidRPr="00320CC4">
        <w:t>AnyHealthcare</w:t>
      </w:r>
      <w:proofErr w:type="spellEnd"/>
      <w:r w:rsidRPr="00320CC4">
        <w:t xml:space="preserve"> minus </w:t>
      </w:r>
      <w:proofErr w:type="spellStart"/>
      <w:r w:rsidRPr="00320CC4">
        <w:t>NoDocbcCost</w:t>
      </w:r>
      <w:proofErr w:type="spellEnd"/>
      <w:r w:rsidRPr="00320CC4">
        <w:t xml:space="preserve">, encoding net healthcare accessibility as a single signed variable. </w:t>
      </w:r>
      <w:proofErr w:type="spellStart"/>
      <w:r w:rsidRPr="00320CC4">
        <w:t>HealthBurden</w:t>
      </w:r>
      <w:proofErr w:type="spellEnd"/>
      <w:r w:rsidRPr="00320CC4">
        <w:t xml:space="preserve"> normalizes the sum of </w:t>
      </w:r>
      <w:proofErr w:type="spellStart"/>
      <w:r w:rsidRPr="00320CC4">
        <w:t>MentHlth</w:t>
      </w:r>
      <w:proofErr w:type="spellEnd"/>
      <w:r w:rsidRPr="00320CC4">
        <w:t xml:space="preserve"> and </w:t>
      </w:r>
      <w:proofErr w:type="spellStart"/>
      <w:r w:rsidRPr="00320CC4">
        <w:t>PhysHlth</w:t>
      </w:r>
      <w:proofErr w:type="spellEnd"/>
      <w:r w:rsidRPr="00320CC4">
        <w:t xml:space="preserve"> by dividing by 60, producing a health burden index in the range 0 to 1. </w:t>
      </w:r>
      <w:proofErr w:type="spellStart"/>
      <w:r w:rsidRPr="00320CC4">
        <w:t>SocioEconomic</w:t>
      </w:r>
      <w:proofErr w:type="spellEnd"/>
      <w:r w:rsidRPr="00320CC4">
        <w:t xml:space="preserve"> is the product of Income and Education, serving as a composite socioeconomic proxy. </w:t>
      </w:r>
      <w:proofErr w:type="spellStart"/>
      <w:r w:rsidRPr="00320CC4">
        <w:t>HighRiskFlag</w:t>
      </w:r>
      <w:proofErr w:type="spellEnd"/>
      <w:r w:rsidRPr="00320CC4">
        <w:t xml:space="preserve"> is a binary indicator equaling 1 when </w:t>
      </w:r>
      <w:proofErr w:type="spellStart"/>
      <w:r w:rsidRPr="00320CC4">
        <w:t>HighBP</w:t>
      </w:r>
      <w:proofErr w:type="spellEnd"/>
      <w:r w:rsidRPr="00320CC4">
        <w:t xml:space="preserve">, </w:t>
      </w:r>
      <w:proofErr w:type="spellStart"/>
      <w:r w:rsidRPr="00320CC4">
        <w:t>HighChol</w:t>
      </w:r>
      <w:proofErr w:type="spellEnd"/>
      <w:r w:rsidRPr="00320CC4">
        <w:t xml:space="preserve">, and </w:t>
      </w:r>
      <w:proofErr w:type="spellStart"/>
      <w:r w:rsidRPr="00320CC4">
        <w:t>BMI_Obese</w:t>
      </w:r>
      <w:proofErr w:type="spellEnd"/>
      <w:r w:rsidRPr="00320CC4">
        <w:t xml:space="preserve"> are all simultaneously equal to 1, flagging the highest-risk compound metabolic profile. </w:t>
      </w:r>
      <w:proofErr w:type="spellStart"/>
      <w:r w:rsidRPr="00320CC4">
        <w:t>AlcSmoke</w:t>
      </w:r>
      <w:proofErr w:type="spellEnd"/>
      <w:r w:rsidRPr="00320CC4">
        <w:t xml:space="preserve"> is the sum of </w:t>
      </w:r>
      <w:proofErr w:type="spellStart"/>
      <w:r w:rsidRPr="00320CC4">
        <w:t>HvyAlcoholConsump</w:t>
      </w:r>
      <w:proofErr w:type="spellEnd"/>
      <w:r w:rsidRPr="00320CC4">
        <w:t xml:space="preserve"> and Smoker. </w:t>
      </w:r>
      <w:proofErr w:type="spellStart"/>
      <w:proofErr w:type="gramStart"/>
      <w:r w:rsidRPr="00320CC4">
        <w:t>UncheckedRisk</w:t>
      </w:r>
      <w:proofErr w:type="spellEnd"/>
      <w:proofErr w:type="gramEnd"/>
      <w:r w:rsidRPr="00320CC4">
        <w:t xml:space="preserve"> flags individuals with </w:t>
      </w:r>
      <w:proofErr w:type="spellStart"/>
      <w:r w:rsidRPr="00320CC4">
        <w:t>CholCheck</w:t>
      </w:r>
      <w:proofErr w:type="spellEnd"/>
      <w:r w:rsidRPr="00320CC4">
        <w:t xml:space="preserve"> equal to 0 and </w:t>
      </w:r>
      <w:proofErr w:type="spellStart"/>
      <w:r w:rsidRPr="00320CC4">
        <w:t>CompositeRiskScore</w:t>
      </w:r>
      <w:proofErr w:type="spellEnd"/>
      <w:r w:rsidRPr="00320CC4">
        <w:t xml:space="preserve"> greater than 2. Three age bracket indicators encode the BRFSS age category into </w:t>
      </w:r>
      <w:proofErr w:type="spellStart"/>
      <w:r w:rsidRPr="00320CC4">
        <w:t>AgeGroup_Senior</w:t>
      </w:r>
      <w:proofErr w:type="spellEnd"/>
      <w:r w:rsidRPr="00320CC4">
        <w:t xml:space="preserve">, </w:t>
      </w:r>
      <w:proofErr w:type="spellStart"/>
      <w:r w:rsidRPr="00320CC4">
        <w:t>AgeGroup_Middle</w:t>
      </w:r>
      <w:proofErr w:type="spellEnd"/>
      <w:r w:rsidRPr="00320CC4">
        <w:t xml:space="preserve">, and </w:t>
      </w:r>
      <w:proofErr w:type="spellStart"/>
      <w:r w:rsidRPr="00320CC4">
        <w:t>AgeGroup_Young</w:t>
      </w:r>
      <w:proofErr w:type="spellEnd"/>
      <w:r w:rsidRPr="00320CC4">
        <w:t xml:space="preserve">. </w:t>
      </w:r>
      <w:proofErr w:type="spellStart"/>
      <w:r w:rsidRPr="00320CC4">
        <w:t>MentalPhysRatio</w:t>
      </w:r>
      <w:proofErr w:type="spellEnd"/>
      <w:r w:rsidRPr="00320CC4">
        <w:t xml:space="preserve"> is computed as </w:t>
      </w:r>
      <w:proofErr w:type="spellStart"/>
      <w:r w:rsidRPr="00320CC4">
        <w:t>MentHlth</w:t>
      </w:r>
      <w:proofErr w:type="spellEnd"/>
      <w:r w:rsidRPr="00320CC4">
        <w:t xml:space="preserve"> divided by (</w:t>
      </w:r>
      <w:proofErr w:type="spellStart"/>
      <w:r w:rsidRPr="00320CC4">
        <w:t>PhysHlth</w:t>
      </w:r>
      <w:proofErr w:type="spellEnd"/>
      <w:r w:rsidRPr="00320CC4">
        <w:t xml:space="preserve"> + 1), with the denominator incremented by 1 to prevent division by zero [3], [37].</w:t>
      </w:r>
    </w:p>
    <w:p w14:paraId="0FA2BE66" w14:textId="5A023B2C" w:rsidR="00320CC4" w:rsidRPr="00320CC4" w:rsidRDefault="00320CC4" w:rsidP="00320CC4">
      <w:pPr>
        <w:ind w:left="720"/>
      </w:pPr>
      <w:r w:rsidRPr="00320CC4">
        <w:rPr>
          <w:b/>
          <w:bCs/>
        </w:rPr>
        <w:t>Table 3.2</w:t>
      </w:r>
      <w:r w:rsidRPr="00320CC4">
        <w:t xml:space="preserve"> provides the complete list of all </w:t>
      </w:r>
      <w:r w:rsidR="00CF178F">
        <w:t>2</w:t>
      </w:r>
      <w:r w:rsidRPr="00320CC4">
        <w:t>4 engineered features with their construction formula, output type, and clinical rationale. Figure 3.6 shows the distribution of selected engineered features by diabetes class.</w:t>
      </w:r>
    </w:p>
    <w:p w14:paraId="6EC56768" w14:textId="0E6FD583" w:rsidR="00BC4D4F" w:rsidRDefault="00BC4D4F" w:rsidP="00BC4D4F">
      <w:pPr>
        <w:rPr>
          <w:sz w:val="22"/>
          <w:szCs w:val="22"/>
          <w:rtl/>
        </w:rPr>
      </w:pPr>
    </w:p>
    <w:p w14:paraId="49E2A282" w14:textId="77777777" w:rsidR="00320CC4" w:rsidRDefault="00320CC4" w:rsidP="00320CC4">
      <w:pPr>
        <w:pStyle w:val="Heading3"/>
        <w:jc w:val="center"/>
        <w:rPr>
          <w:rtl/>
        </w:rPr>
      </w:pPr>
      <w:r w:rsidRPr="00320CC4">
        <w:t>Table 3.2</w:t>
      </w:r>
    </w:p>
    <w:p w14:paraId="60FC331D" w14:textId="052723F4" w:rsidR="00320CC4" w:rsidRDefault="00320CC4" w:rsidP="00320CC4">
      <w:pPr>
        <w:ind w:left="720"/>
        <w:jc w:val="center"/>
        <w:rPr>
          <w:sz w:val="22"/>
          <w:szCs w:val="22"/>
          <w:rtl/>
        </w:rPr>
      </w:pPr>
      <w:r w:rsidRPr="00320CC4">
        <w:rPr>
          <w:sz w:val="22"/>
          <w:szCs w:val="22"/>
        </w:rPr>
        <w:t xml:space="preserve">Complete list of </w:t>
      </w:r>
      <w:r w:rsidR="00CF178F">
        <w:rPr>
          <w:sz w:val="22"/>
          <w:szCs w:val="22"/>
        </w:rPr>
        <w:t>2</w:t>
      </w:r>
      <w:r w:rsidRPr="00320CC4">
        <w:rPr>
          <w:sz w:val="22"/>
          <w:szCs w:val="22"/>
        </w:rPr>
        <w:t>4 engineered features, construction formula, output type, and clinical rationale.</w:t>
      </w:r>
    </w:p>
    <w:tbl>
      <w:tblPr>
        <w:tblStyle w:val="PlainTable1"/>
        <w:tblW w:w="0" w:type="auto"/>
        <w:tblInd w:w="805" w:type="dxa"/>
        <w:tblLook w:val="04A0" w:firstRow="1" w:lastRow="0" w:firstColumn="1" w:lastColumn="0" w:noHBand="0" w:noVBand="1"/>
      </w:tblPr>
      <w:tblGrid>
        <w:gridCol w:w="2160"/>
        <w:gridCol w:w="2636"/>
        <w:gridCol w:w="1569"/>
        <w:gridCol w:w="2152"/>
      </w:tblGrid>
      <w:tr w:rsidR="004D7708" w:rsidRPr="00E37031" w14:paraId="737979DC" w14:textId="77777777" w:rsidTr="0092598F">
        <w:trPr>
          <w:cnfStyle w:val="100000000000" w:firstRow="1" w:lastRow="0" w:firstColumn="0" w:lastColumn="0" w:oddVBand="0" w:evenVBand="0" w:oddHBand="0" w:evenHBand="0" w:firstRowFirstColumn="0" w:firstRowLastColumn="0" w:lastRowFirstColumn="0" w:lastRowLastColumn="0"/>
          <w:trHeight w:val="809"/>
        </w:trPr>
        <w:tc>
          <w:tcPr>
            <w:cnfStyle w:val="001000000000" w:firstRow="0" w:lastRow="0" w:firstColumn="1" w:lastColumn="0" w:oddVBand="0" w:evenVBand="0" w:oddHBand="0" w:evenHBand="0" w:firstRowFirstColumn="0" w:firstRowLastColumn="0" w:lastRowFirstColumn="0" w:lastRowLastColumn="0"/>
            <w:tcW w:w="2160" w:type="dxa"/>
            <w:shd w:val="clear" w:color="auto" w:fill="5B9BD5" w:themeFill="accent5"/>
            <w:vAlign w:val="center"/>
            <w:hideMark/>
          </w:tcPr>
          <w:p w14:paraId="6629CE1B" w14:textId="77777777" w:rsidR="00E37031" w:rsidRPr="00E37031" w:rsidRDefault="00E37031" w:rsidP="004D7708">
            <w:pPr>
              <w:jc w:val="center"/>
              <w:rPr>
                <w:rFonts w:ascii="Aptos Narrow" w:eastAsia="Times New Roman" w:hAnsi="Aptos Narrow" w:cs="Times New Roman"/>
                <w:color w:val="FFFFFF"/>
                <w:kern w:val="0"/>
                <w:sz w:val="22"/>
                <w:szCs w:val="22"/>
                <w14:ligatures w14:val="none"/>
              </w:rPr>
            </w:pPr>
            <w:r w:rsidRPr="00E37031">
              <w:rPr>
                <w:rFonts w:ascii="Aptos Narrow" w:eastAsia="Times New Roman" w:hAnsi="Aptos Narrow" w:cs="Times New Roman"/>
                <w:color w:val="FFFFFF"/>
                <w:kern w:val="0"/>
                <w:sz w:val="22"/>
                <w:szCs w:val="22"/>
                <w14:ligatures w14:val="none"/>
              </w:rPr>
              <w:t>Feature</w:t>
            </w:r>
          </w:p>
        </w:tc>
        <w:tc>
          <w:tcPr>
            <w:tcW w:w="2636" w:type="dxa"/>
            <w:shd w:val="clear" w:color="auto" w:fill="5B9BD5" w:themeFill="accent5"/>
            <w:vAlign w:val="center"/>
            <w:hideMark/>
          </w:tcPr>
          <w:p w14:paraId="6CD4DABE" w14:textId="77777777" w:rsidR="00E37031" w:rsidRPr="00E37031" w:rsidRDefault="00E37031" w:rsidP="004D7708">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kern w:val="0"/>
                <w:sz w:val="22"/>
                <w:szCs w:val="22"/>
                <w14:ligatures w14:val="none"/>
              </w:rPr>
            </w:pPr>
            <w:r w:rsidRPr="00E37031">
              <w:rPr>
                <w:rFonts w:ascii="Aptos Narrow" w:eastAsia="Times New Roman" w:hAnsi="Aptos Narrow" w:cs="Times New Roman"/>
                <w:color w:val="FFFFFF"/>
                <w:kern w:val="0"/>
                <w:sz w:val="22"/>
                <w:szCs w:val="22"/>
                <w14:ligatures w14:val="none"/>
              </w:rPr>
              <w:t>Formula</w:t>
            </w:r>
          </w:p>
        </w:tc>
        <w:tc>
          <w:tcPr>
            <w:tcW w:w="0" w:type="auto"/>
            <w:shd w:val="clear" w:color="auto" w:fill="5B9BD5" w:themeFill="accent5"/>
            <w:vAlign w:val="center"/>
            <w:hideMark/>
          </w:tcPr>
          <w:p w14:paraId="3CD88B4F" w14:textId="77777777" w:rsidR="00E37031" w:rsidRPr="00E37031" w:rsidRDefault="00E37031" w:rsidP="004D7708">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kern w:val="0"/>
                <w:sz w:val="22"/>
                <w:szCs w:val="22"/>
                <w14:ligatures w14:val="none"/>
              </w:rPr>
            </w:pPr>
            <w:r w:rsidRPr="00E37031">
              <w:rPr>
                <w:rFonts w:ascii="Aptos Narrow" w:eastAsia="Times New Roman" w:hAnsi="Aptos Narrow" w:cs="Times New Roman"/>
                <w:color w:val="FFFFFF"/>
                <w:kern w:val="0"/>
                <w:sz w:val="22"/>
                <w:szCs w:val="22"/>
                <w14:ligatures w14:val="none"/>
              </w:rPr>
              <w:t>Type</w:t>
            </w:r>
          </w:p>
        </w:tc>
        <w:tc>
          <w:tcPr>
            <w:tcW w:w="2152" w:type="dxa"/>
            <w:shd w:val="clear" w:color="auto" w:fill="5B9BD5" w:themeFill="accent5"/>
            <w:vAlign w:val="center"/>
            <w:hideMark/>
          </w:tcPr>
          <w:p w14:paraId="5A6518E9" w14:textId="77777777" w:rsidR="00E37031" w:rsidRPr="00E37031" w:rsidRDefault="00E37031" w:rsidP="004D7708">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kern w:val="0"/>
                <w:sz w:val="22"/>
                <w:szCs w:val="22"/>
                <w14:ligatures w14:val="none"/>
              </w:rPr>
            </w:pPr>
            <w:r w:rsidRPr="00E37031">
              <w:rPr>
                <w:rFonts w:ascii="Aptos Narrow" w:eastAsia="Times New Roman" w:hAnsi="Aptos Narrow" w:cs="Times New Roman"/>
                <w:color w:val="FFFFFF"/>
                <w:kern w:val="0"/>
                <w:sz w:val="22"/>
                <w:szCs w:val="22"/>
                <w14:ligatures w14:val="none"/>
              </w:rPr>
              <w:t>Clinical Rationale</w:t>
            </w:r>
          </w:p>
        </w:tc>
      </w:tr>
      <w:tr w:rsidR="004D7708" w:rsidRPr="00E37031" w14:paraId="31D86E5B" w14:textId="77777777" w:rsidTr="00144F33">
        <w:trPr>
          <w:cnfStyle w:val="000000100000" w:firstRow="0" w:lastRow="0" w:firstColumn="0" w:lastColumn="0" w:oddVBand="0" w:evenVBand="0" w:oddHBand="1" w:evenHBand="0" w:firstRowFirstColumn="0" w:firstRowLastColumn="0" w:lastRowFirstColumn="0" w:lastRowLastColumn="0"/>
          <w:trHeight w:val="971"/>
        </w:trPr>
        <w:tc>
          <w:tcPr>
            <w:cnfStyle w:val="001000000000" w:firstRow="0" w:lastRow="0" w:firstColumn="1" w:lastColumn="0" w:oddVBand="0" w:evenVBand="0" w:oddHBand="0" w:evenHBand="0" w:firstRowFirstColumn="0" w:firstRowLastColumn="0" w:lastRowFirstColumn="0" w:lastRowLastColumn="0"/>
            <w:tcW w:w="2160" w:type="dxa"/>
            <w:shd w:val="clear" w:color="auto" w:fill="DEEAF6" w:themeFill="accent5" w:themeFillTint="33"/>
            <w:vAlign w:val="center"/>
            <w:hideMark/>
          </w:tcPr>
          <w:p w14:paraId="1644D73F" w14:textId="77777777" w:rsidR="00E37031" w:rsidRPr="00E37031" w:rsidRDefault="00E37031" w:rsidP="004D7708">
            <w:pPr>
              <w:jc w:val="center"/>
              <w:rPr>
                <w:rFonts w:ascii="Aptos Narrow" w:eastAsia="Times New Roman" w:hAnsi="Aptos Narrow" w:cs="Times New Roman"/>
                <w:color w:val="000000"/>
                <w:kern w:val="0"/>
                <w:sz w:val="22"/>
                <w:szCs w:val="22"/>
                <w14:ligatures w14:val="none"/>
              </w:rPr>
            </w:pPr>
            <w:proofErr w:type="spellStart"/>
            <w:r w:rsidRPr="00E37031">
              <w:rPr>
                <w:rFonts w:ascii="Aptos Narrow" w:eastAsia="Times New Roman" w:hAnsi="Aptos Narrow" w:cs="Times New Roman"/>
                <w:color w:val="000000"/>
                <w:kern w:val="0"/>
                <w:sz w:val="22"/>
                <w:szCs w:val="22"/>
                <w14:ligatures w14:val="none"/>
              </w:rPr>
              <w:t>CompositeRiskScore</w:t>
            </w:r>
            <w:proofErr w:type="spellEnd"/>
          </w:p>
        </w:tc>
        <w:tc>
          <w:tcPr>
            <w:tcW w:w="2636" w:type="dxa"/>
            <w:vAlign w:val="center"/>
            <w:hideMark/>
          </w:tcPr>
          <w:p w14:paraId="6A025C22" w14:textId="77777777" w:rsidR="00E37031" w:rsidRPr="00E37031" w:rsidRDefault="00E37031" w:rsidP="004D770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roofErr w:type="spellStart"/>
            <w:r w:rsidRPr="00E37031">
              <w:rPr>
                <w:rFonts w:ascii="Aptos Narrow" w:eastAsia="Times New Roman" w:hAnsi="Aptos Narrow" w:cs="Times New Roman"/>
                <w:color w:val="000000"/>
                <w:kern w:val="0"/>
                <w:sz w:val="22"/>
                <w:szCs w:val="22"/>
                <w14:ligatures w14:val="none"/>
              </w:rPr>
              <w:t>HighBP</w:t>
            </w:r>
            <w:proofErr w:type="spellEnd"/>
            <w:r w:rsidRPr="00E37031">
              <w:rPr>
                <w:rFonts w:ascii="Aptos Narrow" w:eastAsia="Times New Roman" w:hAnsi="Aptos Narrow" w:cs="Times New Roman"/>
                <w:color w:val="000000"/>
                <w:kern w:val="0"/>
                <w:sz w:val="22"/>
                <w:szCs w:val="22"/>
                <w14:ligatures w14:val="none"/>
              </w:rPr>
              <w:t xml:space="preserve"> + </w:t>
            </w:r>
            <w:proofErr w:type="spellStart"/>
            <w:r w:rsidRPr="00E37031">
              <w:rPr>
                <w:rFonts w:ascii="Aptos Narrow" w:eastAsia="Times New Roman" w:hAnsi="Aptos Narrow" w:cs="Times New Roman"/>
                <w:color w:val="000000"/>
                <w:kern w:val="0"/>
                <w:sz w:val="22"/>
                <w:szCs w:val="22"/>
                <w14:ligatures w14:val="none"/>
              </w:rPr>
              <w:t>HighChol</w:t>
            </w:r>
            <w:proofErr w:type="spellEnd"/>
            <w:r w:rsidRPr="00E37031">
              <w:rPr>
                <w:rFonts w:ascii="Aptos Narrow" w:eastAsia="Times New Roman" w:hAnsi="Aptos Narrow" w:cs="Times New Roman"/>
                <w:color w:val="000000"/>
                <w:kern w:val="0"/>
                <w:sz w:val="22"/>
                <w:szCs w:val="22"/>
                <w14:ligatures w14:val="none"/>
              </w:rPr>
              <w:t xml:space="preserve"> + Smoker + Stroke + </w:t>
            </w:r>
            <w:proofErr w:type="spellStart"/>
            <w:r w:rsidRPr="00E37031">
              <w:rPr>
                <w:rFonts w:ascii="Aptos Narrow" w:eastAsia="Times New Roman" w:hAnsi="Aptos Narrow" w:cs="Times New Roman"/>
                <w:color w:val="000000"/>
                <w:kern w:val="0"/>
                <w:sz w:val="22"/>
                <w:szCs w:val="22"/>
                <w14:ligatures w14:val="none"/>
              </w:rPr>
              <w:t>HeartDiseaseorAttack</w:t>
            </w:r>
            <w:proofErr w:type="spellEnd"/>
            <w:r w:rsidRPr="00E37031">
              <w:rPr>
                <w:rFonts w:ascii="Aptos Narrow" w:eastAsia="Times New Roman" w:hAnsi="Aptos Narrow" w:cs="Times New Roman"/>
                <w:color w:val="000000"/>
                <w:kern w:val="0"/>
                <w:sz w:val="22"/>
                <w:szCs w:val="22"/>
                <w14:ligatures w14:val="none"/>
              </w:rPr>
              <w:t xml:space="preserve"> + </w:t>
            </w:r>
            <w:proofErr w:type="spellStart"/>
            <w:r w:rsidRPr="00E37031">
              <w:rPr>
                <w:rFonts w:ascii="Aptos Narrow" w:eastAsia="Times New Roman" w:hAnsi="Aptos Narrow" w:cs="Times New Roman"/>
                <w:color w:val="000000"/>
                <w:kern w:val="0"/>
                <w:sz w:val="22"/>
                <w:szCs w:val="22"/>
                <w14:ligatures w14:val="none"/>
              </w:rPr>
              <w:t>DiffWalk</w:t>
            </w:r>
            <w:proofErr w:type="spellEnd"/>
          </w:p>
        </w:tc>
        <w:tc>
          <w:tcPr>
            <w:tcW w:w="0" w:type="auto"/>
            <w:vAlign w:val="center"/>
            <w:hideMark/>
          </w:tcPr>
          <w:p w14:paraId="779572CB" w14:textId="77777777" w:rsidR="00E37031" w:rsidRPr="00E37031" w:rsidRDefault="00E37031" w:rsidP="004D770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37031">
              <w:rPr>
                <w:rFonts w:ascii="Aptos Narrow" w:eastAsia="Times New Roman" w:hAnsi="Aptos Narrow" w:cs="Times New Roman"/>
                <w:color w:val="000000"/>
                <w:kern w:val="0"/>
                <w:sz w:val="22"/>
                <w:szCs w:val="22"/>
                <w14:ligatures w14:val="none"/>
              </w:rPr>
              <w:t>Integer 0-6</w:t>
            </w:r>
          </w:p>
        </w:tc>
        <w:tc>
          <w:tcPr>
            <w:tcW w:w="2152" w:type="dxa"/>
            <w:vAlign w:val="center"/>
            <w:hideMark/>
          </w:tcPr>
          <w:p w14:paraId="3B61CBE9" w14:textId="77777777" w:rsidR="00E37031" w:rsidRPr="00E37031" w:rsidRDefault="00E37031" w:rsidP="004D770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37031">
              <w:rPr>
                <w:rFonts w:ascii="Aptos Narrow" w:eastAsia="Times New Roman" w:hAnsi="Aptos Narrow" w:cs="Times New Roman"/>
                <w:color w:val="000000"/>
                <w:kern w:val="0"/>
                <w:sz w:val="22"/>
                <w:szCs w:val="22"/>
                <w14:ligatures w14:val="none"/>
              </w:rPr>
              <w:t>Aggregate metabolic and cardiovascular burden</w:t>
            </w:r>
          </w:p>
        </w:tc>
      </w:tr>
      <w:tr w:rsidR="004D7708" w:rsidRPr="00E37031" w14:paraId="1CFF0B31" w14:textId="77777777" w:rsidTr="00144F33">
        <w:trPr>
          <w:trHeight w:val="600"/>
        </w:trPr>
        <w:tc>
          <w:tcPr>
            <w:cnfStyle w:val="001000000000" w:firstRow="0" w:lastRow="0" w:firstColumn="1" w:lastColumn="0" w:oddVBand="0" w:evenVBand="0" w:oddHBand="0" w:evenHBand="0" w:firstRowFirstColumn="0" w:firstRowLastColumn="0" w:lastRowFirstColumn="0" w:lastRowLastColumn="0"/>
            <w:tcW w:w="2160" w:type="dxa"/>
            <w:shd w:val="clear" w:color="auto" w:fill="DEEAF6" w:themeFill="accent5" w:themeFillTint="33"/>
            <w:vAlign w:val="center"/>
            <w:hideMark/>
          </w:tcPr>
          <w:p w14:paraId="570E6230" w14:textId="77777777" w:rsidR="00E37031" w:rsidRPr="00E37031" w:rsidRDefault="00E37031" w:rsidP="004D7708">
            <w:pPr>
              <w:jc w:val="center"/>
              <w:rPr>
                <w:rFonts w:ascii="Aptos Narrow" w:eastAsia="Times New Roman" w:hAnsi="Aptos Narrow" w:cs="Times New Roman"/>
                <w:color w:val="000000"/>
                <w:kern w:val="0"/>
                <w:sz w:val="22"/>
                <w:szCs w:val="22"/>
                <w14:ligatures w14:val="none"/>
              </w:rPr>
            </w:pPr>
            <w:proofErr w:type="spellStart"/>
            <w:r w:rsidRPr="00E37031">
              <w:rPr>
                <w:rFonts w:ascii="Aptos Narrow" w:eastAsia="Times New Roman" w:hAnsi="Aptos Narrow" w:cs="Times New Roman"/>
                <w:color w:val="000000"/>
                <w:kern w:val="0"/>
                <w:sz w:val="22"/>
                <w:szCs w:val="22"/>
                <w14:ligatures w14:val="none"/>
              </w:rPr>
              <w:t>BMI_Underweight</w:t>
            </w:r>
            <w:proofErr w:type="spellEnd"/>
          </w:p>
        </w:tc>
        <w:tc>
          <w:tcPr>
            <w:tcW w:w="2636" w:type="dxa"/>
            <w:vAlign w:val="center"/>
            <w:hideMark/>
          </w:tcPr>
          <w:p w14:paraId="5DD9B011" w14:textId="77777777" w:rsidR="00E37031" w:rsidRPr="00E37031" w:rsidRDefault="00E37031" w:rsidP="004D770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37031">
              <w:rPr>
                <w:rFonts w:ascii="Aptos Narrow" w:eastAsia="Times New Roman" w:hAnsi="Aptos Narrow" w:cs="Times New Roman"/>
                <w:color w:val="000000"/>
                <w:kern w:val="0"/>
                <w:sz w:val="22"/>
                <w:szCs w:val="22"/>
                <w14:ligatures w14:val="none"/>
              </w:rPr>
              <w:t>BMI &lt; 18.5</w:t>
            </w:r>
          </w:p>
        </w:tc>
        <w:tc>
          <w:tcPr>
            <w:tcW w:w="0" w:type="auto"/>
            <w:vAlign w:val="center"/>
            <w:hideMark/>
          </w:tcPr>
          <w:p w14:paraId="034453D9" w14:textId="77777777" w:rsidR="00E37031" w:rsidRPr="00E37031" w:rsidRDefault="00E37031" w:rsidP="004D770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37031">
              <w:rPr>
                <w:rFonts w:ascii="Aptos Narrow" w:eastAsia="Times New Roman" w:hAnsi="Aptos Narrow" w:cs="Times New Roman"/>
                <w:color w:val="000000"/>
                <w:kern w:val="0"/>
                <w:sz w:val="22"/>
                <w:szCs w:val="22"/>
                <w14:ligatures w14:val="none"/>
              </w:rPr>
              <w:t>Binary</w:t>
            </w:r>
          </w:p>
        </w:tc>
        <w:tc>
          <w:tcPr>
            <w:tcW w:w="2152" w:type="dxa"/>
            <w:vAlign w:val="center"/>
            <w:hideMark/>
          </w:tcPr>
          <w:p w14:paraId="6F514CDF" w14:textId="77777777" w:rsidR="00E37031" w:rsidRPr="00E37031" w:rsidRDefault="00E37031" w:rsidP="004D770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37031">
              <w:rPr>
                <w:rFonts w:ascii="Aptos Narrow" w:eastAsia="Times New Roman" w:hAnsi="Aptos Narrow" w:cs="Times New Roman"/>
                <w:color w:val="000000"/>
                <w:kern w:val="0"/>
                <w:sz w:val="22"/>
                <w:szCs w:val="22"/>
                <w14:ligatures w14:val="none"/>
              </w:rPr>
              <w:t>WHO underweight threshold [37]</w:t>
            </w:r>
          </w:p>
        </w:tc>
      </w:tr>
      <w:tr w:rsidR="004D7708" w:rsidRPr="00E37031" w14:paraId="305FD266" w14:textId="77777777" w:rsidTr="00144F33">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2160" w:type="dxa"/>
            <w:shd w:val="clear" w:color="auto" w:fill="DEEAF6" w:themeFill="accent5" w:themeFillTint="33"/>
            <w:vAlign w:val="center"/>
            <w:hideMark/>
          </w:tcPr>
          <w:p w14:paraId="7F5D0ADF" w14:textId="77777777" w:rsidR="00E37031" w:rsidRPr="00E37031" w:rsidRDefault="00E37031" w:rsidP="004D7708">
            <w:pPr>
              <w:jc w:val="center"/>
              <w:rPr>
                <w:rFonts w:ascii="Aptos Narrow" w:eastAsia="Times New Roman" w:hAnsi="Aptos Narrow" w:cs="Times New Roman"/>
                <w:color w:val="000000"/>
                <w:kern w:val="0"/>
                <w:sz w:val="22"/>
                <w:szCs w:val="22"/>
                <w14:ligatures w14:val="none"/>
              </w:rPr>
            </w:pPr>
            <w:proofErr w:type="spellStart"/>
            <w:r w:rsidRPr="00E37031">
              <w:rPr>
                <w:rFonts w:ascii="Aptos Narrow" w:eastAsia="Times New Roman" w:hAnsi="Aptos Narrow" w:cs="Times New Roman"/>
                <w:color w:val="000000"/>
                <w:kern w:val="0"/>
                <w:sz w:val="22"/>
                <w:szCs w:val="22"/>
                <w14:ligatures w14:val="none"/>
              </w:rPr>
              <w:t>BMI_Normal</w:t>
            </w:r>
            <w:proofErr w:type="spellEnd"/>
          </w:p>
        </w:tc>
        <w:tc>
          <w:tcPr>
            <w:tcW w:w="2636" w:type="dxa"/>
            <w:vAlign w:val="center"/>
            <w:hideMark/>
          </w:tcPr>
          <w:p w14:paraId="2F77166E" w14:textId="77777777" w:rsidR="00E37031" w:rsidRPr="00E37031" w:rsidRDefault="00E37031" w:rsidP="004D770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37031">
              <w:rPr>
                <w:rFonts w:ascii="Aptos Narrow" w:eastAsia="Times New Roman" w:hAnsi="Aptos Narrow" w:cs="Times New Roman"/>
                <w:color w:val="000000"/>
                <w:kern w:val="0"/>
                <w:sz w:val="22"/>
                <w:szCs w:val="22"/>
                <w14:ligatures w14:val="none"/>
              </w:rPr>
              <w:t>18.5 &lt;= BMI &lt; 25.0</w:t>
            </w:r>
          </w:p>
        </w:tc>
        <w:tc>
          <w:tcPr>
            <w:tcW w:w="0" w:type="auto"/>
            <w:vAlign w:val="center"/>
            <w:hideMark/>
          </w:tcPr>
          <w:p w14:paraId="06A458E6" w14:textId="77777777" w:rsidR="00E37031" w:rsidRPr="00E37031" w:rsidRDefault="00E37031" w:rsidP="004D770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37031">
              <w:rPr>
                <w:rFonts w:ascii="Aptos Narrow" w:eastAsia="Times New Roman" w:hAnsi="Aptos Narrow" w:cs="Times New Roman"/>
                <w:color w:val="000000"/>
                <w:kern w:val="0"/>
                <w:sz w:val="22"/>
                <w:szCs w:val="22"/>
                <w14:ligatures w14:val="none"/>
              </w:rPr>
              <w:t>Binary</w:t>
            </w:r>
          </w:p>
        </w:tc>
        <w:tc>
          <w:tcPr>
            <w:tcW w:w="2152" w:type="dxa"/>
            <w:vAlign w:val="center"/>
            <w:hideMark/>
          </w:tcPr>
          <w:p w14:paraId="69F32859" w14:textId="77777777" w:rsidR="00E37031" w:rsidRPr="00E37031" w:rsidRDefault="00E37031" w:rsidP="004D770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37031">
              <w:rPr>
                <w:rFonts w:ascii="Aptos Narrow" w:eastAsia="Times New Roman" w:hAnsi="Aptos Narrow" w:cs="Times New Roman"/>
                <w:color w:val="000000"/>
                <w:kern w:val="0"/>
                <w:sz w:val="22"/>
                <w:szCs w:val="22"/>
                <w14:ligatures w14:val="none"/>
              </w:rPr>
              <w:t>WHO normal weight threshold [37]</w:t>
            </w:r>
          </w:p>
        </w:tc>
      </w:tr>
      <w:tr w:rsidR="004D7708" w:rsidRPr="00E37031" w14:paraId="46F13F11" w14:textId="77777777" w:rsidTr="00144F33">
        <w:trPr>
          <w:trHeight w:val="377"/>
        </w:trPr>
        <w:tc>
          <w:tcPr>
            <w:cnfStyle w:val="001000000000" w:firstRow="0" w:lastRow="0" w:firstColumn="1" w:lastColumn="0" w:oddVBand="0" w:evenVBand="0" w:oddHBand="0" w:evenHBand="0" w:firstRowFirstColumn="0" w:firstRowLastColumn="0" w:lastRowFirstColumn="0" w:lastRowLastColumn="0"/>
            <w:tcW w:w="2160" w:type="dxa"/>
            <w:shd w:val="clear" w:color="auto" w:fill="DEEAF6" w:themeFill="accent5" w:themeFillTint="33"/>
            <w:vAlign w:val="center"/>
            <w:hideMark/>
          </w:tcPr>
          <w:p w14:paraId="67175464" w14:textId="77777777" w:rsidR="00E37031" w:rsidRPr="00E37031" w:rsidRDefault="00E37031" w:rsidP="004D7708">
            <w:pPr>
              <w:jc w:val="center"/>
              <w:rPr>
                <w:rFonts w:ascii="Aptos Narrow" w:eastAsia="Times New Roman" w:hAnsi="Aptos Narrow" w:cs="Times New Roman"/>
                <w:color w:val="000000"/>
                <w:kern w:val="0"/>
                <w:sz w:val="22"/>
                <w:szCs w:val="22"/>
                <w14:ligatures w14:val="none"/>
              </w:rPr>
            </w:pPr>
            <w:proofErr w:type="spellStart"/>
            <w:r w:rsidRPr="00E37031">
              <w:rPr>
                <w:rFonts w:ascii="Aptos Narrow" w:eastAsia="Times New Roman" w:hAnsi="Aptos Narrow" w:cs="Times New Roman"/>
                <w:color w:val="000000"/>
                <w:kern w:val="0"/>
                <w:sz w:val="22"/>
                <w:szCs w:val="22"/>
                <w14:ligatures w14:val="none"/>
              </w:rPr>
              <w:t>BMI_Overweight</w:t>
            </w:r>
            <w:proofErr w:type="spellEnd"/>
          </w:p>
        </w:tc>
        <w:tc>
          <w:tcPr>
            <w:tcW w:w="2636" w:type="dxa"/>
            <w:vAlign w:val="center"/>
            <w:hideMark/>
          </w:tcPr>
          <w:p w14:paraId="050D6928" w14:textId="77777777" w:rsidR="00E37031" w:rsidRPr="00E37031" w:rsidRDefault="00E37031" w:rsidP="004D770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37031">
              <w:rPr>
                <w:rFonts w:ascii="Aptos Narrow" w:eastAsia="Times New Roman" w:hAnsi="Aptos Narrow" w:cs="Times New Roman"/>
                <w:color w:val="000000"/>
                <w:kern w:val="0"/>
                <w:sz w:val="22"/>
                <w:szCs w:val="22"/>
                <w14:ligatures w14:val="none"/>
              </w:rPr>
              <w:t>25.0 &lt;= BMI &lt; 30.0</w:t>
            </w:r>
          </w:p>
        </w:tc>
        <w:tc>
          <w:tcPr>
            <w:tcW w:w="0" w:type="auto"/>
            <w:vAlign w:val="center"/>
            <w:hideMark/>
          </w:tcPr>
          <w:p w14:paraId="6E87DB6D" w14:textId="77777777" w:rsidR="00E37031" w:rsidRPr="00E37031" w:rsidRDefault="00E37031" w:rsidP="004D770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37031">
              <w:rPr>
                <w:rFonts w:ascii="Aptos Narrow" w:eastAsia="Times New Roman" w:hAnsi="Aptos Narrow" w:cs="Times New Roman"/>
                <w:color w:val="000000"/>
                <w:kern w:val="0"/>
                <w:sz w:val="22"/>
                <w:szCs w:val="22"/>
                <w14:ligatures w14:val="none"/>
              </w:rPr>
              <w:t>Binary</w:t>
            </w:r>
          </w:p>
        </w:tc>
        <w:tc>
          <w:tcPr>
            <w:tcW w:w="2152" w:type="dxa"/>
            <w:vAlign w:val="center"/>
            <w:hideMark/>
          </w:tcPr>
          <w:p w14:paraId="6CF9D1C4" w14:textId="77777777" w:rsidR="00E37031" w:rsidRPr="00E37031" w:rsidRDefault="00E37031" w:rsidP="004D770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37031">
              <w:rPr>
                <w:rFonts w:ascii="Aptos Narrow" w:eastAsia="Times New Roman" w:hAnsi="Aptos Narrow" w:cs="Times New Roman"/>
                <w:color w:val="000000"/>
                <w:kern w:val="0"/>
                <w:sz w:val="22"/>
                <w:szCs w:val="22"/>
                <w14:ligatures w14:val="none"/>
              </w:rPr>
              <w:t>WHO overweight threshold [37]</w:t>
            </w:r>
          </w:p>
        </w:tc>
      </w:tr>
      <w:tr w:rsidR="004D7708" w:rsidRPr="00E37031" w14:paraId="4512634F" w14:textId="77777777" w:rsidTr="00144F33">
        <w:trPr>
          <w:cnfStyle w:val="000000100000" w:firstRow="0" w:lastRow="0" w:firstColumn="0" w:lastColumn="0" w:oddVBand="0" w:evenVBand="0" w:oddHBand="1" w:evenHBand="0" w:firstRowFirstColumn="0" w:firstRowLastColumn="0" w:lastRowFirstColumn="0" w:lastRowLastColumn="0"/>
          <w:trHeight w:val="449"/>
        </w:trPr>
        <w:tc>
          <w:tcPr>
            <w:cnfStyle w:val="001000000000" w:firstRow="0" w:lastRow="0" w:firstColumn="1" w:lastColumn="0" w:oddVBand="0" w:evenVBand="0" w:oddHBand="0" w:evenHBand="0" w:firstRowFirstColumn="0" w:firstRowLastColumn="0" w:lastRowFirstColumn="0" w:lastRowLastColumn="0"/>
            <w:tcW w:w="2160" w:type="dxa"/>
            <w:shd w:val="clear" w:color="auto" w:fill="DEEAF6" w:themeFill="accent5" w:themeFillTint="33"/>
            <w:vAlign w:val="center"/>
            <w:hideMark/>
          </w:tcPr>
          <w:p w14:paraId="300D5A8D" w14:textId="77777777" w:rsidR="00E37031" w:rsidRPr="00E37031" w:rsidRDefault="00E37031" w:rsidP="004D7708">
            <w:pPr>
              <w:jc w:val="center"/>
              <w:rPr>
                <w:rFonts w:ascii="Aptos Narrow" w:eastAsia="Times New Roman" w:hAnsi="Aptos Narrow" w:cs="Times New Roman"/>
                <w:color w:val="000000"/>
                <w:kern w:val="0"/>
                <w:sz w:val="22"/>
                <w:szCs w:val="22"/>
                <w14:ligatures w14:val="none"/>
              </w:rPr>
            </w:pPr>
            <w:proofErr w:type="spellStart"/>
            <w:r w:rsidRPr="00E37031">
              <w:rPr>
                <w:rFonts w:ascii="Aptos Narrow" w:eastAsia="Times New Roman" w:hAnsi="Aptos Narrow" w:cs="Times New Roman"/>
                <w:color w:val="000000"/>
                <w:kern w:val="0"/>
                <w:sz w:val="22"/>
                <w:szCs w:val="22"/>
                <w14:ligatures w14:val="none"/>
              </w:rPr>
              <w:t>BMI_Obese</w:t>
            </w:r>
            <w:proofErr w:type="spellEnd"/>
          </w:p>
        </w:tc>
        <w:tc>
          <w:tcPr>
            <w:tcW w:w="2636" w:type="dxa"/>
            <w:vAlign w:val="center"/>
            <w:hideMark/>
          </w:tcPr>
          <w:p w14:paraId="0B5791DE" w14:textId="77777777" w:rsidR="00E37031" w:rsidRPr="00E37031" w:rsidRDefault="00E37031" w:rsidP="004D770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37031">
              <w:rPr>
                <w:rFonts w:ascii="Aptos Narrow" w:eastAsia="Times New Roman" w:hAnsi="Aptos Narrow" w:cs="Times New Roman"/>
                <w:color w:val="000000"/>
                <w:kern w:val="0"/>
                <w:sz w:val="22"/>
                <w:szCs w:val="22"/>
                <w14:ligatures w14:val="none"/>
              </w:rPr>
              <w:t>BMI &gt;= 30.0</w:t>
            </w:r>
          </w:p>
        </w:tc>
        <w:tc>
          <w:tcPr>
            <w:tcW w:w="0" w:type="auto"/>
            <w:vAlign w:val="center"/>
            <w:hideMark/>
          </w:tcPr>
          <w:p w14:paraId="39839F6E" w14:textId="77777777" w:rsidR="00E37031" w:rsidRPr="00E37031" w:rsidRDefault="00E37031" w:rsidP="004D770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37031">
              <w:rPr>
                <w:rFonts w:ascii="Aptos Narrow" w:eastAsia="Times New Roman" w:hAnsi="Aptos Narrow" w:cs="Times New Roman"/>
                <w:color w:val="000000"/>
                <w:kern w:val="0"/>
                <w:sz w:val="22"/>
                <w:szCs w:val="22"/>
                <w14:ligatures w14:val="none"/>
              </w:rPr>
              <w:t>Binary</w:t>
            </w:r>
          </w:p>
        </w:tc>
        <w:tc>
          <w:tcPr>
            <w:tcW w:w="2152" w:type="dxa"/>
            <w:vAlign w:val="center"/>
            <w:hideMark/>
          </w:tcPr>
          <w:p w14:paraId="09881821" w14:textId="77777777" w:rsidR="00E37031" w:rsidRPr="00E37031" w:rsidRDefault="00E37031" w:rsidP="004D770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37031">
              <w:rPr>
                <w:rFonts w:ascii="Aptos Narrow" w:eastAsia="Times New Roman" w:hAnsi="Aptos Narrow" w:cs="Times New Roman"/>
                <w:color w:val="000000"/>
                <w:kern w:val="0"/>
                <w:sz w:val="22"/>
                <w:szCs w:val="22"/>
                <w14:ligatures w14:val="none"/>
              </w:rPr>
              <w:t>WHO obesity threshold [37]</w:t>
            </w:r>
          </w:p>
        </w:tc>
      </w:tr>
      <w:tr w:rsidR="004D7708" w:rsidRPr="00E37031" w14:paraId="0750ACC5" w14:textId="77777777" w:rsidTr="00144F33">
        <w:trPr>
          <w:trHeight w:val="548"/>
        </w:trPr>
        <w:tc>
          <w:tcPr>
            <w:cnfStyle w:val="001000000000" w:firstRow="0" w:lastRow="0" w:firstColumn="1" w:lastColumn="0" w:oddVBand="0" w:evenVBand="0" w:oddHBand="0" w:evenHBand="0" w:firstRowFirstColumn="0" w:firstRowLastColumn="0" w:lastRowFirstColumn="0" w:lastRowLastColumn="0"/>
            <w:tcW w:w="2160" w:type="dxa"/>
            <w:shd w:val="clear" w:color="auto" w:fill="DEEAF6" w:themeFill="accent5" w:themeFillTint="33"/>
            <w:vAlign w:val="center"/>
            <w:hideMark/>
          </w:tcPr>
          <w:p w14:paraId="6D78A5D0" w14:textId="77777777" w:rsidR="00E37031" w:rsidRPr="00E37031" w:rsidRDefault="00E37031" w:rsidP="004D7708">
            <w:pPr>
              <w:jc w:val="center"/>
              <w:rPr>
                <w:rFonts w:ascii="Aptos Narrow" w:eastAsia="Times New Roman" w:hAnsi="Aptos Narrow" w:cs="Times New Roman"/>
                <w:color w:val="000000"/>
                <w:kern w:val="0"/>
                <w:sz w:val="22"/>
                <w:szCs w:val="22"/>
                <w14:ligatures w14:val="none"/>
              </w:rPr>
            </w:pPr>
            <w:proofErr w:type="spellStart"/>
            <w:r w:rsidRPr="00E37031">
              <w:rPr>
                <w:rFonts w:ascii="Aptos Narrow" w:eastAsia="Times New Roman" w:hAnsi="Aptos Narrow" w:cs="Times New Roman"/>
                <w:color w:val="000000"/>
                <w:kern w:val="0"/>
                <w:sz w:val="22"/>
                <w:szCs w:val="22"/>
                <w14:ligatures w14:val="none"/>
              </w:rPr>
              <w:t>BMI_SevereObese</w:t>
            </w:r>
            <w:proofErr w:type="spellEnd"/>
          </w:p>
        </w:tc>
        <w:tc>
          <w:tcPr>
            <w:tcW w:w="2636" w:type="dxa"/>
            <w:vAlign w:val="center"/>
            <w:hideMark/>
          </w:tcPr>
          <w:p w14:paraId="487E0DC7" w14:textId="77777777" w:rsidR="00E37031" w:rsidRPr="00E37031" w:rsidRDefault="00E37031" w:rsidP="004D770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37031">
              <w:rPr>
                <w:rFonts w:ascii="Aptos Narrow" w:eastAsia="Times New Roman" w:hAnsi="Aptos Narrow" w:cs="Times New Roman"/>
                <w:color w:val="000000"/>
                <w:kern w:val="0"/>
                <w:sz w:val="22"/>
                <w:szCs w:val="22"/>
                <w14:ligatures w14:val="none"/>
              </w:rPr>
              <w:t>BMI &gt;= 35.0</w:t>
            </w:r>
          </w:p>
        </w:tc>
        <w:tc>
          <w:tcPr>
            <w:tcW w:w="0" w:type="auto"/>
            <w:vAlign w:val="center"/>
            <w:hideMark/>
          </w:tcPr>
          <w:p w14:paraId="26E376D1" w14:textId="77777777" w:rsidR="00E37031" w:rsidRPr="00E37031" w:rsidRDefault="00E37031" w:rsidP="004D770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37031">
              <w:rPr>
                <w:rFonts w:ascii="Aptos Narrow" w:eastAsia="Times New Roman" w:hAnsi="Aptos Narrow" w:cs="Times New Roman"/>
                <w:color w:val="000000"/>
                <w:kern w:val="0"/>
                <w:sz w:val="22"/>
                <w:szCs w:val="22"/>
                <w14:ligatures w14:val="none"/>
              </w:rPr>
              <w:t>Binary</w:t>
            </w:r>
          </w:p>
        </w:tc>
        <w:tc>
          <w:tcPr>
            <w:tcW w:w="2152" w:type="dxa"/>
            <w:vAlign w:val="center"/>
            <w:hideMark/>
          </w:tcPr>
          <w:p w14:paraId="7F51FC80" w14:textId="77777777" w:rsidR="00E37031" w:rsidRPr="00E37031" w:rsidRDefault="00E37031" w:rsidP="004D770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37031">
              <w:rPr>
                <w:rFonts w:ascii="Aptos Narrow" w:eastAsia="Times New Roman" w:hAnsi="Aptos Narrow" w:cs="Times New Roman"/>
                <w:color w:val="000000"/>
                <w:kern w:val="0"/>
                <w:sz w:val="22"/>
                <w:szCs w:val="22"/>
                <w14:ligatures w14:val="none"/>
              </w:rPr>
              <w:t>WHO severe obesity threshold [37]</w:t>
            </w:r>
          </w:p>
        </w:tc>
      </w:tr>
      <w:tr w:rsidR="004D7708" w:rsidRPr="00E37031" w14:paraId="72E1386A" w14:textId="77777777" w:rsidTr="00144F33">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2160" w:type="dxa"/>
            <w:shd w:val="clear" w:color="auto" w:fill="DEEAF6" w:themeFill="accent5" w:themeFillTint="33"/>
            <w:vAlign w:val="center"/>
            <w:hideMark/>
          </w:tcPr>
          <w:p w14:paraId="3D00B531" w14:textId="77777777" w:rsidR="00E37031" w:rsidRPr="00E37031" w:rsidRDefault="00E37031" w:rsidP="004D7708">
            <w:pPr>
              <w:jc w:val="center"/>
              <w:rPr>
                <w:rFonts w:ascii="Aptos Narrow" w:eastAsia="Times New Roman" w:hAnsi="Aptos Narrow" w:cs="Times New Roman"/>
                <w:color w:val="000000"/>
                <w:kern w:val="0"/>
                <w:sz w:val="22"/>
                <w:szCs w:val="22"/>
                <w14:ligatures w14:val="none"/>
              </w:rPr>
            </w:pPr>
            <w:proofErr w:type="spellStart"/>
            <w:r w:rsidRPr="00E37031">
              <w:rPr>
                <w:rFonts w:ascii="Aptos Narrow" w:eastAsia="Times New Roman" w:hAnsi="Aptos Narrow" w:cs="Times New Roman"/>
                <w:color w:val="000000"/>
                <w:kern w:val="0"/>
                <w:sz w:val="22"/>
                <w:szCs w:val="22"/>
                <w14:ligatures w14:val="none"/>
              </w:rPr>
              <w:t>BMI_x_PhysActivity</w:t>
            </w:r>
            <w:proofErr w:type="spellEnd"/>
          </w:p>
        </w:tc>
        <w:tc>
          <w:tcPr>
            <w:tcW w:w="2636" w:type="dxa"/>
            <w:vAlign w:val="center"/>
            <w:hideMark/>
          </w:tcPr>
          <w:p w14:paraId="5F33F868" w14:textId="77777777" w:rsidR="00E37031" w:rsidRPr="00E37031" w:rsidRDefault="00E37031" w:rsidP="004D770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37031">
              <w:rPr>
                <w:rFonts w:ascii="Aptos Narrow" w:eastAsia="Times New Roman" w:hAnsi="Aptos Narrow" w:cs="Times New Roman"/>
                <w:color w:val="000000"/>
                <w:kern w:val="0"/>
                <w:sz w:val="22"/>
                <w:szCs w:val="22"/>
                <w14:ligatures w14:val="none"/>
              </w:rPr>
              <w:t xml:space="preserve">BMI * </w:t>
            </w:r>
            <w:proofErr w:type="spellStart"/>
            <w:r w:rsidRPr="00E37031">
              <w:rPr>
                <w:rFonts w:ascii="Aptos Narrow" w:eastAsia="Times New Roman" w:hAnsi="Aptos Narrow" w:cs="Times New Roman"/>
                <w:color w:val="000000"/>
                <w:kern w:val="0"/>
                <w:sz w:val="22"/>
                <w:szCs w:val="22"/>
                <w14:ligatures w14:val="none"/>
              </w:rPr>
              <w:t>PhysActivity</w:t>
            </w:r>
            <w:proofErr w:type="spellEnd"/>
          </w:p>
        </w:tc>
        <w:tc>
          <w:tcPr>
            <w:tcW w:w="0" w:type="auto"/>
            <w:vAlign w:val="center"/>
            <w:hideMark/>
          </w:tcPr>
          <w:p w14:paraId="67CDA54A" w14:textId="77777777" w:rsidR="00E37031" w:rsidRPr="00E37031" w:rsidRDefault="00E37031" w:rsidP="004D770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37031">
              <w:rPr>
                <w:rFonts w:ascii="Aptos Narrow" w:eastAsia="Times New Roman" w:hAnsi="Aptos Narrow" w:cs="Times New Roman"/>
                <w:color w:val="000000"/>
                <w:kern w:val="0"/>
                <w:sz w:val="22"/>
                <w:szCs w:val="22"/>
                <w14:ligatures w14:val="none"/>
              </w:rPr>
              <w:t>Continuous</w:t>
            </w:r>
          </w:p>
        </w:tc>
        <w:tc>
          <w:tcPr>
            <w:tcW w:w="2152" w:type="dxa"/>
            <w:vAlign w:val="center"/>
            <w:hideMark/>
          </w:tcPr>
          <w:p w14:paraId="574AFD38" w14:textId="77777777" w:rsidR="00E37031" w:rsidRPr="00E37031" w:rsidRDefault="00E37031" w:rsidP="004D770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37031">
              <w:rPr>
                <w:rFonts w:ascii="Aptos Narrow" w:eastAsia="Times New Roman" w:hAnsi="Aptos Narrow" w:cs="Times New Roman"/>
                <w:color w:val="000000"/>
                <w:kern w:val="0"/>
                <w:sz w:val="22"/>
                <w:szCs w:val="22"/>
                <w14:ligatures w14:val="none"/>
              </w:rPr>
              <w:t>Joint adiposity and inactivity interaction</w:t>
            </w:r>
          </w:p>
        </w:tc>
      </w:tr>
      <w:tr w:rsidR="004D7708" w:rsidRPr="00E37031" w14:paraId="2D6B9BD1" w14:textId="77777777" w:rsidTr="00144F33">
        <w:trPr>
          <w:trHeight w:val="350"/>
        </w:trPr>
        <w:tc>
          <w:tcPr>
            <w:cnfStyle w:val="001000000000" w:firstRow="0" w:lastRow="0" w:firstColumn="1" w:lastColumn="0" w:oddVBand="0" w:evenVBand="0" w:oddHBand="0" w:evenHBand="0" w:firstRowFirstColumn="0" w:firstRowLastColumn="0" w:lastRowFirstColumn="0" w:lastRowLastColumn="0"/>
            <w:tcW w:w="2160" w:type="dxa"/>
            <w:shd w:val="clear" w:color="auto" w:fill="DEEAF6" w:themeFill="accent5" w:themeFillTint="33"/>
            <w:vAlign w:val="center"/>
            <w:hideMark/>
          </w:tcPr>
          <w:p w14:paraId="453E2A00" w14:textId="77777777" w:rsidR="00E37031" w:rsidRPr="00E37031" w:rsidRDefault="00E37031" w:rsidP="004D7708">
            <w:pPr>
              <w:jc w:val="center"/>
              <w:rPr>
                <w:rFonts w:ascii="Aptos Narrow" w:eastAsia="Times New Roman" w:hAnsi="Aptos Narrow" w:cs="Times New Roman"/>
                <w:color w:val="000000"/>
                <w:kern w:val="0"/>
                <w:sz w:val="22"/>
                <w:szCs w:val="22"/>
                <w14:ligatures w14:val="none"/>
              </w:rPr>
            </w:pPr>
            <w:proofErr w:type="spellStart"/>
            <w:r w:rsidRPr="00E37031">
              <w:rPr>
                <w:rFonts w:ascii="Aptos Narrow" w:eastAsia="Times New Roman" w:hAnsi="Aptos Narrow" w:cs="Times New Roman"/>
                <w:color w:val="000000"/>
                <w:kern w:val="0"/>
                <w:sz w:val="22"/>
                <w:szCs w:val="22"/>
                <w14:ligatures w14:val="none"/>
              </w:rPr>
              <w:t>Age_x_BMI</w:t>
            </w:r>
            <w:proofErr w:type="spellEnd"/>
          </w:p>
        </w:tc>
        <w:tc>
          <w:tcPr>
            <w:tcW w:w="2636" w:type="dxa"/>
            <w:vAlign w:val="center"/>
            <w:hideMark/>
          </w:tcPr>
          <w:p w14:paraId="7CDE26A0" w14:textId="77777777" w:rsidR="00E37031" w:rsidRPr="00E37031" w:rsidRDefault="00E37031" w:rsidP="004D770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37031">
              <w:rPr>
                <w:rFonts w:ascii="Aptos Narrow" w:eastAsia="Times New Roman" w:hAnsi="Aptos Narrow" w:cs="Times New Roman"/>
                <w:color w:val="000000"/>
                <w:kern w:val="0"/>
                <w:sz w:val="22"/>
                <w:szCs w:val="22"/>
                <w14:ligatures w14:val="none"/>
              </w:rPr>
              <w:t>Age * BMI</w:t>
            </w:r>
          </w:p>
        </w:tc>
        <w:tc>
          <w:tcPr>
            <w:tcW w:w="0" w:type="auto"/>
            <w:vAlign w:val="center"/>
            <w:hideMark/>
          </w:tcPr>
          <w:p w14:paraId="717CC627" w14:textId="77777777" w:rsidR="00E37031" w:rsidRPr="00E37031" w:rsidRDefault="00E37031" w:rsidP="004D770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37031">
              <w:rPr>
                <w:rFonts w:ascii="Aptos Narrow" w:eastAsia="Times New Roman" w:hAnsi="Aptos Narrow" w:cs="Times New Roman"/>
                <w:color w:val="000000"/>
                <w:kern w:val="0"/>
                <w:sz w:val="22"/>
                <w:szCs w:val="22"/>
                <w14:ligatures w14:val="none"/>
              </w:rPr>
              <w:t>Continuous</w:t>
            </w:r>
          </w:p>
        </w:tc>
        <w:tc>
          <w:tcPr>
            <w:tcW w:w="2152" w:type="dxa"/>
            <w:vAlign w:val="center"/>
            <w:hideMark/>
          </w:tcPr>
          <w:p w14:paraId="5ACAB416" w14:textId="77777777" w:rsidR="00E37031" w:rsidRPr="00E37031" w:rsidRDefault="00E37031" w:rsidP="004D770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37031">
              <w:rPr>
                <w:rFonts w:ascii="Aptos Narrow" w:eastAsia="Times New Roman" w:hAnsi="Aptos Narrow" w:cs="Times New Roman"/>
                <w:color w:val="000000"/>
                <w:kern w:val="0"/>
                <w:sz w:val="22"/>
                <w:szCs w:val="22"/>
                <w14:ligatures w14:val="none"/>
              </w:rPr>
              <w:t>Joint aging and adiposity risk</w:t>
            </w:r>
          </w:p>
        </w:tc>
      </w:tr>
      <w:tr w:rsidR="004D7708" w:rsidRPr="00E37031" w14:paraId="06C7B4D2" w14:textId="77777777" w:rsidTr="00144F33">
        <w:trPr>
          <w:cnfStyle w:val="000000100000" w:firstRow="0" w:lastRow="0" w:firstColumn="0" w:lastColumn="0" w:oddVBand="0" w:evenVBand="0" w:oddHBand="1" w:evenHBand="0" w:firstRowFirstColumn="0" w:firstRowLastColumn="0" w:lastRowFirstColumn="0" w:lastRowLastColumn="0"/>
          <w:trHeight w:val="800"/>
        </w:trPr>
        <w:tc>
          <w:tcPr>
            <w:cnfStyle w:val="001000000000" w:firstRow="0" w:lastRow="0" w:firstColumn="1" w:lastColumn="0" w:oddVBand="0" w:evenVBand="0" w:oddHBand="0" w:evenHBand="0" w:firstRowFirstColumn="0" w:firstRowLastColumn="0" w:lastRowFirstColumn="0" w:lastRowLastColumn="0"/>
            <w:tcW w:w="2160" w:type="dxa"/>
            <w:shd w:val="clear" w:color="auto" w:fill="5B9BD5" w:themeFill="accent5"/>
            <w:vAlign w:val="center"/>
            <w:hideMark/>
          </w:tcPr>
          <w:p w14:paraId="14456304" w14:textId="77777777" w:rsidR="00E37031" w:rsidRPr="00E37031" w:rsidRDefault="00E37031" w:rsidP="004D7708">
            <w:pPr>
              <w:jc w:val="center"/>
              <w:rPr>
                <w:rFonts w:ascii="Aptos Narrow" w:eastAsia="Times New Roman" w:hAnsi="Aptos Narrow" w:cs="Times New Roman"/>
                <w:color w:val="FFFFFF"/>
                <w:kern w:val="0"/>
                <w:sz w:val="22"/>
                <w:szCs w:val="22"/>
                <w14:ligatures w14:val="none"/>
              </w:rPr>
            </w:pPr>
            <w:r w:rsidRPr="00E37031">
              <w:rPr>
                <w:rFonts w:ascii="Aptos Narrow" w:eastAsia="Times New Roman" w:hAnsi="Aptos Narrow" w:cs="Times New Roman"/>
                <w:color w:val="FFFFFF"/>
                <w:kern w:val="0"/>
                <w:sz w:val="22"/>
                <w:szCs w:val="22"/>
                <w14:ligatures w14:val="none"/>
              </w:rPr>
              <w:lastRenderedPageBreak/>
              <w:t>Feature</w:t>
            </w:r>
          </w:p>
        </w:tc>
        <w:tc>
          <w:tcPr>
            <w:tcW w:w="2636" w:type="dxa"/>
            <w:shd w:val="clear" w:color="auto" w:fill="5B9BD5" w:themeFill="accent5"/>
            <w:vAlign w:val="center"/>
            <w:hideMark/>
          </w:tcPr>
          <w:p w14:paraId="44F44BDF" w14:textId="77777777" w:rsidR="00E37031" w:rsidRPr="00E37031" w:rsidRDefault="00E37031" w:rsidP="004D770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b/>
                <w:bCs/>
                <w:color w:val="FFFFFF"/>
                <w:kern w:val="0"/>
                <w:sz w:val="22"/>
                <w:szCs w:val="22"/>
                <w14:ligatures w14:val="none"/>
              </w:rPr>
            </w:pPr>
            <w:r w:rsidRPr="00E37031">
              <w:rPr>
                <w:rFonts w:ascii="Aptos Narrow" w:eastAsia="Times New Roman" w:hAnsi="Aptos Narrow" w:cs="Times New Roman"/>
                <w:b/>
                <w:bCs/>
                <w:color w:val="FFFFFF"/>
                <w:kern w:val="0"/>
                <w:sz w:val="22"/>
                <w:szCs w:val="22"/>
                <w14:ligatures w14:val="none"/>
              </w:rPr>
              <w:t>Formula</w:t>
            </w:r>
          </w:p>
        </w:tc>
        <w:tc>
          <w:tcPr>
            <w:tcW w:w="0" w:type="auto"/>
            <w:shd w:val="clear" w:color="auto" w:fill="5B9BD5" w:themeFill="accent5"/>
            <w:vAlign w:val="center"/>
            <w:hideMark/>
          </w:tcPr>
          <w:p w14:paraId="6B0F856C" w14:textId="77777777" w:rsidR="00E37031" w:rsidRPr="00E37031" w:rsidRDefault="00E37031" w:rsidP="004D770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b/>
                <w:bCs/>
                <w:color w:val="FFFFFF"/>
                <w:kern w:val="0"/>
                <w:sz w:val="22"/>
                <w:szCs w:val="22"/>
                <w14:ligatures w14:val="none"/>
              </w:rPr>
            </w:pPr>
            <w:r w:rsidRPr="00E37031">
              <w:rPr>
                <w:rFonts w:ascii="Aptos Narrow" w:eastAsia="Times New Roman" w:hAnsi="Aptos Narrow" w:cs="Times New Roman"/>
                <w:b/>
                <w:bCs/>
                <w:color w:val="FFFFFF"/>
                <w:kern w:val="0"/>
                <w:sz w:val="22"/>
                <w:szCs w:val="22"/>
                <w14:ligatures w14:val="none"/>
              </w:rPr>
              <w:t>Type</w:t>
            </w:r>
          </w:p>
        </w:tc>
        <w:tc>
          <w:tcPr>
            <w:tcW w:w="2152" w:type="dxa"/>
            <w:shd w:val="clear" w:color="auto" w:fill="5B9BD5" w:themeFill="accent5"/>
            <w:vAlign w:val="center"/>
            <w:hideMark/>
          </w:tcPr>
          <w:p w14:paraId="4D7E7127" w14:textId="77777777" w:rsidR="00E37031" w:rsidRPr="00E37031" w:rsidRDefault="00E37031" w:rsidP="004D770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b/>
                <w:bCs/>
                <w:color w:val="FFFFFF"/>
                <w:kern w:val="0"/>
                <w:sz w:val="22"/>
                <w:szCs w:val="22"/>
                <w14:ligatures w14:val="none"/>
              </w:rPr>
            </w:pPr>
            <w:r w:rsidRPr="00E37031">
              <w:rPr>
                <w:rFonts w:ascii="Aptos Narrow" w:eastAsia="Times New Roman" w:hAnsi="Aptos Narrow" w:cs="Times New Roman"/>
                <w:b/>
                <w:bCs/>
                <w:color w:val="FFFFFF"/>
                <w:kern w:val="0"/>
                <w:sz w:val="22"/>
                <w:szCs w:val="22"/>
                <w14:ligatures w14:val="none"/>
              </w:rPr>
              <w:t>Clinical Rationale</w:t>
            </w:r>
          </w:p>
        </w:tc>
      </w:tr>
      <w:tr w:rsidR="004D7708" w:rsidRPr="00E37031" w14:paraId="3395B695" w14:textId="77777777" w:rsidTr="00144F33">
        <w:trPr>
          <w:trHeight w:val="600"/>
        </w:trPr>
        <w:tc>
          <w:tcPr>
            <w:cnfStyle w:val="001000000000" w:firstRow="0" w:lastRow="0" w:firstColumn="1" w:lastColumn="0" w:oddVBand="0" w:evenVBand="0" w:oddHBand="0" w:evenHBand="0" w:firstRowFirstColumn="0" w:firstRowLastColumn="0" w:lastRowFirstColumn="0" w:lastRowLastColumn="0"/>
            <w:tcW w:w="2160" w:type="dxa"/>
            <w:shd w:val="clear" w:color="auto" w:fill="DEEAF6" w:themeFill="accent5" w:themeFillTint="33"/>
            <w:vAlign w:val="center"/>
            <w:hideMark/>
          </w:tcPr>
          <w:p w14:paraId="367092FD" w14:textId="77777777" w:rsidR="00E37031" w:rsidRPr="00E37031" w:rsidRDefault="00E37031" w:rsidP="004D7708">
            <w:pPr>
              <w:jc w:val="center"/>
              <w:rPr>
                <w:rFonts w:ascii="Aptos Narrow" w:eastAsia="Times New Roman" w:hAnsi="Aptos Narrow" w:cs="Times New Roman"/>
                <w:color w:val="000000"/>
                <w:kern w:val="0"/>
                <w:sz w:val="22"/>
                <w:szCs w:val="22"/>
                <w14:ligatures w14:val="none"/>
              </w:rPr>
            </w:pPr>
            <w:proofErr w:type="spellStart"/>
            <w:r w:rsidRPr="00E37031">
              <w:rPr>
                <w:rFonts w:ascii="Aptos Narrow" w:eastAsia="Times New Roman" w:hAnsi="Aptos Narrow" w:cs="Times New Roman"/>
                <w:color w:val="000000"/>
                <w:kern w:val="0"/>
                <w:sz w:val="22"/>
                <w:szCs w:val="22"/>
                <w14:ligatures w14:val="none"/>
              </w:rPr>
              <w:t>GenHlth_x_BMI</w:t>
            </w:r>
            <w:proofErr w:type="spellEnd"/>
          </w:p>
        </w:tc>
        <w:tc>
          <w:tcPr>
            <w:tcW w:w="2636" w:type="dxa"/>
            <w:vAlign w:val="center"/>
            <w:hideMark/>
          </w:tcPr>
          <w:p w14:paraId="17C3BE51" w14:textId="77777777" w:rsidR="00E37031" w:rsidRPr="00E37031" w:rsidRDefault="00E37031" w:rsidP="004D770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roofErr w:type="spellStart"/>
            <w:r w:rsidRPr="00E37031">
              <w:rPr>
                <w:rFonts w:ascii="Aptos Narrow" w:eastAsia="Times New Roman" w:hAnsi="Aptos Narrow" w:cs="Times New Roman"/>
                <w:color w:val="000000"/>
                <w:kern w:val="0"/>
                <w:sz w:val="22"/>
                <w:szCs w:val="22"/>
                <w14:ligatures w14:val="none"/>
              </w:rPr>
              <w:t>GenHlth</w:t>
            </w:r>
            <w:proofErr w:type="spellEnd"/>
            <w:r w:rsidRPr="00E37031">
              <w:rPr>
                <w:rFonts w:ascii="Aptos Narrow" w:eastAsia="Times New Roman" w:hAnsi="Aptos Narrow" w:cs="Times New Roman"/>
                <w:color w:val="000000"/>
                <w:kern w:val="0"/>
                <w:sz w:val="22"/>
                <w:szCs w:val="22"/>
                <w14:ligatures w14:val="none"/>
              </w:rPr>
              <w:t xml:space="preserve"> * BMI</w:t>
            </w:r>
          </w:p>
        </w:tc>
        <w:tc>
          <w:tcPr>
            <w:tcW w:w="0" w:type="auto"/>
            <w:vAlign w:val="center"/>
            <w:hideMark/>
          </w:tcPr>
          <w:p w14:paraId="4B68EB10" w14:textId="77777777" w:rsidR="00E37031" w:rsidRPr="00E37031" w:rsidRDefault="00E37031" w:rsidP="004D770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37031">
              <w:rPr>
                <w:rFonts w:ascii="Aptos Narrow" w:eastAsia="Times New Roman" w:hAnsi="Aptos Narrow" w:cs="Times New Roman"/>
                <w:color w:val="000000"/>
                <w:kern w:val="0"/>
                <w:sz w:val="22"/>
                <w:szCs w:val="22"/>
                <w14:ligatures w14:val="none"/>
              </w:rPr>
              <w:t>Continuous</w:t>
            </w:r>
          </w:p>
        </w:tc>
        <w:tc>
          <w:tcPr>
            <w:tcW w:w="2152" w:type="dxa"/>
            <w:vAlign w:val="center"/>
            <w:hideMark/>
          </w:tcPr>
          <w:p w14:paraId="130EA326" w14:textId="77777777" w:rsidR="00E37031" w:rsidRPr="00E37031" w:rsidRDefault="00E37031" w:rsidP="004D770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37031">
              <w:rPr>
                <w:rFonts w:ascii="Aptos Narrow" w:eastAsia="Times New Roman" w:hAnsi="Aptos Narrow" w:cs="Times New Roman"/>
                <w:color w:val="000000"/>
                <w:kern w:val="0"/>
                <w:sz w:val="22"/>
                <w:szCs w:val="22"/>
                <w14:ligatures w14:val="none"/>
              </w:rPr>
              <w:t>Perceived health and weight interaction</w:t>
            </w:r>
          </w:p>
        </w:tc>
      </w:tr>
      <w:tr w:rsidR="004D7708" w:rsidRPr="00E37031" w14:paraId="42CB1FC4" w14:textId="77777777" w:rsidTr="00144F33">
        <w:trPr>
          <w:cnfStyle w:val="000000100000" w:firstRow="0" w:lastRow="0" w:firstColumn="0" w:lastColumn="0" w:oddVBand="0" w:evenVBand="0" w:oddHBand="1" w:evenHBand="0" w:firstRowFirstColumn="0" w:firstRowLastColumn="0" w:lastRowFirstColumn="0" w:lastRowLastColumn="0"/>
          <w:trHeight w:val="1200"/>
        </w:trPr>
        <w:tc>
          <w:tcPr>
            <w:cnfStyle w:val="001000000000" w:firstRow="0" w:lastRow="0" w:firstColumn="1" w:lastColumn="0" w:oddVBand="0" w:evenVBand="0" w:oddHBand="0" w:evenHBand="0" w:firstRowFirstColumn="0" w:firstRowLastColumn="0" w:lastRowFirstColumn="0" w:lastRowLastColumn="0"/>
            <w:tcW w:w="2160" w:type="dxa"/>
            <w:shd w:val="clear" w:color="auto" w:fill="DEEAF6" w:themeFill="accent5" w:themeFillTint="33"/>
            <w:vAlign w:val="center"/>
            <w:hideMark/>
          </w:tcPr>
          <w:p w14:paraId="118A3A70" w14:textId="77777777" w:rsidR="00E37031" w:rsidRPr="00E37031" w:rsidRDefault="00E37031" w:rsidP="004D7708">
            <w:pPr>
              <w:jc w:val="center"/>
              <w:rPr>
                <w:rFonts w:ascii="Aptos Narrow" w:eastAsia="Times New Roman" w:hAnsi="Aptos Narrow" w:cs="Times New Roman"/>
                <w:color w:val="000000"/>
                <w:kern w:val="0"/>
                <w:sz w:val="22"/>
                <w:szCs w:val="22"/>
                <w14:ligatures w14:val="none"/>
              </w:rPr>
            </w:pPr>
            <w:proofErr w:type="spellStart"/>
            <w:r w:rsidRPr="00E37031">
              <w:rPr>
                <w:rFonts w:ascii="Aptos Narrow" w:eastAsia="Times New Roman" w:hAnsi="Aptos Narrow" w:cs="Times New Roman"/>
                <w:color w:val="000000"/>
                <w:kern w:val="0"/>
                <w:sz w:val="22"/>
                <w:szCs w:val="22"/>
                <w14:ligatures w14:val="none"/>
              </w:rPr>
              <w:t>CardioRisk</w:t>
            </w:r>
            <w:proofErr w:type="spellEnd"/>
          </w:p>
        </w:tc>
        <w:tc>
          <w:tcPr>
            <w:tcW w:w="2636" w:type="dxa"/>
            <w:vAlign w:val="center"/>
            <w:hideMark/>
          </w:tcPr>
          <w:p w14:paraId="7EF09906" w14:textId="77777777" w:rsidR="00E37031" w:rsidRPr="00E37031" w:rsidRDefault="00E37031" w:rsidP="004D770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37031">
              <w:rPr>
                <w:rFonts w:ascii="Aptos Narrow" w:eastAsia="Times New Roman" w:hAnsi="Aptos Narrow" w:cs="Times New Roman"/>
                <w:color w:val="000000"/>
                <w:kern w:val="0"/>
                <w:sz w:val="22"/>
                <w:szCs w:val="22"/>
                <w14:ligatures w14:val="none"/>
              </w:rPr>
              <w:t>(</w:t>
            </w:r>
            <w:proofErr w:type="spellStart"/>
            <w:r w:rsidRPr="00E37031">
              <w:rPr>
                <w:rFonts w:ascii="Aptos Narrow" w:eastAsia="Times New Roman" w:hAnsi="Aptos Narrow" w:cs="Times New Roman"/>
                <w:color w:val="000000"/>
                <w:kern w:val="0"/>
                <w:sz w:val="22"/>
                <w:szCs w:val="22"/>
                <w14:ligatures w14:val="none"/>
              </w:rPr>
              <w:t>HighBP</w:t>
            </w:r>
            <w:proofErr w:type="spellEnd"/>
            <w:r w:rsidRPr="00E37031">
              <w:rPr>
                <w:rFonts w:ascii="Aptos Narrow" w:eastAsia="Times New Roman" w:hAnsi="Aptos Narrow" w:cs="Times New Roman"/>
                <w:color w:val="000000"/>
                <w:kern w:val="0"/>
                <w:sz w:val="22"/>
                <w:szCs w:val="22"/>
                <w14:ligatures w14:val="none"/>
              </w:rPr>
              <w:t xml:space="preserve"> * </w:t>
            </w:r>
            <w:proofErr w:type="spellStart"/>
            <w:r w:rsidRPr="00E37031">
              <w:rPr>
                <w:rFonts w:ascii="Aptos Narrow" w:eastAsia="Times New Roman" w:hAnsi="Aptos Narrow" w:cs="Times New Roman"/>
                <w:color w:val="000000"/>
                <w:kern w:val="0"/>
                <w:sz w:val="22"/>
                <w:szCs w:val="22"/>
                <w14:ligatures w14:val="none"/>
              </w:rPr>
              <w:t>HighChol</w:t>
            </w:r>
            <w:proofErr w:type="spellEnd"/>
            <w:r w:rsidRPr="00E37031">
              <w:rPr>
                <w:rFonts w:ascii="Aptos Narrow" w:eastAsia="Times New Roman" w:hAnsi="Aptos Narrow" w:cs="Times New Roman"/>
                <w:color w:val="000000"/>
                <w:kern w:val="0"/>
                <w:sz w:val="22"/>
                <w:szCs w:val="22"/>
                <w14:ligatures w14:val="none"/>
              </w:rPr>
              <w:t xml:space="preserve">) + </w:t>
            </w:r>
            <w:proofErr w:type="spellStart"/>
            <w:r w:rsidRPr="00E37031">
              <w:rPr>
                <w:rFonts w:ascii="Aptos Narrow" w:eastAsia="Times New Roman" w:hAnsi="Aptos Narrow" w:cs="Times New Roman"/>
                <w:color w:val="000000"/>
                <w:kern w:val="0"/>
                <w:sz w:val="22"/>
                <w:szCs w:val="22"/>
                <w14:ligatures w14:val="none"/>
              </w:rPr>
              <w:t>HeartDiseaseorAttack</w:t>
            </w:r>
            <w:proofErr w:type="spellEnd"/>
            <w:r w:rsidRPr="00E37031">
              <w:rPr>
                <w:rFonts w:ascii="Aptos Narrow" w:eastAsia="Times New Roman" w:hAnsi="Aptos Narrow" w:cs="Times New Roman"/>
                <w:color w:val="000000"/>
                <w:kern w:val="0"/>
                <w:sz w:val="22"/>
                <w:szCs w:val="22"/>
                <w14:ligatures w14:val="none"/>
              </w:rPr>
              <w:t xml:space="preserve"> + Stroke</w:t>
            </w:r>
          </w:p>
        </w:tc>
        <w:tc>
          <w:tcPr>
            <w:tcW w:w="0" w:type="auto"/>
            <w:vAlign w:val="center"/>
            <w:hideMark/>
          </w:tcPr>
          <w:p w14:paraId="6F2B802D" w14:textId="77777777" w:rsidR="00E37031" w:rsidRPr="00E37031" w:rsidRDefault="00E37031" w:rsidP="004D770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37031">
              <w:rPr>
                <w:rFonts w:ascii="Aptos Narrow" w:eastAsia="Times New Roman" w:hAnsi="Aptos Narrow" w:cs="Times New Roman"/>
                <w:color w:val="000000"/>
                <w:kern w:val="0"/>
                <w:sz w:val="22"/>
                <w:szCs w:val="22"/>
                <w14:ligatures w14:val="none"/>
              </w:rPr>
              <w:t>Integer 0-3</w:t>
            </w:r>
          </w:p>
        </w:tc>
        <w:tc>
          <w:tcPr>
            <w:tcW w:w="2152" w:type="dxa"/>
            <w:vAlign w:val="center"/>
            <w:hideMark/>
          </w:tcPr>
          <w:p w14:paraId="72E12812" w14:textId="77777777" w:rsidR="00E37031" w:rsidRPr="00E37031" w:rsidRDefault="00E37031" w:rsidP="004D770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37031">
              <w:rPr>
                <w:rFonts w:ascii="Aptos Narrow" w:eastAsia="Times New Roman" w:hAnsi="Aptos Narrow" w:cs="Times New Roman"/>
                <w:color w:val="000000"/>
                <w:kern w:val="0"/>
                <w:sz w:val="22"/>
                <w:szCs w:val="22"/>
                <w14:ligatures w14:val="none"/>
              </w:rPr>
              <w:t>Synergistic cardiovascular risk</w:t>
            </w:r>
          </w:p>
        </w:tc>
      </w:tr>
      <w:tr w:rsidR="004D7708" w:rsidRPr="00E37031" w14:paraId="549B9FF4" w14:textId="77777777" w:rsidTr="0092598F">
        <w:trPr>
          <w:trHeight w:val="971"/>
        </w:trPr>
        <w:tc>
          <w:tcPr>
            <w:cnfStyle w:val="001000000000" w:firstRow="0" w:lastRow="0" w:firstColumn="1" w:lastColumn="0" w:oddVBand="0" w:evenVBand="0" w:oddHBand="0" w:evenHBand="0" w:firstRowFirstColumn="0" w:firstRowLastColumn="0" w:lastRowFirstColumn="0" w:lastRowLastColumn="0"/>
            <w:tcW w:w="2160" w:type="dxa"/>
            <w:shd w:val="clear" w:color="auto" w:fill="DEEAF6" w:themeFill="accent5" w:themeFillTint="33"/>
            <w:vAlign w:val="center"/>
            <w:hideMark/>
          </w:tcPr>
          <w:p w14:paraId="058E8B55" w14:textId="77777777" w:rsidR="00E37031" w:rsidRPr="00E37031" w:rsidRDefault="00E37031" w:rsidP="004D7708">
            <w:pPr>
              <w:jc w:val="center"/>
              <w:rPr>
                <w:rFonts w:ascii="Aptos Narrow" w:eastAsia="Times New Roman" w:hAnsi="Aptos Narrow" w:cs="Times New Roman"/>
                <w:color w:val="000000"/>
                <w:kern w:val="0"/>
                <w:sz w:val="22"/>
                <w:szCs w:val="22"/>
                <w14:ligatures w14:val="none"/>
              </w:rPr>
            </w:pPr>
            <w:proofErr w:type="spellStart"/>
            <w:r w:rsidRPr="00E37031">
              <w:rPr>
                <w:rFonts w:ascii="Aptos Narrow" w:eastAsia="Times New Roman" w:hAnsi="Aptos Narrow" w:cs="Times New Roman"/>
                <w:color w:val="000000"/>
                <w:kern w:val="0"/>
                <w:sz w:val="22"/>
                <w:szCs w:val="22"/>
                <w14:ligatures w14:val="none"/>
              </w:rPr>
              <w:t>LifestyleScore</w:t>
            </w:r>
            <w:proofErr w:type="spellEnd"/>
          </w:p>
        </w:tc>
        <w:tc>
          <w:tcPr>
            <w:tcW w:w="2636" w:type="dxa"/>
            <w:vAlign w:val="center"/>
            <w:hideMark/>
          </w:tcPr>
          <w:p w14:paraId="4883E949" w14:textId="77777777" w:rsidR="00E37031" w:rsidRPr="00E37031" w:rsidRDefault="00E37031" w:rsidP="004D770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roofErr w:type="spellStart"/>
            <w:r w:rsidRPr="00E37031">
              <w:rPr>
                <w:rFonts w:ascii="Aptos Narrow" w:eastAsia="Times New Roman" w:hAnsi="Aptos Narrow" w:cs="Times New Roman"/>
                <w:color w:val="000000"/>
                <w:kern w:val="0"/>
                <w:sz w:val="22"/>
                <w:szCs w:val="22"/>
                <w14:ligatures w14:val="none"/>
              </w:rPr>
              <w:t>PhysActivity</w:t>
            </w:r>
            <w:proofErr w:type="spellEnd"/>
            <w:r w:rsidRPr="00E37031">
              <w:rPr>
                <w:rFonts w:ascii="Aptos Narrow" w:eastAsia="Times New Roman" w:hAnsi="Aptos Narrow" w:cs="Times New Roman"/>
                <w:color w:val="000000"/>
                <w:kern w:val="0"/>
                <w:sz w:val="22"/>
                <w:szCs w:val="22"/>
                <w14:ligatures w14:val="none"/>
              </w:rPr>
              <w:t xml:space="preserve"> + Fruits + Veggies − Smoker − </w:t>
            </w:r>
            <w:proofErr w:type="spellStart"/>
            <w:r w:rsidRPr="00E37031">
              <w:rPr>
                <w:rFonts w:ascii="Aptos Narrow" w:eastAsia="Times New Roman" w:hAnsi="Aptos Narrow" w:cs="Times New Roman"/>
                <w:color w:val="000000"/>
                <w:kern w:val="0"/>
                <w:sz w:val="22"/>
                <w:szCs w:val="22"/>
                <w14:ligatures w14:val="none"/>
              </w:rPr>
              <w:t>HvyAlcoholConsump</w:t>
            </w:r>
            <w:proofErr w:type="spellEnd"/>
          </w:p>
        </w:tc>
        <w:tc>
          <w:tcPr>
            <w:tcW w:w="0" w:type="auto"/>
            <w:vAlign w:val="center"/>
            <w:hideMark/>
          </w:tcPr>
          <w:p w14:paraId="07997236" w14:textId="77777777" w:rsidR="00E37031" w:rsidRPr="00E37031" w:rsidRDefault="00E37031" w:rsidP="004D770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37031">
              <w:rPr>
                <w:rFonts w:ascii="Aptos Narrow" w:eastAsia="Times New Roman" w:hAnsi="Aptos Narrow" w:cs="Times New Roman"/>
                <w:color w:val="000000"/>
                <w:kern w:val="0"/>
                <w:sz w:val="22"/>
                <w:szCs w:val="22"/>
                <w14:ligatures w14:val="none"/>
              </w:rPr>
              <w:t>Integer -2 to 3</w:t>
            </w:r>
          </w:p>
        </w:tc>
        <w:tc>
          <w:tcPr>
            <w:tcW w:w="2152" w:type="dxa"/>
            <w:vAlign w:val="center"/>
            <w:hideMark/>
          </w:tcPr>
          <w:p w14:paraId="24BF292E" w14:textId="77777777" w:rsidR="00E37031" w:rsidRPr="00E37031" w:rsidRDefault="00E37031" w:rsidP="004D770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37031">
              <w:rPr>
                <w:rFonts w:ascii="Aptos Narrow" w:eastAsia="Times New Roman" w:hAnsi="Aptos Narrow" w:cs="Times New Roman"/>
                <w:color w:val="000000"/>
                <w:kern w:val="0"/>
                <w:sz w:val="22"/>
                <w:szCs w:val="22"/>
                <w14:ligatures w14:val="none"/>
              </w:rPr>
              <w:t>Net lifestyle quality index</w:t>
            </w:r>
          </w:p>
        </w:tc>
      </w:tr>
      <w:tr w:rsidR="004D7708" w:rsidRPr="00E37031" w14:paraId="4F7DC8EC" w14:textId="77777777" w:rsidTr="00144F33">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2160" w:type="dxa"/>
            <w:shd w:val="clear" w:color="auto" w:fill="DEEAF6" w:themeFill="accent5" w:themeFillTint="33"/>
            <w:vAlign w:val="center"/>
            <w:hideMark/>
          </w:tcPr>
          <w:p w14:paraId="71543019" w14:textId="77777777" w:rsidR="00E37031" w:rsidRPr="00E37031" w:rsidRDefault="00E37031" w:rsidP="004D7708">
            <w:pPr>
              <w:jc w:val="center"/>
              <w:rPr>
                <w:rFonts w:ascii="Aptos Narrow" w:eastAsia="Times New Roman" w:hAnsi="Aptos Narrow" w:cs="Times New Roman"/>
                <w:color w:val="000000"/>
                <w:kern w:val="0"/>
                <w:sz w:val="22"/>
                <w:szCs w:val="22"/>
                <w14:ligatures w14:val="none"/>
              </w:rPr>
            </w:pPr>
            <w:proofErr w:type="spellStart"/>
            <w:r w:rsidRPr="00E37031">
              <w:rPr>
                <w:rFonts w:ascii="Aptos Narrow" w:eastAsia="Times New Roman" w:hAnsi="Aptos Narrow" w:cs="Times New Roman"/>
                <w:color w:val="000000"/>
                <w:kern w:val="0"/>
                <w:sz w:val="22"/>
                <w:szCs w:val="22"/>
                <w14:ligatures w14:val="none"/>
              </w:rPr>
              <w:t>HealthAccess</w:t>
            </w:r>
            <w:proofErr w:type="spellEnd"/>
          </w:p>
        </w:tc>
        <w:tc>
          <w:tcPr>
            <w:tcW w:w="2636" w:type="dxa"/>
            <w:vAlign w:val="center"/>
            <w:hideMark/>
          </w:tcPr>
          <w:p w14:paraId="45C634D4" w14:textId="77777777" w:rsidR="00E37031" w:rsidRPr="00E37031" w:rsidRDefault="00E37031" w:rsidP="004D770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roofErr w:type="spellStart"/>
            <w:r w:rsidRPr="00E37031">
              <w:rPr>
                <w:rFonts w:ascii="Aptos Narrow" w:eastAsia="Times New Roman" w:hAnsi="Aptos Narrow" w:cs="Times New Roman"/>
                <w:color w:val="000000"/>
                <w:kern w:val="0"/>
                <w:sz w:val="22"/>
                <w:szCs w:val="22"/>
                <w14:ligatures w14:val="none"/>
              </w:rPr>
              <w:t>AnyHealthcare</w:t>
            </w:r>
            <w:proofErr w:type="spellEnd"/>
            <w:r w:rsidRPr="00E37031">
              <w:rPr>
                <w:rFonts w:ascii="Aptos Narrow" w:eastAsia="Times New Roman" w:hAnsi="Aptos Narrow" w:cs="Times New Roman"/>
                <w:color w:val="000000"/>
                <w:kern w:val="0"/>
                <w:sz w:val="22"/>
                <w:szCs w:val="22"/>
                <w14:ligatures w14:val="none"/>
              </w:rPr>
              <w:t xml:space="preserve"> − </w:t>
            </w:r>
            <w:proofErr w:type="spellStart"/>
            <w:r w:rsidRPr="00E37031">
              <w:rPr>
                <w:rFonts w:ascii="Aptos Narrow" w:eastAsia="Times New Roman" w:hAnsi="Aptos Narrow" w:cs="Times New Roman"/>
                <w:color w:val="000000"/>
                <w:kern w:val="0"/>
                <w:sz w:val="22"/>
                <w:szCs w:val="22"/>
                <w14:ligatures w14:val="none"/>
              </w:rPr>
              <w:t>NoDocbcCost</w:t>
            </w:r>
            <w:proofErr w:type="spellEnd"/>
          </w:p>
        </w:tc>
        <w:tc>
          <w:tcPr>
            <w:tcW w:w="0" w:type="auto"/>
            <w:vAlign w:val="center"/>
            <w:hideMark/>
          </w:tcPr>
          <w:p w14:paraId="5FE58BB2" w14:textId="77777777" w:rsidR="00E37031" w:rsidRPr="00E37031" w:rsidRDefault="00E37031" w:rsidP="004D770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37031">
              <w:rPr>
                <w:rFonts w:ascii="Aptos Narrow" w:eastAsia="Times New Roman" w:hAnsi="Aptos Narrow" w:cs="Times New Roman"/>
                <w:color w:val="000000"/>
                <w:kern w:val="0"/>
                <w:sz w:val="22"/>
                <w:szCs w:val="22"/>
                <w14:ligatures w14:val="none"/>
              </w:rPr>
              <w:t>Integer -1 to 1</w:t>
            </w:r>
          </w:p>
        </w:tc>
        <w:tc>
          <w:tcPr>
            <w:tcW w:w="2152" w:type="dxa"/>
            <w:vAlign w:val="center"/>
            <w:hideMark/>
          </w:tcPr>
          <w:p w14:paraId="042D0DF9" w14:textId="77777777" w:rsidR="00E37031" w:rsidRPr="00E37031" w:rsidRDefault="00E37031" w:rsidP="004D770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37031">
              <w:rPr>
                <w:rFonts w:ascii="Aptos Narrow" w:eastAsia="Times New Roman" w:hAnsi="Aptos Narrow" w:cs="Times New Roman"/>
                <w:color w:val="000000"/>
                <w:kern w:val="0"/>
                <w:sz w:val="22"/>
                <w:szCs w:val="22"/>
                <w14:ligatures w14:val="none"/>
              </w:rPr>
              <w:t>Net healthcare accessibility</w:t>
            </w:r>
          </w:p>
        </w:tc>
      </w:tr>
      <w:tr w:rsidR="004D7708" w:rsidRPr="00E37031" w14:paraId="24DF334D" w14:textId="77777777" w:rsidTr="00144F33">
        <w:trPr>
          <w:trHeight w:val="600"/>
        </w:trPr>
        <w:tc>
          <w:tcPr>
            <w:cnfStyle w:val="001000000000" w:firstRow="0" w:lastRow="0" w:firstColumn="1" w:lastColumn="0" w:oddVBand="0" w:evenVBand="0" w:oddHBand="0" w:evenHBand="0" w:firstRowFirstColumn="0" w:firstRowLastColumn="0" w:lastRowFirstColumn="0" w:lastRowLastColumn="0"/>
            <w:tcW w:w="2160" w:type="dxa"/>
            <w:shd w:val="clear" w:color="auto" w:fill="DEEAF6" w:themeFill="accent5" w:themeFillTint="33"/>
            <w:vAlign w:val="center"/>
            <w:hideMark/>
          </w:tcPr>
          <w:p w14:paraId="2791D9CE" w14:textId="77777777" w:rsidR="00E37031" w:rsidRPr="00E37031" w:rsidRDefault="00E37031" w:rsidP="004D7708">
            <w:pPr>
              <w:jc w:val="center"/>
              <w:rPr>
                <w:rFonts w:ascii="Aptos Narrow" w:eastAsia="Times New Roman" w:hAnsi="Aptos Narrow" w:cs="Times New Roman"/>
                <w:color w:val="000000"/>
                <w:kern w:val="0"/>
                <w:sz w:val="22"/>
                <w:szCs w:val="22"/>
                <w14:ligatures w14:val="none"/>
              </w:rPr>
            </w:pPr>
            <w:proofErr w:type="spellStart"/>
            <w:r w:rsidRPr="00E37031">
              <w:rPr>
                <w:rFonts w:ascii="Aptos Narrow" w:eastAsia="Times New Roman" w:hAnsi="Aptos Narrow" w:cs="Times New Roman"/>
                <w:color w:val="000000"/>
                <w:kern w:val="0"/>
                <w:sz w:val="22"/>
                <w:szCs w:val="22"/>
                <w14:ligatures w14:val="none"/>
              </w:rPr>
              <w:t>HealthBurden</w:t>
            </w:r>
            <w:proofErr w:type="spellEnd"/>
          </w:p>
        </w:tc>
        <w:tc>
          <w:tcPr>
            <w:tcW w:w="2636" w:type="dxa"/>
            <w:vAlign w:val="center"/>
            <w:hideMark/>
          </w:tcPr>
          <w:p w14:paraId="215D8609" w14:textId="77777777" w:rsidR="00E37031" w:rsidRPr="00E37031" w:rsidRDefault="00E37031" w:rsidP="004D770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37031">
              <w:rPr>
                <w:rFonts w:ascii="Aptos Narrow" w:eastAsia="Times New Roman" w:hAnsi="Aptos Narrow" w:cs="Times New Roman"/>
                <w:color w:val="000000"/>
                <w:kern w:val="0"/>
                <w:sz w:val="22"/>
                <w:szCs w:val="22"/>
                <w14:ligatures w14:val="none"/>
              </w:rPr>
              <w:t>(</w:t>
            </w:r>
            <w:proofErr w:type="spellStart"/>
            <w:r w:rsidRPr="00E37031">
              <w:rPr>
                <w:rFonts w:ascii="Aptos Narrow" w:eastAsia="Times New Roman" w:hAnsi="Aptos Narrow" w:cs="Times New Roman"/>
                <w:color w:val="000000"/>
                <w:kern w:val="0"/>
                <w:sz w:val="22"/>
                <w:szCs w:val="22"/>
                <w14:ligatures w14:val="none"/>
              </w:rPr>
              <w:t>MentHlth</w:t>
            </w:r>
            <w:proofErr w:type="spellEnd"/>
            <w:r w:rsidRPr="00E37031">
              <w:rPr>
                <w:rFonts w:ascii="Aptos Narrow" w:eastAsia="Times New Roman" w:hAnsi="Aptos Narrow" w:cs="Times New Roman"/>
                <w:color w:val="000000"/>
                <w:kern w:val="0"/>
                <w:sz w:val="22"/>
                <w:szCs w:val="22"/>
                <w14:ligatures w14:val="none"/>
              </w:rPr>
              <w:t xml:space="preserve"> + </w:t>
            </w:r>
            <w:proofErr w:type="spellStart"/>
            <w:r w:rsidRPr="00E37031">
              <w:rPr>
                <w:rFonts w:ascii="Aptos Narrow" w:eastAsia="Times New Roman" w:hAnsi="Aptos Narrow" w:cs="Times New Roman"/>
                <w:color w:val="000000"/>
                <w:kern w:val="0"/>
                <w:sz w:val="22"/>
                <w:szCs w:val="22"/>
                <w14:ligatures w14:val="none"/>
              </w:rPr>
              <w:t>PhysHlth</w:t>
            </w:r>
            <w:proofErr w:type="spellEnd"/>
            <w:r w:rsidRPr="00E37031">
              <w:rPr>
                <w:rFonts w:ascii="Aptos Narrow" w:eastAsia="Times New Roman" w:hAnsi="Aptos Narrow" w:cs="Times New Roman"/>
                <w:color w:val="000000"/>
                <w:kern w:val="0"/>
                <w:sz w:val="22"/>
                <w:szCs w:val="22"/>
                <w14:ligatures w14:val="none"/>
              </w:rPr>
              <w:t>) / 60</w:t>
            </w:r>
          </w:p>
        </w:tc>
        <w:tc>
          <w:tcPr>
            <w:tcW w:w="0" w:type="auto"/>
            <w:vAlign w:val="center"/>
            <w:hideMark/>
          </w:tcPr>
          <w:p w14:paraId="1BEBC4B7" w14:textId="77777777" w:rsidR="00E37031" w:rsidRPr="00E37031" w:rsidRDefault="00E37031" w:rsidP="004D770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37031">
              <w:rPr>
                <w:rFonts w:ascii="Aptos Narrow" w:eastAsia="Times New Roman" w:hAnsi="Aptos Narrow" w:cs="Times New Roman"/>
                <w:color w:val="000000"/>
                <w:kern w:val="0"/>
                <w:sz w:val="22"/>
                <w:szCs w:val="22"/>
                <w14:ligatures w14:val="none"/>
              </w:rPr>
              <w:t>Continuous 0-1</w:t>
            </w:r>
          </w:p>
        </w:tc>
        <w:tc>
          <w:tcPr>
            <w:tcW w:w="2152" w:type="dxa"/>
            <w:vAlign w:val="center"/>
            <w:hideMark/>
          </w:tcPr>
          <w:p w14:paraId="3EE651DC" w14:textId="77777777" w:rsidR="00E37031" w:rsidRPr="00E37031" w:rsidRDefault="00E37031" w:rsidP="004D770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37031">
              <w:rPr>
                <w:rFonts w:ascii="Aptos Narrow" w:eastAsia="Times New Roman" w:hAnsi="Aptos Narrow" w:cs="Times New Roman"/>
                <w:color w:val="000000"/>
                <w:kern w:val="0"/>
                <w:sz w:val="22"/>
                <w:szCs w:val="22"/>
                <w14:ligatures w14:val="none"/>
              </w:rPr>
              <w:t>Normalized combined health burden</w:t>
            </w:r>
          </w:p>
        </w:tc>
      </w:tr>
      <w:tr w:rsidR="004D7708" w:rsidRPr="00E37031" w14:paraId="588C46D8" w14:textId="77777777" w:rsidTr="00144F33">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2160" w:type="dxa"/>
            <w:shd w:val="clear" w:color="auto" w:fill="DEEAF6" w:themeFill="accent5" w:themeFillTint="33"/>
            <w:vAlign w:val="center"/>
            <w:hideMark/>
          </w:tcPr>
          <w:p w14:paraId="21BFC44D" w14:textId="77777777" w:rsidR="00E37031" w:rsidRPr="00E37031" w:rsidRDefault="00E37031" w:rsidP="004D7708">
            <w:pPr>
              <w:jc w:val="center"/>
              <w:rPr>
                <w:rFonts w:ascii="Aptos Narrow" w:eastAsia="Times New Roman" w:hAnsi="Aptos Narrow" w:cs="Times New Roman"/>
                <w:color w:val="000000"/>
                <w:kern w:val="0"/>
                <w:sz w:val="22"/>
                <w:szCs w:val="22"/>
                <w14:ligatures w14:val="none"/>
              </w:rPr>
            </w:pPr>
            <w:proofErr w:type="spellStart"/>
            <w:r w:rsidRPr="00E37031">
              <w:rPr>
                <w:rFonts w:ascii="Aptos Narrow" w:eastAsia="Times New Roman" w:hAnsi="Aptos Narrow" w:cs="Times New Roman"/>
                <w:color w:val="000000"/>
                <w:kern w:val="0"/>
                <w:sz w:val="22"/>
                <w:szCs w:val="22"/>
                <w14:ligatures w14:val="none"/>
              </w:rPr>
              <w:t>GenHlth_Sq</w:t>
            </w:r>
            <w:proofErr w:type="spellEnd"/>
          </w:p>
        </w:tc>
        <w:tc>
          <w:tcPr>
            <w:tcW w:w="2636" w:type="dxa"/>
            <w:vAlign w:val="center"/>
            <w:hideMark/>
          </w:tcPr>
          <w:p w14:paraId="54DA81B5" w14:textId="77777777" w:rsidR="00E37031" w:rsidRPr="00E37031" w:rsidRDefault="00E37031" w:rsidP="004D770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37031">
              <w:rPr>
                <w:rFonts w:ascii="Aptos Narrow" w:eastAsia="Times New Roman" w:hAnsi="Aptos Narrow" w:cs="Times New Roman"/>
                <w:color w:val="000000"/>
                <w:kern w:val="0"/>
                <w:sz w:val="22"/>
                <w:szCs w:val="22"/>
                <w14:ligatures w14:val="none"/>
              </w:rPr>
              <w:t>GenHlth²</w:t>
            </w:r>
          </w:p>
        </w:tc>
        <w:tc>
          <w:tcPr>
            <w:tcW w:w="0" w:type="auto"/>
            <w:vAlign w:val="center"/>
            <w:hideMark/>
          </w:tcPr>
          <w:p w14:paraId="5DAEDE62" w14:textId="77777777" w:rsidR="00E37031" w:rsidRPr="00E37031" w:rsidRDefault="00E37031" w:rsidP="004D770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37031">
              <w:rPr>
                <w:rFonts w:ascii="Aptos Narrow" w:eastAsia="Times New Roman" w:hAnsi="Aptos Narrow" w:cs="Times New Roman"/>
                <w:color w:val="000000"/>
                <w:kern w:val="0"/>
                <w:sz w:val="22"/>
                <w:szCs w:val="22"/>
                <w14:ligatures w14:val="none"/>
              </w:rPr>
              <w:t>Continuous</w:t>
            </w:r>
          </w:p>
        </w:tc>
        <w:tc>
          <w:tcPr>
            <w:tcW w:w="2152" w:type="dxa"/>
            <w:vAlign w:val="center"/>
            <w:hideMark/>
          </w:tcPr>
          <w:p w14:paraId="18964972" w14:textId="77777777" w:rsidR="00E37031" w:rsidRPr="00E37031" w:rsidRDefault="00E37031" w:rsidP="004D770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37031">
              <w:rPr>
                <w:rFonts w:ascii="Aptos Narrow" w:eastAsia="Times New Roman" w:hAnsi="Aptos Narrow" w:cs="Times New Roman"/>
                <w:color w:val="000000"/>
                <w:kern w:val="0"/>
                <w:sz w:val="22"/>
                <w:szCs w:val="22"/>
                <w14:ligatures w14:val="none"/>
              </w:rPr>
              <w:t>Non-linear general health signal</w:t>
            </w:r>
          </w:p>
        </w:tc>
      </w:tr>
      <w:tr w:rsidR="004D7708" w:rsidRPr="00E37031" w14:paraId="1FDEEFE1" w14:textId="77777777" w:rsidTr="00144F33">
        <w:trPr>
          <w:trHeight w:val="413"/>
        </w:trPr>
        <w:tc>
          <w:tcPr>
            <w:cnfStyle w:val="001000000000" w:firstRow="0" w:lastRow="0" w:firstColumn="1" w:lastColumn="0" w:oddVBand="0" w:evenVBand="0" w:oddHBand="0" w:evenHBand="0" w:firstRowFirstColumn="0" w:firstRowLastColumn="0" w:lastRowFirstColumn="0" w:lastRowLastColumn="0"/>
            <w:tcW w:w="2160" w:type="dxa"/>
            <w:shd w:val="clear" w:color="auto" w:fill="DEEAF6" w:themeFill="accent5" w:themeFillTint="33"/>
            <w:vAlign w:val="center"/>
            <w:hideMark/>
          </w:tcPr>
          <w:p w14:paraId="1886C1A9" w14:textId="77777777" w:rsidR="00E37031" w:rsidRPr="00E37031" w:rsidRDefault="00E37031" w:rsidP="004D7708">
            <w:pPr>
              <w:jc w:val="center"/>
              <w:rPr>
                <w:rFonts w:ascii="Aptos Narrow" w:eastAsia="Times New Roman" w:hAnsi="Aptos Narrow" w:cs="Times New Roman"/>
                <w:color w:val="000000"/>
                <w:kern w:val="0"/>
                <w:sz w:val="22"/>
                <w:szCs w:val="22"/>
                <w14:ligatures w14:val="none"/>
              </w:rPr>
            </w:pPr>
            <w:proofErr w:type="spellStart"/>
            <w:r w:rsidRPr="00E37031">
              <w:rPr>
                <w:rFonts w:ascii="Aptos Narrow" w:eastAsia="Times New Roman" w:hAnsi="Aptos Narrow" w:cs="Times New Roman"/>
                <w:color w:val="000000"/>
                <w:kern w:val="0"/>
                <w:sz w:val="22"/>
                <w:szCs w:val="22"/>
                <w14:ligatures w14:val="none"/>
              </w:rPr>
              <w:t>BMI_Sq</w:t>
            </w:r>
            <w:proofErr w:type="spellEnd"/>
          </w:p>
        </w:tc>
        <w:tc>
          <w:tcPr>
            <w:tcW w:w="2636" w:type="dxa"/>
            <w:vAlign w:val="center"/>
            <w:hideMark/>
          </w:tcPr>
          <w:p w14:paraId="04C0272C" w14:textId="77777777" w:rsidR="00E37031" w:rsidRPr="00E37031" w:rsidRDefault="00E37031" w:rsidP="004D770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37031">
              <w:rPr>
                <w:rFonts w:ascii="Aptos Narrow" w:eastAsia="Times New Roman" w:hAnsi="Aptos Narrow" w:cs="Times New Roman"/>
                <w:color w:val="000000"/>
                <w:kern w:val="0"/>
                <w:sz w:val="22"/>
                <w:szCs w:val="22"/>
                <w14:ligatures w14:val="none"/>
              </w:rPr>
              <w:t>BMI²</w:t>
            </w:r>
          </w:p>
        </w:tc>
        <w:tc>
          <w:tcPr>
            <w:tcW w:w="0" w:type="auto"/>
            <w:vAlign w:val="center"/>
            <w:hideMark/>
          </w:tcPr>
          <w:p w14:paraId="5AAB6DFE" w14:textId="77777777" w:rsidR="00E37031" w:rsidRPr="00E37031" w:rsidRDefault="00E37031" w:rsidP="004D770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37031">
              <w:rPr>
                <w:rFonts w:ascii="Aptos Narrow" w:eastAsia="Times New Roman" w:hAnsi="Aptos Narrow" w:cs="Times New Roman"/>
                <w:color w:val="000000"/>
                <w:kern w:val="0"/>
                <w:sz w:val="22"/>
                <w:szCs w:val="22"/>
                <w14:ligatures w14:val="none"/>
              </w:rPr>
              <w:t>Continuous</w:t>
            </w:r>
          </w:p>
        </w:tc>
        <w:tc>
          <w:tcPr>
            <w:tcW w:w="2152" w:type="dxa"/>
            <w:vAlign w:val="center"/>
            <w:hideMark/>
          </w:tcPr>
          <w:p w14:paraId="7DA78D26" w14:textId="77777777" w:rsidR="00E37031" w:rsidRPr="00E37031" w:rsidRDefault="00E37031" w:rsidP="004D770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37031">
              <w:rPr>
                <w:rFonts w:ascii="Aptos Narrow" w:eastAsia="Times New Roman" w:hAnsi="Aptos Narrow" w:cs="Times New Roman"/>
                <w:color w:val="000000"/>
                <w:kern w:val="0"/>
                <w:sz w:val="22"/>
                <w:szCs w:val="22"/>
                <w14:ligatures w14:val="none"/>
              </w:rPr>
              <w:t>Non-linear adiposity signal</w:t>
            </w:r>
          </w:p>
        </w:tc>
      </w:tr>
      <w:tr w:rsidR="004D7708" w:rsidRPr="00E37031" w14:paraId="32A3FAC7" w14:textId="77777777" w:rsidTr="00144F33">
        <w:trPr>
          <w:cnfStyle w:val="000000100000" w:firstRow="0" w:lastRow="0" w:firstColumn="0" w:lastColumn="0" w:oddVBand="0" w:evenVBand="0" w:oddHBand="1"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2160" w:type="dxa"/>
            <w:shd w:val="clear" w:color="auto" w:fill="DEEAF6" w:themeFill="accent5" w:themeFillTint="33"/>
            <w:vAlign w:val="center"/>
            <w:hideMark/>
          </w:tcPr>
          <w:p w14:paraId="46A554FE" w14:textId="77777777" w:rsidR="00E37031" w:rsidRPr="00E37031" w:rsidRDefault="00E37031" w:rsidP="004D7708">
            <w:pPr>
              <w:jc w:val="center"/>
              <w:rPr>
                <w:rFonts w:ascii="Aptos Narrow" w:eastAsia="Times New Roman" w:hAnsi="Aptos Narrow" w:cs="Times New Roman"/>
                <w:color w:val="000000"/>
                <w:kern w:val="0"/>
                <w:sz w:val="22"/>
                <w:szCs w:val="22"/>
                <w14:ligatures w14:val="none"/>
              </w:rPr>
            </w:pPr>
            <w:proofErr w:type="spellStart"/>
            <w:r w:rsidRPr="00E37031">
              <w:rPr>
                <w:rFonts w:ascii="Aptos Narrow" w:eastAsia="Times New Roman" w:hAnsi="Aptos Narrow" w:cs="Times New Roman"/>
                <w:color w:val="000000"/>
                <w:kern w:val="0"/>
                <w:sz w:val="22"/>
                <w:szCs w:val="22"/>
                <w14:ligatures w14:val="none"/>
              </w:rPr>
              <w:t>Age_Sq</w:t>
            </w:r>
            <w:proofErr w:type="spellEnd"/>
          </w:p>
        </w:tc>
        <w:tc>
          <w:tcPr>
            <w:tcW w:w="2636" w:type="dxa"/>
            <w:vAlign w:val="center"/>
            <w:hideMark/>
          </w:tcPr>
          <w:p w14:paraId="4FBA6E56" w14:textId="77777777" w:rsidR="00E37031" w:rsidRPr="00E37031" w:rsidRDefault="00E37031" w:rsidP="004D770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37031">
              <w:rPr>
                <w:rFonts w:ascii="Aptos Narrow" w:eastAsia="Times New Roman" w:hAnsi="Aptos Narrow" w:cs="Times New Roman"/>
                <w:color w:val="000000"/>
                <w:kern w:val="0"/>
                <w:sz w:val="22"/>
                <w:szCs w:val="22"/>
                <w14:ligatures w14:val="none"/>
              </w:rPr>
              <w:t>Age²</w:t>
            </w:r>
          </w:p>
        </w:tc>
        <w:tc>
          <w:tcPr>
            <w:tcW w:w="0" w:type="auto"/>
            <w:vAlign w:val="center"/>
            <w:hideMark/>
          </w:tcPr>
          <w:p w14:paraId="3E27BFD2" w14:textId="77777777" w:rsidR="00E37031" w:rsidRPr="00E37031" w:rsidRDefault="00E37031" w:rsidP="004D770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37031">
              <w:rPr>
                <w:rFonts w:ascii="Aptos Narrow" w:eastAsia="Times New Roman" w:hAnsi="Aptos Narrow" w:cs="Times New Roman"/>
                <w:color w:val="000000"/>
                <w:kern w:val="0"/>
                <w:sz w:val="22"/>
                <w:szCs w:val="22"/>
                <w14:ligatures w14:val="none"/>
              </w:rPr>
              <w:t>Continuous</w:t>
            </w:r>
          </w:p>
        </w:tc>
        <w:tc>
          <w:tcPr>
            <w:tcW w:w="2152" w:type="dxa"/>
            <w:vAlign w:val="center"/>
            <w:hideMark/>
          </w:tcPr>
          <w:p w14:paraId="15F6A851" w14:textId="77777777" w:rsidR="00E37031" w:rsidRPr="00E37031" w:rsidRDefault="00E37031" w:rsidP="004D770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37031">
              <w:rPr>
                <w:rFonts w:ascii="Aptos Narrow" w:eastAsia="Times New Roman" w:hAnsi="Aptos Narrow" w:cs="Times New Roman"/>
                <w:color w:val="000000"/>
                <w:kern w:val="0"/>
                <w:sz w:val="22"/>
                <w:szCs w:val="22"/>
                <w14:ligatures w14:val="none"/>
              </w:rPr>
              <w:t>Non-linear aging risk signal</w:t>
            </w:r>
          </w:p>
        </w:tc>
      </w:tr>
      <w:tr w:rsidR="004D7708" w:rsidRPr="00E37031" w14:paraId="735E2E0E" w14:textId="77777777" w:rsidTr="00144F33">
        <w:trPr>
          <w:trHeight w:val="600"/>
        </w:trPr>
        <w:tc>
          <w:tcPr>
            <w:cnfStyle w:val="001000000000" w:firstRow="0" w:lastRow="0" w:firstColumn="1" w:lastColumn="0" w:oddVBand="0" w:evenVBand="0" w:oddHBand="0" w:evenHBand="0" w:firstRowFirstColumn="0" w:firstRowLastColumn="0" w:lastRowFirstColumn="0" w:lastRowLastColumn="0"/>
            <w:tcW w:w="2160" w:type="dxa"/>
            <w:shd w:val="clear" w:color="auto" w:fill="DEEAF6" w:themeFill="accent5" w:themeFillTint="33"/>
            <w:vAlign w:val="center"/>
            <w:hideMark/>
          </w:tcPr>
          <w:p w14:paraId="57D8657B" w14:textId="77777777" w:rsidR="00E37031" w:rsidRPr="00E37031" w:rsidRDefault="00E37031" w:rsidP="004D7708">
            <w:pPr>
              <w:jc w:val="center"/>
              <w:rPr>
                <w:rFonts w:ascii="Aptos Narrow" w:eastAsia="Times New Roman" w:hAnsi="Aptos Narrow" w:cs="Times New Roman"/>
                <w:color w:val="000000"/>
                <w:kern w:val="0"/>
                <w:sz w:val="22"/>
                <w:szCs w:val="22"/>
                <w14:ligatures w14:val="none"/>
              </w:rPr>
            </w:pPr>
            <w:proofErr w:type="spellStart"/>
            <w:r w:rsidRPr="00E37031">
              <w:rPr>
                <w:rFonts w:ascii="Aptos Narrow" w:eastAsia="Times New Roman" w:hAnsi="Aptos Narrow" w:cs="Times New Roman"/>
                <w:color w:val="000000"/>
                <w:kern w:val="0"/>
                <w:sz w:val="22"/>
                <w:szCs w:val="22"/>
                <w14:ligatures w14:val="none"/>
              </w:rPr>
              <w:t>SocioEconomic</w:t>
            </w:r>
            <w:proofErr w:type="spellEnd"/>
          </w:p>
        </w:tc>
        <w:tc>
          <w:tcPr>
            <w:tcW w:w="2636" w:type="dxa"/>
            <w:vAlign w:val="center"/>
            <w:hideMark/>
          </w:tcPr>
          <w:p w14:paraId="23B9FA93" w14:textId="77777777" w:rsidR="00E37031" w:rsidRPr="00E37031" w:rsidRDefault="00E37031" w:rsidP="004D770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37031">
              <w:rPr>
                <w:rFonts w:ascii="Aptos Narrow" w:eastAsia="Times New Roman" w:hAnsi="Aptos Narrow" w:cs="Times New Roman"/>
                <w:color w:val="000000"/>
                <w:kern w:val="0"/>
                <w:sz w:val="22"/>
                <w:szCs w:val="22"/>
                <w14:ligatures w14:val="none"/>
              </w:rPr>
              <w:t>Income * Education</w:t>
            </w:r>
          </w:p>
        </w:tc>
        <w:tc>
          <w:tcPr>
            <w:tcW w:w="0" w:type="auto"/>
            <w:vAlign w:val="center"/>
            <w:hideMark/>
          </w:tcPr>
          <w:p w14:paraId="30CE998B" w14:textId="77777777" w:rsidR="00E37031" w:rsidRPr="00E37031" w:rsidRDefault="00E37031" w:rsidP="004D770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37031">
              <w:rPr>
                <w:rFonts w:ascii="Aptos Narrow" w:eastAsia="Times New Roman" w:hAnsi="Aptos Narrow" w:cs="Times New Roman"/>
                <w:color w:val="000000"/>
                <w:kern w:val="0"/>
                <w:sz w:val="22"/>
                <w:szCs w:val="22"/>
                <w14:ligatures w14:val="none"/>
              </w:rPr>
              <w:t>Continuous</w:t>
            </w:r>
          </w:p>
        </w:tc>
        <w:tc>
          <w:tcPr>
            <w:tcW w:w="2152" w:type="dxa"/>
            <w:vAlign w:val="center"/>
            <w:hideMark/>
          </w:tcPr>
          <w:p w14:paraId="00E52F8F" w14:textId="77777777" w:rsidR="00E37031" w:rsidRPr="00E37031" w:rsidRDefault="00E37031" w:rsidP="004D770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37031">
              <w:rPr>
                <w:rFonts w:ascii="Aptos Narrow" w:eastAsia="Times New Roman" w:hAnsi="Aptos Narrow" w:cs="Times New Roman"/>
                <w:color w:val="000000"/>
                <w:kern w:val="0"/>
                <w:sz w:val="22"/>
                <w:szCs w:val="22"/>
                <w14:ligatures w14:val="none"/>
              </w:rPr>
              <w:t>Composite socioeconomic proxy</w:t>
            </w:r>
          </w:p>
        </w:tc>
      </w:tr>
      <w:tr w:rsidR="004D7708" w:rsidRPr="00E37031" w14:paraId="0CAF4C57" w14:textId="77777777" w:rsidTr="00144F33">
        <w:trPr>
          <w:cnfStyle w:val="000000100000" w:firstRow="0" w:lastRow="0" w:firstColumn="0" w:lastColumn="0" w:oddVBand="0" w:evenVBand="0" w:oddHBand="1" w:evenHBand="0" w:firstRowFirstColumn="0" w:firstRowLastColumn="0" w:lastRowFirstColumn="0" w:lastRowLastColumn="0"/>
          <w:trHeight w:val="449"/>
        </w:trPr>
        <w:tc>
          <w:tcPr>
            <w:cnfStyle w:val="001000000000" w:firstRow="0" w:lastRow="0" w:firstColumn="1" w:lastColumn="0" w:oddVBand="0" w:evenVBand="0" w:oddHBand="0" w:evenHBand="0" w:firstRowFirstColumn="0" w:firstRowLastColumn="0" w:lastRowFirstColumn="0" w:lastRowLastColumn="0"/>
            <w:tcW w:w="2160" w:type="dxa"/>
            <w:shd w:val="clear" w:color="auto" w:fill="DEEAF6" w:themeFill="accent5" w:themeFillTint="33"/>
            <w:vAlign w:val="center"/>
            <w:hideMark/>
          </w:tcPr>
          <w:p w14:paraId="7F19B643" w14:textId="77777777" w:rsidR="00E37031" w:rsidRPr="00E37031" w:rsidRDefault="00E37031" w:rsidP="004D7708">
            <w:pPr>
              <w:jc w:val="center"/>
              <w:rPr>
                <w:rFonts w:ascii="Aptos Narrow" w:eastAsia="Times New Roman" w:hAnsi="Aptos Narrow" w:cs="Times New Roman"/>
                <w:color w:val="000000"/>
                <w:kern w:val="0"/>
                <w:sz w:val="22"/>
                <w:szCs w:val="22"/>
                <w14:ligatures w14:val="none"/>
              </w:rPr>
            </w:pPr>
            <w:proofErr w:type="spellStart"/>
            <w:r w:rsidRPr="00E37031">
              <w:rPr>
                <w:rFonts w:ascii="Aptos Narrow" w:eastAsia="Times New Roman" w:hAnsi="Aptos Narrow" w:cs="Times New Roman"/>
                <w:color w:val="000000"/>
                <w:kern w:val="0"/>
                <w:sz w:val="22"/>
                <w:szCs w:val="22"/>
                <w14:ligatures w14:val="none"/>
              </w:rPr>
              <w:t>AgeGroup_Senior</w:t>
            </w:r>
            <w:proofErr w:type="spellEnd"/>
          </w:p>
        </w:tc>
        <w:tc>
          <w:tcPr>
            <w:tcW w:w="2636" w:type="dxa"/>
            <w:vAlign w:val="center"/>
            <w:hideMark/>
          </w:tcPr>
          <w:p w14:paraId="1872125E" w14:textId="77777777" w:rsidR="00E37031" w:rsidRPr="00E37031" w:rsidRDefault="00E37031" w:rsidP="004D770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37031">
              <w:rPr>
                <w:rFonts w:ascii="Aptos Narrow" w:eastAsia="Times New Roman" w:hAnsi="Aptos Narrow" w:cs="Times New Roman"/>
                <w:color w:val="000000"/>
                <w:kern w:val="0"/>
                <w:sz w:val="22"/>
                <w:szCs w:val="22"/>
                <w14:ligatures w14:val="none"/>
              </w:rPr>
              <w:t>Age &gt;= 9</w:t>
            </w:r>
          </w:p>
        </w:tc>
        <w:tc>
          <w:tcPr>
            <w:tcW w:w="0" w:type="auto"/>
            <w:vAlign w:val="center"/>
            <w:hideMark/>
          </w:tcPr>
          <w:p w14:paraId="6B375485" w14:textId="77777777" w:rsidR="00E37031" w:rsidRPr="00E37031" w:rsidRDefault="00E37031" w:rsidP="004D770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37031">
              <w:rPr>
                <w:rFonts w:ascii="Aptos Narrow" w:eastAsia="Times New Roman" w:hAnsi="Aptos Narrow" w:cs="Times New Roman"/>
                <w:color w:val="000000"/>
                <w:kern w:val="0"/>
                <w:sz w:val="22"/>
                <w:szCs w:val="22"/>
                <w14:ligatures w14:val="none"/>
              </w:rPr>
              <w:t>Binary</w:t>
            </w:r>
          </w:p>
        </w:tc>
        <w:tc>
          <w:tcPr>
            <w:tcW w:w="2152" w:type="dxa"/>
            <w:vAlign w:val="center"/>
            <w:hideMark/>
          </w:tcPr>
          <w:p w14:paraId="44B2713F" w14:textId="77777777" w:rsidR="00E37031" w:rsidRPr="00E37031" w:rsidRDefault="00E37031" w:rsidP="004D770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37031">
              <w:rPr>
                <w:rFonts w:ascii="Aptos Narrow" w:eastAsia="Times New Roman" w:hAnsi="Aptos Narrow" w:cs="Times New Roman"/>
                <w:color w:val="000000"/>
                <w:kern w:val="0"/>
                <w:sz w:val="22"/>
                <w:szCs w:val="22"/>
                <w14:ligatures w14:val="none"/>
              </w:rPr>
              <w:t>Senior age bracket flag</w:t>
            </w:r>
          </w:p>
        </w:tc>
      </w:tr>
      <w:tr w:rsidR="004D7708" w:rsidRPr="00E37031" w14:paraId="3DD10A6C" w14:textId="77777777" w:rsidTr="00144F33">
        <w:trPr>
          <w:trHeight w:val="521"/>
        </w:trPr>
        <w:tc>
          <w:tcPr>
            <w:cnfStyle w:val="001000000000" w:firstRow="0" w:lastRow="0" w:firstColumn="1" w:lastColumn="0" w:oddVBand="0" w:evenVBand="0" w:oddHBand="0" w:evenHBand="0" w:firstRowFirstColumn="0" w:firstRowLastColumn="0" w:lastRowFirstColumn="0" w:lastRowLastColumn="0"/>
            <w:tcW w:w="2160" w:type="dxa"/>
            <w:shd w:val="clear" w:color="auto" w:fill="DEEAF6" w:themeFill="accent5" w:themeFillTint="33"/>
            <w:vAlign w:val="center"/>
            <w:hideMark/>
          </w:tcPr>
          <w:p w14:paraId="3C105FE6" w14:textId="77777777" w:rsidR="00E37031" w:rsidRPr="00E37031" w:rsidRDefault="00E37031" w:rsidP="004D7708">
            <w:pPr>
              <w:jc w:val="center"/>
              <w:rPr>
                <w:rFonts w:ascii="Aptos Narrow" w:eastAsia="Times New Roman" w:hAnsi="Aptos Narrow" w:cs="Times New Roman"/>
                <w:color w:val="000000"/>
                <w:kern w:val="0"/>
                <w:sz w:val="22"/>
                <w:szCs w:val="22"/>
                <w14:ligatures w14:val="none"/>
              </w:rPr>
            </w:pPr>
            <w:proofErr w:type="spellStart"/>
            <w:r w:rsidRPr="00E37031">
              <w:rPr>
                <w:rFonts w:ascii="Aptos Narrow" w:eastAsia="Times New Roman" w:hAnsi="Aptos Narrow" w:cs="Times New Roman"/>
                <w:color w:val="000000"/>
                <w:kern w:val="0"/>
                <w:sz w:val="22"/>
                <w:szCs w:val="22"/>
                <w14:ligatures w14:val="none"/>
              </w:rPr>
              <w:t>AgeGroup_Middle</w:t>
            </w:r>
            <w:proofErr w:type="spellEnd"/>
          </w:p>
        </w:tc>
        <w:tc>
          <w:tcPr>
            <w:tcW w:w="2636" w:type="dxa"/>
            <w:vAlign w:val="center"/>
            <w:hideMark/>
          </w:tcPr>
          <w:p w14:paraId="5B3BE088" w14:textId="77777777" w:rsidR="00E37031" w:rsidRPr="00E37031" w:rsidRDefault="00E37031" w:rsidP="004D770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37031">
              <w:rPr>
                <w:rFonts w:ascii="Aptos Narrow" w:eastAsia="Times New Roman" w:hAnsi="Aptos Narrow" w:cs="Times New Roman"/>
                <w:color w:val="000000"/>
                <w:kern w:val="0"/>
                <w:sz w:val="22"/>
                <w:szCs w:val="22"/>
                <w14:ligatures w14:val="none"/>
              </w:rPr>
              <w:t>5 &lt;= Age &lt; 9</w:t>
            </w:r>
          </w:p>
        </w:tc>
        <w:tc>
          <w:tcPr>
            <w:tcW w:w="0" w:type="auto"/>
            <w:vAlign w:val="center"/>
            <w:hideMark/>
          </w:tcPr>
          <w:p w14:paraId="2321A36A" w14:textId="77777777" w:rsidR="00E37031" w:rsidRPr="00E37031" w:rsidRDefault="00E37031" w:rsidP="004D770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37031">
              <w:rPr>
                <w:rFonts w:ascii="Aptos Narrow" w:eastAsia="Times New Roman" w:hAnsi="Aptos Narrow" w:cs="Times New Roman"/>
                <w:color w:val="000000"/>
                <w:kern w:val="0"/>
                <w:sz w:val="22"/>
                <w:szCs w:val="22"/>
                <w14:ligatures w14:val="none"/>
              </w:rPr>
              <w:t>Binary</w:t>
            </w:r>
          </w:p>
        </w:tc>
        <w:tc>
          <w:tcPr>
            <w:tcW w:w="2152" w:type="dxa"/>
            <w:vAlign w:val="center"/>
            <w:hideMark/>
          </w:tcPr>
          <w:p w14:paraId="5C86E376" w14:textId="77777777" w:rsidR="00E37031" w:rsidRPr="00E37031" w:rsidRDefault="00E37031" w:rsidP="004D770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37031">
              <w:rPr>
                <w:rFonts w:ascii="Aptos Narrow" w:eastAsia="Times New Roman" w:hAnsi="Aptos Narrow" w:cs="Times New Roman"/>
                <w:color w:val="000000"/>
                <w:kern w:val="0"/>
                <w:sz w:val="22"/>
                <w:szCs w:val="22"/>
                <w14:ligatures w14:val="none"/>
              </w:rPr>
              <w:t>Middle age bracket flag</w:t>
            </w:r>
          </w:p>
        </w:tc>
      </w:tr>
      <w:tr w:rsidR="004D7708" w:rsidRPr="00E37031" w14:paraId="46C6FB31" w14:textId="77777777" w:rsidTr="0092598F">
        <w:trPr>
          <w:cnfStyle w:val="000000100000" w:firstRow="0" w:lastRow="0" w:firstColumn="0" w:lastColumn="0" w:oddVBand="0" w:evenVBand="0" w:oddHBand="1"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2160" w:type="dxa"/>
            <w:shd w:val="clear" w:color="auto" w:fill="DEEAF6" w:themeFill="accent5" w:themeFillTint="33"/>
            <w:vAlign w:val="center"/>
            <w:hideMark/>
          </w:tcPr>
          <w:p w14:paraId="1789A1EF" w14:textId="77777777" w:rsidR="00E37031" w:rsidRPr="00E37031" w:rsidRDefault="00E37031" w:rsidP="004D7708">
            <w:pPr>
              <w:jc w:val="center"/>
              <w:rPr>
                <w:rFonts w:ascii="Aptos Narrow" w:eastAsia="Times New Roman" w:hAnsi="Aptos Narrow" w:cs="Times New Roman"/>
                <w:color w:val="000000"/>
                <w:kern w:val="0"/>
                <w:sz w:val="22"/>
                <w:szCs w:val="22"/>
                <w14:ligatures w14:val="none"/>
              </w:rPr>
            </w:pPr>
            <w:proofErr w:type="spellStart"/>
            <w:r w:rsidRPr="00E37031">
              <w:rPr>
                <w:rFonts w:ascii="Aptos Narrow" w:eastAsia="Times New Roman" w:hAnsi="Aptos Narrow" w:cs="Times New Roman"/>
                <w:color w:val="000000"/>
                <w:kern w:val="0"/>
                <w:sz w:val="22"/>
                <w:szCs w:val="22"/>
                <w14:ligatures w14:val="none"/>
              </w:rPr>
              <w:t>AgeGroup_Young</w:t>
            </w:r>
            <w:proofErr w:type="spellEnd"/>
          </w:p>
        </w:tc>
        <w:tc>
          <w:tcPr>
            <w:tcW w:w="2636" w:type="dxa"/>
            <w:vAlign w:val="center"/>
            <w:hideMark/>
          </w:tcPr>
          <w:p w14:paraId="1616195B" w14:textId="77777777" w:rsidR="00E37031" w:rsidRPr="00E37031" w:rsidRDefault="00E37031" w:rsidP="004D770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37031">
              <w:rPr>
                <w:rFonts w:ascii="Aptos Narrow" w:eastAsia="Times New Roman" w:hAnsi="Aptos Narrow" w:cs="Times New Roman"/>
                <w:color w:val="000000"/>
                <w:kern w:val="0"/>
                <w:sz w:val="22"/>
                <w:szCs w:val="22"/>
                <w14:ligatures w14:val="none"/>
              </w:rPr>
              <w:t>Age &lt; 5</w:t>
            </w:r>
          </w:p>
        </w:tc>
        <w:tc>
          <w:tcPr>
            <w:tcW w:w="0" w:type="auto"/>
            <w:vAlign w:val="center"/>
            <w:hideMark/>
          </w:tcPr>
          <w:p w14:paraId="68D76F21" w14:textId="77777777" w:rsidR="00E37031" w:rsidRPr="00E37031" w:rsidRDefault="00E37031" w:rsidP="004D770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37031">
              <w:rPr>
                <w:rFonts w:ascii="Aptos Narrow" w:eastAsia="Times New Roman" w:hAnsi="Aptos Narrow" w:cs="Times New Roman"/>
                <w:color w:val="000000"/>
                <w:kern w:val="0"/>
                <w:sz w:val="22"/>
                <w:szCs w:val="22"/>
                <w14:ligatures w14:val="none"/>
              </w:rPr>
              <w:t>Binary</w:t>
            </w:r>
          </w:p>
        </w:tc>
        <w:tc>
          <w:tcPr>
            <w:tcW w:w="2152" w:type="dxa"/>
            <w:vAlign w:val="center"/>
            <w:hideMark/>
          </w:tcPr>
          <w:p w14:paraId="2BCF323C" w14:textId="77777777" w:rsidR="00E37031" w:rsidRPr="00E37031" w:rsidRDefault="00E37031" w:rsidP="004D770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37031">
              <w:rPr>
                <w:rFonts w:ascii="Aptos Narrow" w:eastAsia="Times New Roman" w:hAnsi="Aptos Narrow" w:cs="Times New Roman"/>
                <w:color w:val="000000"/>
                <w:kern w:val="0"/>
                <w:sz w:val="22"/>
                <w:szCs w:val="22"/>
                <w14:ligatures w14:val="none"/>
              </w:rPr>
              <w:t>Young age bracket flag</w:t>
            </w:r>
          </w:p>
        </w:tc>
      </w:tr>
      <w:tr w:rsidR="004D7708" w:rsidRPr="00E37031" w14:paraId="363BB2F4" w14:textId="77777777" w:rsidTr="0092598F">
        <w:trPr>
          <w:trHeight w:val="755"/>
        </w:trPr>
        <w:tc>
          <w:tcPr>
            <w:cnfStyle w:val="001000000000" w:firstRow="0" w:lastRow="0" w:firstColumn="1" w:lastColumn="0" w:oddVBand="0" w:evenVBand="0" w:oddHBand="0" w:evenHBand="0" w:firstRowFirstColumn="0" w:firstRowLastColumn="0" w:lastRowFirstColumn="0" w:lastRowLastColumn="0"/>
            <w:tcW w:w="2160" w:type="dxa"/>
            <w:shd w:val="clear" w:color="auto" w:fill="DEEAF6" w:themeFill="accent5" w:themeFillTint="33"/>
            <w:vAlign w:val="center"/>
            <w:hideMark/>
          </w:tcPr>
          <w:p w14:paraId="5A9F6702" w14:textId="77777777" w:rsidR="00E37031" w:rsidRPr="00E37031" w:rsidRDefault="00E37031" w:rsidP="004D7708">
            <w:pPr>
              <w:jc w:val="center"/>
              <w:rPr>
                <w:rFonts w:ascii="Aptos Narrow" w:eastAsia="Times New Roman" w:hAnsi="Aptos Narrow" w:cs="Times New Roman"/>
                <w:color w:val="000000"/>
                <w:kern w:val="0"/>
                <w:sz w:val="22"/>
                <w:szCs w:val="22"/>
                <w14:ligatures w14:val="none"/>
              </w:rPr>
            </w:pPr>
            <w:proofErr w:type="spellStart"/>
            <w:r w:rsidRPr="00E37031">
              <w:rPr>
                <w:rFonts w:ascii="Aptos Narrow" w:eastAsia="Times New Roman" w:hAnsi="Aptos Narrow" w:cs="Times New Roman"/>
                <w:color w:val="000000"/>
                <w:kern w:val="0"/>
                <w:sz w:val="22"/>
                <w:szCs w:val="22"/>
                <w14:ligatures w14:val="none"/>
              </w:rPr>
              <w:t>HighRiskFlag</w:t>
            </w:r>
            <w:proofErr w:type="spellEnd"/>
          </w:p>
        </w:tc>
        <w:tc>
          <w:tcPr>
            <w:tcW w:w="2636" w:type="dxa"/>
            <w:vAlign w:val="center"/>
            <w:hideMark/>
          </w:tcPr>
          <w:p w14:paraId="303F9A42" w14:textId="77777777" w:rsidR="00E37031" w:rsidRPr="00E37031" w:rsidRDefault="00E37031" w:rsidP="004D770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roofErr w:type="spellStart"/>
            <w:r w:rsidRPr="00E37031">
              <w:rPr>
                <w:rFonts w:ascii="Aptos Narrow" w:eastAsia="Times New Roman" w:hAnsi="Aptos Narrow" w:cs="Times New Roman"/>
                <w:color w:val="000000"/>
                <w:kern w:val="0"/>
                <w:sz w:val="22"/>
                <w:szCs w:val="22"/>
                <w14:ligatures w14:val="none"/>
              </w:rPr>
              <w:t>HighBP</w:t>
            </w:r>
            <w:proofErr w:type="spellEnd"/>
            <w:r w:rsidRPr="00E37031">
              <w:rPr>
                <w:rFonts w:ascii="Aptos Narrow" w:eastAsia="Times New Roman" w:hAnsi="Aptos Narrow" w:cs="Times New Roman"/>
                <w:color w:val="000000"/>
                <w:kern w:val="0"/>
                <w:sz w:val="22"/>
                <w:szCs w:val="22"/>
                <w14:ligatures w14:val="none"/>
              </w:rPr>
              <w:t xml:space="preserve">=1 AND </w:t>
            </w:r>
            <w:proofErr w:type="spellStart"/>
            <w:r w:rsidRPr="00E37031">
              <w:rPr>
                <w:rFonts w:ascii="Aptos Narrow" w:eastAsia="Times New Roman" w:hAnsi="Aptos Narrow" w:cs="Times New Roman"/>
                <w:color w:val="000000"/>
                <w:kern w:val="0"/>
                <w:sz w:val="22"/>
                <w:szCs w:val="22"/>
                <w14:ligatures w14:val="none"/>
              </w:rPr>
              <w:t>HighChol</w:t>
            </w:r>
            <w:proofErr w:type="spellEnd"/>
            <w:r w:rsidRPr="00E37031">
              <w:rPr>
                <w:rFonts w:ascii="Aptos Narrow" w:eastAsia="Times New Roman" w:hAnsi="Aptos Narrow" w:cs="Times New Roman"/>
                <w:color w:val="000000"/>
                <w:kern w:val="0"/>
                <w:sz w:val="22"/>
                <w:szCs w:val="22"/>
                <w14:ligatures w14:val="none"/>
              </w:rPr>
              <w:t xml:space="preserve">=1 AND </w:t>
            </w:r>
            <w:proofErr w:type="spellStart"/>
            <w:r w:rsidRPr="00E37031">
              <w:rPr>
                <w:rFonts w:ascii="Aptos Narrow" w:eastAsia="Times New Roman" w:hAnsi="Aptos Narrow" w:cs="Times New Roman"/>
                <w:color w:val="000000"/>
                <w:kern w:val="0"/>
                <w:sz w:val="22"/>
                <w:szCs w:val="22"/>
                <w14:ligatures w14:val="none"/>
              </w:rPr>
              <w:t>BMI_Obese</w:t>
            </w:r>
            <w:proofErr w:type="spellEnd"/>
            <w:r w:rsidRPr="00E37031">
              <w:rPr>
                <w:rFonts w:ascii="Aptos Narrow" w:eastAsia="Times New Roman" w:hAnsi="Aptos Narrow" w:cs="Times New Roman"/>
                <w:color w:val="000000"/>
                <w:kern w:val="0"/>
                <w:sz w:val="22"/>
                <w:szCs w:val="22"/>
                <w14:ligatures w14:val="none"/>
              </w:rPr>
              <w:t>=1</w:t>
            </w:r>
          </w:p>
        </w:tc>
        <w:tc>
          <w:tcPr>
            <w:tcW w:w="0" w:type="auto"/>
            <w:vAlign w:val="center"/>
            <w:hideMark/>
          </w:tcPr>
          <w:p w14:paraId="130DAA59" w14:textId="77777777" w:rsidR="00E37031" w:rsidRPr="00E37031" w:rsidRDefault="00E37031" w:rsidP="004D770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37031">
              <w:rPr>
                <w:rFonts w:ascii="Aptos Narrow" w:eastAsia="Times New Roman" w:hAnsi="Aptos Narrow" w:cs="Times New Roman"/>
                <w:color w:val="000000"/>
                <w:kern w:val="0"/>
                <w:sz w:val="22"/>
                <w:szCs w:val="22"/>
                <w14:ligatures w14:val="none"/>
              </w:rPr>
              <w:t>Binary</w:t>
            </w:r>
          </w:p>
        </w:tc>
        <w:tc>
          <w:tcPr>
            <w:tcW w:w="2152" w:type="dxa"/>
            <w:vAlign w:val="center"/>
            <w:hideMark/>
          </w:tcPr>
          <w:p w14:paraId="0E4CE00B" w14:textId="77777777" w:rsidR="00E37031" w:rsidRPr="00E37031" w:rsidRDefault="00E37031" w:rsidP="004D770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37031">
              <w:rPr>
                <w:rFonts w:ascii="Aptos Narrow" w:eastAsia="Times New Roman" w:hAnsi="Aptos Narrow" w:cs="Times New Roman"/>
                <w:color w:val="000000"/>
                <w:kern w:val="0"/>
                <w:sz w:val="22"/>
                <w:szCs w:val="22"/>
                <w14:ligatures w14:val="none"/>
              </w:rPr>
              <w:t>Compound highest-risk metabolic profile</w:t>
            </w:r>
          </w:p>
        </w:tc>
      </w:tr>
      <w:tr w:rsidR="004D7708" w:rsidRPr="00E37031" w14:paraId="1D58C92B" w14:textId="77777777" w:rsidTr="00144F33">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2160" w:type="dxa"/>
            <w:shd w:val="clear" w:color="auto" w:fill="DEEAF6" w:themeFill="accent5" w:themeFillTint="33"/>
            <w:vAlign w:val="center"/>
            <w:hideMark/>
          </w:tcPr>
          <w:p w14:paraId="2B4D13E2" w14:textId="77777777" w:rsidR="00E37031" w:rsidRPr="00E37031" w:rsidRDefault="00E37031" w:rsidP="004D7708">
            <w:pPr>
              <w:jc w:val="center"/>
              <w:rPr>
                <w:rFonts w:ascii="Aptos Narrow" w:eastAsia="Times New Roman" w:hAnsi="Aptos Narrow" w:cs="Times New Roman"/>
                <w:color w:val="000000"/>
                <w:kern w:val="0"/>
                <w:sz w:val="22"/>
                <w:szCs w:val="22"/>
                <w14:ligatures w14:val="none"/>
              </w:rPr>
            </w:pPr>
            <w:proofErr w:type="spellStart"/>
            <w:r w:rsidRPr="00E37031">
              <w:rPr>
                <w:rFonts w:ascii="Aptos Narrow" w:eastAsia="Times New Roman" w:hAnsi="Aptos Narrow" w:cs="Times New Roman"/>
                <w:color w:val="000000"/>
                <w:kern w:val="0"/>
                <w:sz w:val="22"/>
                <w:szCs w:val="22"/>
                <w14:ligatures w14:val="none"/>
              </w:rPr>
              <w:t>AlcSmoke</w:t>
            </w:r>
            <w:proofErr w:type="spellEnd"/>
          </w:p>
        </w:tc>
        <w:tc>
          <w:tcPr>
            <w:tcW w:w="2636" w:type="dxa"/>
            <w:vAlign w:val="center"/>
            <w:hideMark/>
          </w:tcPr>
          <w:p w14:paraId="47008564" w14:textId="77777777" w:rsidR="00E37031" w:rsidRPr="00E37031" w:rsidRDefault="00E37031" w:rsidP="004D770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roofErr w:type="spellStart"/>
            <w:r w:rsidRPr="00E37031">
              <w:rPr>
                <w:rFonts w:ascii="Aptos Narrow" w:eastAsia="Times New Roman" w:hAnsi="Aptos Narrow" w:cs="Times New Roman"/>
                <w:color w:val="000000"/>
                <w:kern w:val="0"/>
                <w:sz w:val="22"/>
                <w:szCs w:val="22"/>
                <w14:ligatures w14:val="none"/>
              </w:rPr>
              <w:t>HvyAlcoholConsump</w:t>
            </w:r>
            <w:proofErr w:type="spellEnd"/>
            <w:r w:rsidRPr="00E37031">
              <w:rPr>
                <w:rFonts w:ascii="Aptos Narrow" w:eastAsia="Times New Roman" w:hAnsi="Aptos Narrow" w:cs="Times New Roman"/>
                <w:color w:val="000000"/>
                <w:kern w:val="0"/>
                <w:sz w:val="22"/>
                <w:szCs w:val="22"/>
                <w14:ligatures w14:val="none"/>
              </w:rPr>
              <w:t xml:space="preserve"> + Smoker</w:t>
            </w:r>
          </w:p>
        </w:tc>
        <w:tc>
          <w:tcPr>
            <w:tcW w:w="0" w:type="auto"/>
            <w:vAlign w:val="center"/>
            <w:hideMark/>
          </w:tcPr>
          <w:p w14:paraId="7A0A2152" w14:textId="77777777" w:rsidR="00E37031" w:rsidRPr="00E37031" w:rsidRDefault="00E37031" w:rsidP="004D770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37031">
              <w:rPr>
                <w:rFonts w:ascii="Aptos Narrow" w:eastAsia="Times New Roman" w:hAnsi="Aptos Narrow" w:cs="Times New Roman"/>
                <w:color w:val="000000"/>
                <w:kern w:val="0"/>
                <w:sz w:val="22"/>
                <w:szCs w:val="22"/>
                <w14:ligatures w14:val="none"/>
              </w:rPr>
              <w:t>Integer 0-2</w:t>
            </w:r>
          </w:p>
        </w:tc>
        <w:tc>
          <w:tcPr>
            <w:tcW w:w="2152" w:type="dxa"/>
            <w:vAlign w:val="center"/>
            <w:hideMark/>
          </w:tcPr>
          <w:p w14:paraId="71AD3861" w14:textId="77777777" w:rsidR="00E37031" w:rsidRPr="00E37031" w:rsidRDefault="00E37031" w:rsidP="004D770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37031">
              <w:rPr>
                <w:rFonts w:ascii="Aptos Narrow" w:eastAsia="Times New Roman" w:hAnsi="Aptos Narrow" w:cs="Times New Roman"/>
                <w:color w:val="000000"/>
                <w:kern w:val="0"/>
                <w:sz w:val="22"/>
                <w:szCs w:val="22"/>
                <w14:ligatures w14:val="none"/>
              </w:rPr>
              <w:t>Combined substance burden</w:t>
            </w:r>
          </w:p>
        </w:tc>
      </w:tr>
      <w:tr w:rsidR="004D7708" w:rsidRPr="00E37031" w14:paraId="7BC2A414" w14:textId="77777777" w:rsidTr="00144F33">
        <w:trPr>
          <w:trHeight w:val="900"/>
        </w:trPr>
        <w:tc>
          <w:tcPr>
            <w:cnfStyle w:val="001000000000" w:firstRow="0" w:lastRow="0" w:firstColumn="1" w:lastColumn="0" w:oddVBand="0" w:evenVBand="0" w:oddHBand="0" w:evenHBand="0" w:firstRowFirstColumn="0" w:firstRowLastColumn="0" w:lastRowFirstColumn="0" w:lastRowLastColumn="0"/>
            <w:tcW w:w="2160" w:type="dxa"/>
            <w:shd w:val="clear" w:color="auto" w:fill="DEEAF6" w:themeFill="accent5" w:themeFillTint="33"/>
            <w:vAlign w:val="center"/>
            <w:hideMark/>
          </w:tcPr>
          <w:p w14:paraId="722A27B2" w14:textId="77777777" w:rsidR="00E37031" w:rsidRPr="00E37031" w:rsidRDefault="00E37031" w:rsidP="004D7708">
            <w:pPr>
              <w:jc w:val="center"/>
              <w:rPr>
                <w:rFonts w:ascii="Aptos Narrow" w:eastAsia="Times New Roman" w:hAnsi="Aptos Narrow" w:cs="Times New Roman"/>
                <w:color w:val="000000"/>
                <w:kern w:val="0"/>
                <w:sz w:val="22"/>
                <w:szCs w:val="22"/>
                <w14:ligatures w14:val="none"/>
              </w:rPr>
            </w:pPr>
            <w:proofErr w:type="spellStart"/>
            <w:r w:rsidRPr="00E37031">
              <w:rPr>
                <w:rFonts w:ascii="Aptos Narrow" w:eastAsia="Times New Roman" w:hAnsi="Aptos Narrow" w:cs="Times New Roman"/>
                <w:color w:val="000000"/>
                <w:kern w:val="0"/>
                <w:sz w:val="22"/>
                <w:szCs w:val="22"/>
                <w14:ligatures w14:val="none"/>
              </w:rPr>
              <w:t>UncheckedRisk</w:t>
            </w:r>
            <w:proofErr w:type="spellEnd"/>
          </w:p>
        </w:tc>
        <w:tc>
          <w:tcPr>
            <w:tcW w:w="2636" w:type="dxa"/>
            <w:vAlign w:val="center"/>
            <w:hideMark/>
          </w:tcPr>
          <w:p w14:paraId="5641D6E4" w14:textId="77777777" w:rsidR="00E37031" w:rsidRPr="00E37031" w:rsidRDefault="00E37031" w:rsidP="004D770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roofErr w:type="spellStart"/>
            <w:r w:rsidRPr="00E37031">
              <w:rPr>
                <w:rFonts w:ascii="Aptos Narrow" w:eastAsia="Times New Roman" w:hAnsi="Aptos Narrow" w:cs="Times New Roman"/>
                <w:color w:val="000000"/>
                <w:kern w:val="0"/>
                <w:sz w:val="22"/>
                <w:szCs w:val="22"/>
                <w14:ligatures w14:val="none"/>
              </w:rPr>
              <w:t>CholCheck</w:t>
            </w:r>
            <w:proofErr w:type="spellEnd"/>
            <w:r w:rsidRPr="00E37031">
              <w:rPr>
                <w:rFonts w:ascii="Aptos Narrow" w:eastAsia="Times New Roman" w:hAnsi="Aptos Narrow" w:cs="Times New Roman"/>
                <w:color w:val="000000"/>
                <w:kern w:val="0"/>
                <w:sz w:val="22"/>
                <w:szCs w:val="22"/>
                <w14:ligatures w14:val="none"/>
              </w:rPr>
              <w:t xml:space="preserve">=0 AND </w:t>
            </w:r>
            <w:proofErr w:type="spellStart"/>
            <w:r w:rsidRPr="00E37031">
              <w:rPr>
                <w:rFonts w:ascii="Aptos Narrow" w:eastAsia="Times New Roman" w:hAnsi="Aptos Narrow" w:cs="Times New Roman"/>
                <w:color w:val="000000"/>
                <w:kern w:val="0"/>
                <w:sz w:val="22"/>
                <w:szCs w:val="22"/>
                <w14:ligatures w14:val="none"/>
              </w:rPr>
              <w:t>CompositeRiskScore</w:t>
            </w:r>
            <w:proofErr w:type="spellEnd"/>
            <w:r w:rsidRPr="00E37031">
              <w:rPr>
                <w:rFonts w:ascii="Aptos Narrow" w:eastAsia="Times New Roman" w:hAnsi="Aptos Narrow" w:cs="Times New Roman"/>
                <w:color w:val="000000"/>
                <w:kern w:val="0"/>
                <w:sz w:val="22"/>
                <w:szCs w:val="22"/>
                <w14:ligatures w14:val="none"/>
              </w:rPr>
              <w:t xml:space="preserve"> &gt; 2</w:t>
            </w:r>
          </w:p>
        </w:tc>
        <w:tc>
          <w:tcPr>
            <w:tcW w:w="0" w:type="auto"/>
            <w:vAlign w:val="center"/>
            <w:hideMark/>
          </w:tcPr>
          <w:p w14:paraId="36DDD327" w14:textId="77777777" w:rsidR="00E37031" w:rsidRPr="00E37031" w:rsidRDefault="00E37031" w:rsidP="004D770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37031">
              <w:rPr>
                <w:rFonts w:ascii="Aptos Narrow" w:eastAsia="Times New Roman" w:hAnsi="Aptos Narrow" w:cs="Times New Roman"/>
                <w:color w:val="000000"/>
                <w:kern w:val="0"/>
                <w:sz w:val="22"/>
                <w:szCs w:val="22"/>
                <w14:ligatures w14:val="none"/>
              </w:rPr>
              <w:t>Binary</w:t>
            </w:r>
          </w:p>
        </w:tc>
        <w:tc>
          <w:tcPr>
            <w:tcW w:w="2152" w:type="dxa"/>
            <w:vAlign w:val="center"/>
            <w:hideMark/>
          </w:tcPr>
          <w:p w14:paraId="76FA4F57" w14:textId="60EF0EA1" w:rsidR="00E37031" w:rsidRPr="00E37031" w:rsidRDefault="00E37031" w:rsidP="004D770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37031">
              <w:rPr>
                <w:rFonts w:ascii="Aptos Narrow" w:eastAsia="Times New Roman" w:hAnsi="Aptos Narrow" w:cs="Times New Roman"/>
                <w:color w:val="000000"/>
                <w:kern w:val="0"/>
                <w:sz w:val="22"/>
                <w:szCs w:val="22"/>
                <w14:ligatures w14:val="none"/>
              </w:rPr>
              <w:t>Unmonitored elevated risk proxy</w:t>
            </w:r>
          </w:p>
        </w:tc>
      </w:tr>
      <w:tr w:rsidR="004D7708" w:rsidRPr="00E37031" w14:paraId="7B6016FA" w14:textId="77777777" w:rsidTr="00144F33">
        <w:trPr>
          <w:cnfStyle w:val="000000100000" w:firstRow="0" w:lastRow="0" w:firstColumn="0" w:lastColumn="0" w:oddVBand="0" w:evenVBand="0" w:oddHBand="1" w:evenHBand="0" w:firstRowFirstColumn="0" w:firstRowLastColumn="0" w:lastRowFirstColumn="0" w:lastRowLastColumn="0"/>
          <w:trHeight w:val="890"/>
        </w:trPr>
        <w:tc>
          <w:tcPr>
            <w:cnfStyle w:val="001000000000" w:firstRow="0" w:lastRow="0" w:firstColumn="1" w:lastColumn="0" w:oddVBand="0" w:evenVBand="0" w:oddHBand="0" w:evenHBand="0" w:firstRowFirstColumn="0" w:firstRowLastColumn="0" w:lastRowFirstColumn="0" w:lastRowLastColumn="0"/>
            <w:tcW w:w="2160" w:type="dxa"/>
            <w:shd w:val="clear" w:color="auto" w:fill="DEEAF6" w:themeFill="accent5" w:themeFillTint="33"/>
            <w:vAlign w:val="center"/>
            <w:hideMark/>
          </w:tcPr>
          <w:p w14:paraId="751D8D9F" w14:textId="77777777" w:rsidR="00E37031" w:rsidRPr="00E37031" w:rsidRDefault="00E37031" w:rsidP="004D7708">
            <w:pPr>
              <w:jc w:val="center"/>
              <w:rPr>
                <w:rFonts w:ascii="Aptos Narrow" w:eastAsia="Times New Roman" w:hAnsi="Aptos Narrow" w:cs="Times New Roman"/>
                <w:color w:val="000000"/>
                <w:kern w:val="0"/>
                <w:sz w:val="22"/>
                <w:szCs w:val="22"/>
                <w14:ligatures w14:val="none"/>
              </w:rPr>
            </w:pPr>
            <w:proofErr w:type="spellStart"/>
            <w:r w:rsidRPr="00E37031">
              <w:rPr>
                <w:rFonts w:ascii="Aptos Narrow" w:eastAsia="Times New Roman" w:hAnsi="Aptos Narrow" w:cs="Times New Roman"/>
                <w:color w:val="000000"/>
                <w:kern w:val="0"/>
                <w:sz w:val="22"/>
                <w:szCs w:val="22"/>
                <w14:ligatures w14:val="none"/>
              </w:rPr>
              <w:t>MentalPhysRatio</w:t>
            </w:r>
            <w:proofErr w:type="spellEnd"/>
          </w:p>
        </w:tc>
        <w:tc>
          <w:tcPr>
            <w:tcW w:w="2636" w:type="dxa"/>
            <w:vAlign w:val="center"/>
            <w:hideMark/>
          </w:tcPr>
          <w:p w14:paraId="09CEFE6E" w14:textId="77777777" w:rsidR="00E37031" w:rsidRPr="00E37031" w:rsidRDefault="00E37031" w:rsidP="004D770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roofErr w:type="spellStart"/>
            <w:r w:rsidRPr="00E37031">
              <w:rPr>
                <w:rFonts w:ascii="Aptos Narrow" w:eastAsia="Times New Roman" w:hAnsi="Aptos Narrow" w:cs="Times New Roman"/>
                <w:color w:val="000000"/>
                <w:kern w:val="0"/>
                <w:sz w:val="22"/>
                <w:szCs w:val="22"/>
                <w14:ligatures w14:val="none"/>
              </w:rPr>
              <w:t>MentHlth</w:t>
            </w:r>
            <w:proofErr w:type="spellEnd"/>
            <w:r w:rsidRPr="00E37031">
              <w:rPr>
                <w:rFonts w:ascii="Aptos Narrow" w:eastAsia="Times New Roman" w:hAnsi="Aptos Narrow" w:cs="Times New Roman"/>
                <w:color w:val="000000"/>
                <w:kern w:val="0"/>
                <w:sz w:val="22"/>
                <w:szCs w:val="22"/>
                <w14:ligatures w14:val="none"/>
              </w:rPr>
              <w:t xml:space="preserve"> / (</w:t>
            </w:r>
            <w:proofErr w:type="spellStart"/>
            <w:r w:rsidRPr="00E37031">
              <w:rPr>
                <w:rFonts w:ascii="Aptos Narrow" w:eastAsia="Times New Roman" w:hAnsi="Aptos Narrow" w:cs="Times New Roman"/>
                <w:color w:val="000000"/>
                <w:kern w:val="0"/>
                <w:sz w:val="22"/>
                <w:szCs w:val="22"/>
                <w14:ligatures w14:val="none"/>
              </w:rPr>
              <w:t>PhysHlth</w:t>
            </w:r>
            <w:proofErr w:type="spellEnd"/>
            <w:r w:rsidRPr="00E37031">
              <w:rPr>
                <w:rFonts w:ascii="Aptos Narrow" w:eastAsia="Times New Roman" w:hAnsi="Aptos Narrow" w:cs="Times New Roman"/>
                <w:color w:val="000000"/>
                <w:kern w:val="0"/>
                <w:sz w:val="22"/>
                <w:szCs w:val="22"/>
                <w14:ligatures w14:val="none"/>
              </w:rPr>
              <w:t xml:space="preserve"> + 1)</w:t>
            </w:r>
          </w:p>
        </w:tc>
        <w:tc>
          <w:tcPr>
            <w:tcW w:w="0" w:type="auto"/>
            <w:vAlign w:val="center"/>
            <w:hideMark/>
          </w:tcPr>
          <w:p w14:paraId="65038A91" w14:textId="77777777" w:rsidR="00E37031" w:rsidRPr="00E37031" w:rsidRDefault="00E37031" w:rsidP="004D770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37031">
              <w:rPr>
                <w:rFonts w:ascii="Aptos Narrow" w:eastAsia="Times New Roman" w:hAnsi="Aptos Narrow" w:cs="Times New Roman"/>
                <w:color w:val="000000"/>
                <w:kern w:val="0"/>
                <w:sz w:val="22"/>
                <w:szCs w:val="22"/>
                <w14:ligatures w14:val="none"/>
              </w:rPr>
              <w:t>Continuous</w:t>
            </w:r>
          </w:p>
        </w:tc>
        <w:tc>
          <w:tcPr>
            <w:tcW w:w="2152" w:type="dxa"/>
            <w:vAlign w:val="center"/>
            <w:hideMark/>
          </w:tcPr>
          <w:p w14:paraId="53E7B6E3" w14:textId="77777777" w:rsidR="00E37031" w:rsidRPr="00E37031" w:rsidRDefault="00E37031" w:rsidP="004D770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E37031">
              <w:rPr>
                <w:rFonts w:ascii="Aptos Narrow" w:eastAsia="Times New Roman" w:hAnsi="Aptos Narrow" w:cs="Times New Roman"/>
                <w:color w:val="000000"/>
                <w:kern w:val="0"/>
                <w:sz w:val="22"/>
                <w:szCs w:val="22"/>
                <w14:ligatures w14:val="none"/>
              </w:rPr>
              <w:t>Relative mental to physical health burden</w:t>
            </w:r>
          </w:p>
        </w:tc>
      </w:tr>
    </w:tbl>
    <w:p w14:paraId="7AFD35E6" w14:textId="71754F00" w:rsidR="00E37031" w:rsidRDefault="00E37031" w:rsidP="00320CC4">
      <w:pPr>
        <w:ind w:left="720"/>
        <w:jc w:val="center"/>
        <w:rPr>
          <w:sz w:val="22"/>
          <w:szCs w:val="22"/>
        </w:rPr>
      </w:pPr>
    </w:p>
    <w:p w14:paraId="7684AE2C" w14:textId="77777777" w:rsidR="0092598F" w:rsidRDefault="0092598F" w:rsidP="00320CC4">
      <w:pPr>
        <w:ind w:left="720"/>
        <w:jc w:val="center"/>
        <w:rPr>
          <w:sz w:val="22"/>
          <w:szCs w:val="22"/>
          <w:rtl/>
        </w:rPr>
      </w:pPr>
    </w:p>
    <w:p w14:paraId="56E90432" w14:textId="3C64A830" w:rsidR="00BA67F2" w:rsidRDefault="00144F33" w:rsidP="00320CC4">
      <w:pPr>
        <w:ind w:left="720"/>
        <w:jc w:val="center"/>
        <w:rPr>
          <w:sz w:val="22"/>
          <w:szCs w:val="22"/>
          <w:rtl/>
        </w:rPr>
      </w:pPr>
      <w:r>
        <w:rPr>
          <w:noProof/>
          <w:sz w:val="22"/>
          <w:szCs w:val="22"/>
          <w:rtl/>
          <w:lang w:val="ar-SA"/>
        </w:rPr>
        <w:lastRenderedPageBreak/>
        <w:drawing>
          <wp:anchor distT="0" distB="0" distL="114300" distR="114300" simplePos="0" relativeHeight="251665408" behindDoc="1" locked="0" layoutInCell="1" allowOverlap="1" wp14:anchorId="35187512" wp14:editId="2E134A41">
            <wp:simplePos x="0" y="0"/>
            <wp:positionH relativeFrom="margin">
              <wp:posOffset>400050</wp:posOffset>
            </wp:positionH>
            <wp:positionV relativeFrom="paragraph">
              <wp:posOffset>52232</wp:posOffset>
            </wp:positionV>
            <wp:extent cx="5535683" cy="6973111"/>
            <wp:effectExtent l="0" t="0" r="8255" b="0"/>
            <wp:wrapNone/>
            <wp:docPr id="18329566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956637" name="Picture 183295663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35683" cy="6973111"/>
                    </a:xfrm>
                    <a:prstGeom prst="rect">
                      <a:avLst/>
                    </a:prstGeom>
                  </pic:spPr>
                </pic:pic>
              </a:graphicData>
            </a:graphic>
            <wp14:sizeRelH relativeFrom="margin">
              <wp14:pctWidth>0</wp14:pctWidth>
            </wp14:sizeRelH>
            <wp14:sizeRelV relativeFrom="margin">
              <wp14:pctHeight>0</wp14:pctHeight>
            </wp14:sizeRelV>
          </wp:anchor>
        </w:drawing>
      </w:r>
    </w:p>
    <w:p w14:paraId="36F61936" w14:textId="1E71906C" w:rsidR="00BA67F2" w:rsidRDefault="00BA67F2" w:rsidP="00320CC4">
      <w:pPr>
        <w:ind w:left="720"/>
        <w:jc w:val="center"/>
        <w:rPr>
          <w:sz w:val="22"/>
          <w:szCs w:val="22"/>
          <w:rtl/>
        </w:rPr>
      </w:pPr>
    </w:p>
    <w:p w14:paraId="08127783" w14:textId="7DE0C9F3" w:rsidR="00BA67F2" w:rsidRDefault="00BA67F2" w:rsidP="00320CC4">
      <w:pPr>
        <w:ind w:left="720"/>
        <w:jc w:val="center"/>
        <w:rPr>
          <w:sz w:val="22"/>
          <w:szCs w:val="22"/>
          <w:rtl/>
        </w:rPr>
      </w:pPr>
    </w:p>
    <w:p w14:paraId="058719AD" w14:textId="5D8C78AA" w:rsidR="00BA67F2" w:rsidRDefault="00BA67F2" w:rsidP="00320CC4">
      <w:pPr>
        <w:ind w:left="720"/>
        <w:jc w:val="center"/>
        <w:rPr>
          <w:sz w:val="22"/>
          <w:szCs w:val="22"/>
          <w:rtl/>
        </w:rPr>
      </w:pPr>
    </w:p>
    <w:p w14:paraId="70BC3390" w14:textId="5171026E" w:rsidR="00BA67F2" w:rsidRDefault="00BA67F2" w:rsidP="00320CC4">
      <w:pPr>
        <w:ind w:left="720"/>
        <w:jc w:val="center"/>
        <w:rPr>
          <w:sz w:val="22"/>
          <w:szCs w:val="22"/>
          <w:rtl/>
        </w:rPr>
      </w:pPr>
    </w:p>
    <w:p w14:paraId="171F963A" w14:textId="5CF48874" w:rsidR="00BA67F2" w:rsidRDefault="00BA67F2" w:rsidP="00320CC4">
      <w:pPr>
        <w:ind w:left="720"/>
        <w:jc w:val="center"/>
        <w:rPr>
          <w:sz w:val="22"/>
          <w:szCs w:val="22"/>
          <w:rtl/>
        </w:rPr>
      </w:pPr>
    </w:p>
    <w:p w14:paraId="0232E792" w14:textId="11634CAB" w:rsidR="00BA67F2" w:rsidRDefault="00BA67F2" w:rsidP="00320CC4">
      <w:pPr>
        <w:ind w:left="720"/>
        <w:jc w:val="center"/>
        <w:rPr>
          <w:sz w:val="22"/>
          <w:szCs w:val="22"/>
          <w:rtl/>
        </w:rPr>
      </w:pPr>
    </w:p>
    <w:p w14:paraId="3F4A86B7" w14:textId="0CC17CAE" w:rsidR="00BA67F2" w:rsidRDefault="00BA67F2" w:rsidP="00320CC4">
      <w:pPr>
        <w:ind w:left="720"/>
        <w:jc w:val="center"/>
        <w:rPr>
          <w:sz w:val="22"/>
          <w:szCs w:val="22"/>
          <w:rtl/>
        </w:rPr>
      </w:pPr>
    </w:p>
    <w:p w14:paraId="2361C188" w14:textId="728C0303" w:rsidR="00BA67F2" w:rsidRDefault="00BA67F2" w:rsidP="00320CC4">
      <w:pPr>
        <w:ind w:left="720"/>
        <w:jc w:val="center"/>
        <w:rPr>
          <w:sz w:val="22"/>
          <w:szCs w:val="22"/>
          <w:rtl/>
        </w:rPr>
      </w:pPr>
    </w:p>
    <w:p w14:paraId="55790DF5" w14:textId="7285A343" w:rsidR="00BA67F2" w:rsidRDefault="00BA67F2" w:rsidP="00320CC4">
      <w:pPr>
        <w:ind w:left="720"/>
        <w:jc w:val="center"/>
        <w:rPr>
          <w:sz w:val="22"/>
          <w:szCs w:val="22"/>
          <w:rtl/>
        </w:rPr>
      </w:pPr>
    </w:p>
    <w:p w14:paraId="05C82E6B" w14:textId="223D8DC9" w:rsidR="00BA67F2" w:rsidRDefault="00BA67F2" w:rsidP="00320CC4">
      <w:pPr>
        <w:ind w:left="720"/>
        <w:jc w:val="center"/>
        <w:rPr>
          <w:sz w:val="22"/>
          <w:szCs w:val="22"/>
          <w:rtl/>
        </w:rPr>
      </w:pPr>
    </w:p>
    <w:p w14:paraId="6EAFC1D8" w14:textId="77777777" w:rsidR="00EA5B17" w:rsidRDefault="00EA5B17" w:rsidP="00BA67F2">
      <w:pPr>
        <w:pStyle w:val="Heading3"/>
        <w:jc w:val="center"/>
      </w:pPr>
    </w:p>
    <w:p w14:paraId="5D1A3DC9" w14:textId="77777777" w:rsidR="00EA5B17" w:rsidRDefault="00EA5B17" w:rsidP="00BA67F2">
      <w:pPr>
        <w:pStyle w:val="Heading3"/>
        <w:jc w:val="center"/>
      </w:pPr>
    </w:p>
    <w:p w14:paraId="5AC33279" w14:textId="77777777" w:rsidR="00EA5B17" w:rsidRDefault="00EA5B17" w:rsidP="00BA67F2">
      <w:pPr>
        <w:pStyle w:val="Heading3"/>
        <w:jc w:val="center"/>
      </w:pPr>
    </w:p>
    <w:p w14:paraId="3FDD069D" w14:textId="77777777" w:rsidR="00EA5B17" w:rsidRDefault="00EA5B17" w:rsidP="00BA67F2">
      <w:pPr>
        <w:pStyle w:val="Heading3"/>
        <w:jc w:val="center"/>
      </w:pPr>
    </w:p>
    <w:p w14:paraId="278930F9" w14:textId="77777777" w:rsidR="00EA5B17" w:rsidRDefault="00EA5B17" w:rsidP="00BA67F2">
      <w:pPr>
        <w:pStyle w:val="Heading3"/>
        <w:jc w:val="center"/>
      </w:pPr>
    </w:p>
    <w:p w14:paraId="10E81077" w14:textId="77777777" w:rsidR="00EA5B17" w:rsidRDefault="00EA5B17" w:rsidP="00BA67F2">
      <w:pPr>
        <w:pStyle w:val="Heading3"/>
        <w:jc w:val="center"/>
      </w:pPr>
    </w:p>
    <w:p w14:paraId="0AFD60B1" w14:textId="77777777" w:rsidR="00EA5B17" w:rsidRDefault="00EA5B17" w:rsidP="00BA67F2">
      <w:pPr>
        <w:pStyle w:val="Heading3"/>
        <w:jc w:val="center"/>
      </w:pPr>
    </w:p>
    <w:p w14:paraId="1C8E0F02" w14:textId="77777777" w:rsidR="00EA5B17" w:rsidRDefault="00EA5B17" w:rsidP="00BA67F2">
      <w:pPr>
        <w:pStyle w:val="Heading3"/>
        <w:jc w:val="center"/>
      </w:pPr>
    </w:p>
    <w:p w14:paraId="5E895419" w14:textId="77777777" w:rsidR="00EA5B17" w:rsidRDefault="00EA5B17" w:rsidP="00BA67F2">
      <w:pPr>
        <w:pStyle w:val="Heading3"/>
        <w:jc w:val="center"/>
      </w:pPr>
    </w:p>
    <w:p w14:paraId="32DD1608" w14:textId="77777777" w:rsidR="00EA5B17" w:rsidRDefault="00EA5B17" w:rsidP="00BA67F2">
      <w:pPr>
        <w:pStyle w:val="Heading3"/>
        <w:jc w:val="center"/>
      </w:pPr>
    </w:p>
    <w:p w14:paraId="178CB6D0" w14:textId="77777777" w:rsidR="00EA5B17" w:rsidRDefault="00EA5B17" w:rsidP="00BA67F2">
      <w:pPr>
        <w:pStyle w:val="Heading3"/>
        <w:jc w:val="center"/>
      </w:pPr>
    </w:p>
    <w:p w14:paraId="27899374" w14:textId="77777777" w:rsidR="00EA5B17" w:rsidRDefault="00EA5B17" w:rsidP="00BA67F2">
      <w:pPr>
        <w:pStyle w:val="Heading3"/>
        <w:jc w:val="center"/>
      </w:pPr>
    </w:p>
    <w:p w14:paraId="34C9E180" w14:textId="63EA87EE" w:rsidR="00BA67F2" w:rsidRDefault="00BA67F2" w:rsidP="00BA67F2">
      <w:pPr>
        <w:pStyle w:val="Heading3"/>
        <w:jc w:val="center"/>
        <w:rPr>
          <w:rtl/>
        </w:rPr>
      </w:pPr>
      <w:r w:rsidRPr="00BA67F2">
        <w:t>Figure 3.6</w:t>
      </w:r>
    </w:p>
    <w:p w14:paraId="14ED4630" w14:textId="7CF830CD" w:rsidR="00E37031" w:rsidRDefault="00BA67F2" w:rsidP="00BA67F2">
      <w:pPr>
        <w:ind w:left="720"/>
        <w:jc w:val="center"/>
        <w:rPr>
          <w:sz w:val="22"/>
          <w:szCs w:val="22"/>
        </w:rPr>
      </w:pPr>
      <w:r w:rsidRPr="00BA67F2">
        <w:rPr>
          <w:sz w:val="22"/>
          <w:szCs w:val="22"/>
        </w:rPr>
        <w:t>Distribution of engineered features by diabetes class in the BRFSS 2015 dataset.</w:t>
      </w:r>
    </w:p>
    <w:p w14:paraId="116E6BCA" w14:textId="77777777" w:rsidR="00EA5B17" w:rsidRPr="00EA5B17" w:rsidRDefault="00EA5B17" w:rsidP="00503F9A">
      <w:pPr>
        <w:pStyle w:val="Heading3"/>
      </w:pPr>
      <w:r w:rsidRPr="00EA5B17">
        <w:lastRenderedPageBreak/>
        <w:t xml:space="preserve">3.5.6 Feature Importance Analysis and </w:t>
      </w:r>
      <w:proofErr w:type="gramStart"/>
      <w:r w:rsidRPr="00EA5B17">
        <w:t>Top-15</w:t>
      </w:r>
      <w:proofErr w:type="gramEnd"/>
      <w:r w:rsidRPr="00EA5B17">
        <w:t xml:space="preserve"> Selection</w:t>
      </w:r>
    </w:p>
    <w:p w14:paraId="78685ADC" w14:textId="53CF84F3" w:rsidR="00503F9A" w:rsidRDefault="00EA5B17" w:rsidP="00144F33">
      <w:pPr>
        <w:ind w:left="720"/>
      </w:pPr>
      <w:r w:rsidRPr="00EA5B17">
        <w:t>Feature importance is assessed using two independent methods whose results are combined into a consensus ranking. The first method uses Random Forest Mean Decrease in Impurity (MDI), which measures the average reduction in Gini impurity contributed by each feature across all trees and all splits as given in Equation 3.3 [17].</w:t>
      </w:r>
    </w:p>
    <w:p w14:paraId="518AA31E" w14:textId="4EA096A1" w:rsidR="00144F33" w:rsidRPr="00144F33" w:rsidRDefault="00503F9A" w:rsidP="00144F33">
      <w:pPr>
        <w:ind w:left="720"/>
        <w:rPr>
          <w:rFonts w:ascii="Cambria Math" w:hAnsi="Cambria Math"/>
          <w:oMath/>
        </w:rPr>
      </w:pPr>
      <m:oMath>
        <m:r>
          <m:rPr>
            <m:nor/>
          </m:rPr>
          <w:rPr>
            <w:rFonts w:ascii="Cambria Math" w:hAnsi="Cambria Math"/>
            <w:b/>
            <w:bCs/>
          </w:rPr>
          <m:t>Importance</m:t>
        </m:r>
        <m:d>
          <m:dPr>
            <m:ctrlPr>
              <w:rPr>
                <w:rFonts w:ascii="Cambria Math" w:hAnsi="Cambria Math"/>
                <w:b/>
                <w:bCs/>
                <w:i/>
              </w:rPr>
            </m:ctrlPr>
          </m:dPr>
          <m:e>
            <m:r>
              <m:rPr>
                <m:sty m:val="bi"/>
              </m:rPr>
              <w:rPr>
                <w:rFonts w:ascii="Cambria Math" w:hAnsi="Cambria Math"/>
              </w:rPr>
              <m:t>j</m:t>
            </m:r>
          </m:e>
        </m:d>
        <m:r>
          <m:rPr>
            <m:sty m:val="bi"/>
          </m:rPr>
          <w:rPr>
            <w:rFonts w:ascii="Cambria Math" w:hAnsi="Cambria Math"/>
          </w:rPr>
          <m:t>=</m:t>
        </m:r>
        <m:f>
          <m:fPr>
            <m:ctrlPr>
              <w:rPr>
                <w:rFonts w:ascii="Cambria Math" w:hAnsi="Cambria Math"/>
                <w:b/>
                <w:bCs/>
              </w:rPr>
            </m:ctrlPr>
          </m:fPr>
          <m:num>
            <m:r>
              <m:rPr>
                <m:sty m:val="bi"/>
              </m:rPr>
              <w:rPr>
                <w:rFonts w:ascii="Cambria Math" w:hAnsi="Cambria Math"/>
              </w:rPr>
              <m:t>1</m:t>
            </m:r>
            <m:ctrlPr>
              <w:rPr>
                <w:rFonts w:ascii="Cambria Math" w:hAnsi="Cambria Math"/>
                <w:b/>
                <w:bCs/>
                <w:i/>
              </w:rPr>
            </m:ctrlPr>
          </m:num>
          <m:den>
            <m:r>
              <m:rPr>
                <m:sty m:val="bi"/>
              </m:rPr>
              <w:rPr>
                <w:rFonts w:ascii="Cambria Math" w:hAnsi="Cambria Math"/>
              </w:rPr>
              <m:t>T</m:t>
            </m:r>
            <m:ctrlPr>
              <w:rPr>
                <w:rFonts w:ascii="Cambria Math" w:hAnsi="Cambria Math"/>
                <w:b/>
                <w:bCs/>
                <w:i/>
              </w:rPr>
            </m:ctrlPr>
          </m:den>
        </m:f>
        <m:nary>
          <m:naryPr>
            <m:chr m:val="∑"/>
            <m:ctrlPr>
              <w:rPr>
                <w:rFonts w:ascii="Cambria Math" w:hAnsi="Cambria Math"/>
                <w:b/>
                <w:bCs/>
              </w:rPr>
            </m:ctrlPr>
          </m:naryPr>
          <m:sub>
            <m:r>
              <m:rPr>
                <m:sty m:val="bi"/>
              </m:rPr>
              <w:rPr>
                <w:rFonts w:ascii="Cambria Math" w:hAnsi="Cambria Math"/>
              </w:rPr>
              <m:t>t=1</m:t>
            </m:r>
            <m:ctrlPr>
              <w:rPr>
                <w:rFonts w:ascii="Cambria Math" w:hAnsi="Cambria Math"/>
                <w:b/>
                <w:bCs/>
                <w:i/>
              </w:rPr>
            </m:ctrlPr>
          </m:sub>
          <m:sup>
            <m:r>
              <m:rPr>
                <m:sty m:val="bi"/>
              </m:rPr>
              <w:rPr>
                <w:rFonts w:ascii="Cambria Math" w:hAnsi="Cambria Math"/>
              </w:rPr>
              <m:t>T</m:t>
            </m:r>
            <m:ctrlPr>
              <w:rPr>
                <w:rFonts w:ascii="Cambria Math" w:hAnsi="Cambria Math"/>
                <w:b/>
                <w:bCs/>
                <w:i/>
              </w:rPr>
            </m:ctrlPr>
          </m:sup>
          <m:e>
            <m:nary>
              <m:naryPr>
                <m:chr m:val="∑"/>
                <m:supHide m:val="1"/>
                <m:ctrlPr>
                  <w:rPr>
                    <w:rFonts w:ascii="Cambria Math" w:hAnsi="Cambria Math"/>
                    <w:b/>
                    <w:bCs/>
                  </w:rPr>
                </m:ctrlPr>
              </m:naryPr>
              <m:sub>
                <m:r>
                  <m:rPr>
                    <m:sty m:val="bi"/>
                  </m:rPr>
                  <w:rPr>
                    <w:rFonts w:ascii="Cambria Math" w:hAnsi="Cambria Math"/>
                  </w:rPr>
                  <m:t>v</m:t>
                </m:r>
                <m:r>
                  <m:rPr>
                    <m:sty m:val="b"/>
                  </m:rPr>
                  <w:rPr>
                    <w:rFonts w:ascii="Cambria Math" w:hAnsi="Cambria Math"/>
                  </w:rPr>
                  <m:t>∈</m:t>
                </m:r>
                <m:r>
                  <m:rPr>
                    <m:nor/>
                  </m:rPr>
                  <w:rPr>
                    <w:rFonts w:ascii="Cambria Math" w:hAnsi="Cambria Math"/>
                    <w:b/>
                    <w:bCs/>
                  </w:rPr>
                  <m:t xml:space="preserve">nodes splitting on </m:t>
                </m:r>
                <m:r>
                  <m:rPr>
                    <m:sty m:val="bi"/>
                  </m:rPr>
                  <w:rPr>
                    <w:rFonts w:ascii="Cambria Math" w:hAnsi="Cambria Math"/>
                  </w:rPr>
                  <m:t>j</m:t>
                </m:r>
                <m:ctrlPr>
                  <w:rPr>
                    <w:rFonts w:ascii="Cambria Math" w:hAnsi="Cambria Math"/>
                    <w:b/>
                    <w:bCs/>
                    <w:i/>
                  </w:rPr>
                </m:ctrlPr>
              </m:sub>
              <m:sup>
                <m:ctrlPr>
                  <w:rPr>
                    <w:rFonts w:ascii="Cambria Math" w:hAnsi="Cambria Math"/>
                    <w:b/>
                    <w:bCs/>
                    <w:i/>
                  </w:rPr>
                </m:ctrlPr>
              </m:sup>
              <m:e>
                <m:r>
                  <m:rPr>
                    <m:sty m:val="bi"/>
                  </m:rPr>
                  <w:rPr>
                    <w:rFonts w:ascii="Cambria Math" w:hAnsi="Cambria Math"/>
                  </w:rPr>
                  <m:t>p</m:t>
                </m:r>
                <m:d>
                  <m:dPr>
                    <m:ctrlPr>
                      <w:rPr>
                        <w:rFonts w:ascii="Cambria Math" w:hAnsi="Cambria Math"/>
                        <w:b/>
                        <w:bCs/>
                        <w:i/>
                      </w:rPr>
                    </m:ctrlPr>
                  </m:dPr>
                  <m:e>
                    <m:r>
                      <m:rPr>
                        <m:sty m:val="bi"/>
                      </m:rPr>
                      <w:rPr>
                        <w:rFonts w:ascii="Cambria Math" w:hAnsi="Cambria Math"/>
                      </w:rPr>
                      <m:t>v</m:t>
                    </m:r>
                  </m:e>
                </m:d>
                <m:ctrlPr>
                  <w:rPr>
                    <w:rFonts w:ascii="Cambria Math" w:hAnsi="Cambria Math"/>
                    <w:b/>
                    <w:bCs/>
                    <w:i/>
                  </w:rPr>
                </m:ctrlPr>
              </m:e>
            </m:nary>
            <m:ctrlPr>
              <w:rPr>
                <w:rFonts w:ascii="Cambria Math" w:hAnsi="Cambria Math"/>
                <w:b/>
                <w:bCs/>
                <w:i/>
              </w:rPr>
            </m:ctrlPr>
          </m:e>
        </m:nary>
        <m:r>
          <m:rPr>
            <m:sty m:val="b"/>
          </m:rPr>
          <w:rPr>
            <w:rFonts w:ascii="Cambria Math" w:hAnsi="Cambria Math"/>
          </w:rPr>
          <m:t>×Δ</m:t>
        </m:r>
        <m:r>
          <m:rPr>
            <m:nor/>
          </m:rPr>
          <w:rPr>
            <w:rFonts w:ascii="Cambria Math" w:hAnsi="Cambria Math"/>
            <w:b/>
            <w:bCs/>
          </w:rPr>
          <m:t>Gini</m:t>
        </m:r>
        <m:d>
          <m:dPr>
            <m:ctrlPr>
              <w:rPr>
                <w:rFonts w:ascii="Cambria Math" w:hAnsi="Cambria Math"/>
                <w:b/>
                <w:bCs/>
                <w:i/>
              </w:rPr>
            </m:ctrlPr>
          </m:dPr>
          <m:e>
            <m:r>
              <m:rPr>
                <m:sty m:val="bi"/>
              </m:rPr>
              <w:rPr>
                <w:rFonts w:ascii="Cambria Math" w:hAnsi="Cambria Math"/>
              </w:rPr>
              <m:t>v</m:t>
            </m:r>
          </m:e>
        </m:d>
        <m:r>
          <m:rPr>
            <m:sty m:val="bi"/>
          </m:rPr>
          <w:rPr>
            <w:rFonts w:ascii="Cambria Math" w:hAnsi="Cambria Math"/>
          </w:rPr>
          <m:t xml:space="preserve">  </m:t>
        </m:r>
        <m:r>
          <w:rPr>
            <w:rFonts w:ascii="Cambria Math" w:hAnsi="Cambria Math"/>
          </w:rPr>
          <m:t xml:space="preserve">                     </m:t>
        </m:r>
      </m:oMath>
      <w:r w:rsidRPr="00EA5B17">
        <w:rPr>
          <w:b/>
          <w:bCs/>
        </w:rPr>
        <w:t>(Equation 3.3)</w:t>
      </w:r>
    </w:p>
    <w:p w14:paraId="3F415F97" w14:textId="45791796" w:rsidR="00EA5B17" w:rsidRPr="00EA5B17" w:rsidRDefault="00EA5B17" w:rsidP="001D73CF">
      <w:pPr>
        <w:ind w:left="720"/>
      </w:pPr>
      <w:r w:rsidRPr="00EA5B17">
        <w:t>Where p(v) is the proportion of training samples reaching node v and ΔGini(v) is the Gini impurity reduction at that node.</w:t>
      </w:r>
    </w:p>
    <w:p w14:paraId="3CB9BB15" w14:textId="5B2C2FF3" w:rsidR="001D73CF" w:rsidRPr="00EA5B17" w:rsidRDefault="00EA5B17" w:rsidP="00144F33">
      <w:pPr>
        <w:ind w:left="720"/>
      </w:pPr>
      <w:r w:rsidRPr="00EA5B17">
        <w:t xml:space="preserve">The second method uses Mutual Information scores computed by </w:t>
      </w:r>
      <w:proofErr w:type="spellStart"/>
      <w:r w:rsidRPr="00EA5B17">
        <w:t>mutual_info_classif</w:t>
      </w:r>
      <w:proofErr w:type="spellEnd"/>
      <w:r w:rsidRPr="00EA5B17">
        <w:t xml:space="preserve"> from Scikit-learn, which measures the statistical dependence between each feature and the binary target as given in Equation 3.4 [38].</w:t>
      </w:r>
    </w:p>
    <w:p w14:paraId="20861BEC" w14:textId="493856AB" w:rsidR="001D73CF" w:rsidRDefault="001D73CF" w:rsidP="00144F33">
      <w:pPr>
        <w:ind w:left="720"/>
      </w:pPr>
      <m:oMath>
        <m:r>
          <m:rPr>
            <m:sty m:val="bi"/>
          </m:rPr>
          <w:rPr>
            <w:rFonts w:ascii="Cambria Math" w:hAnsi="Cambria Math"/>
          </w:rPr>
          <m:t>MI</m:t>
        </m:r>
        <m:d>
          <m:dPr>
            <m:ctrlPr>
              <w:rPr>
                <w:rFonts w:ascii="Cambria Math" w:hAnsi="Cambria Math"/>
                <w:b/>
                <w:bCs/>
                <w:i/>
              </w:rPr>
            </m:ctrlPr>
          </m:dPr>
          <m:e>
            <m:r>
              <m:rPr>
                <m:sty m:val="bi"/>
              </m:rPr>
              <w:rPr>
                <w:rFonts w:ascii="Cambria Math" w:hAnsi="Cambria Math"/>
              </w:rPr>
              <m:t>X;Y</m:t>
            </m:r>
          </m:e>
        </m:d>
        <m:r>
          <m:rPr>
            <m:sty m:val="bi"/>
          </m:rPr>
          <w:rPr>
            <w:rFonts w:ascii="Cambria Math" w:hAnsi="Cambria Math"/>
          </w:rPr>
          <m:t>=</m:t>
        </m:r>
        <m:nary>
          <m:naryPr>
            <m:chr m:val="∑"/>
            <m:supHide m:val="1"/>
            <m:ctrlPr>
              <w:rPr>
                <w:rFonts w:ascii="Cambria Math" w:hAnsi="Cambria Math"/>
                <w:b/>
                <w:bCs/>
              </w:rPr>
            </m:ctrlPr>
          </m:naryPr>
          <m:sub>
            <m:r>
              <m:rPr>
                <m:sty m:val="bi"/>
              </m:rPr>
              <w:rPr>
                <w:rFonts w:ascii="Cambria Math" w:hAnsi="Cambria Math"/>
              </w:rPr>
              <m:t>x</m:t>
            </m:r>
            <m:ctrlPr>
              <w:rPr>
                <w:rFonts w:ascii="Cambria Math" w:hAnsi="Cambria Math"/>
                <w:b/>
                <w:bCs/>
                <w:i/>
              </w:rPr>
            </m:ctrlPr>
          </m:sub>
          <m:sup>
            <m:ctrlPr>
              <w:rPr>
                <w:rFonts w:ascii="Cambria Math" w:hAnsi="Cambria Math"/>
                <w:b/>
                <w:bCs/>
                <w:i/>
              </w:rPr>
            </m:ctrlPr>
          </m:sup>
          <m:e>
            <m:nary>
              <m:naryPr>
                <m:chr m:val="∑"/>
                <m:supHide m:val="1"/>
                <m:ctrlPr>
                  <w:rPr>
                    <w:rFonts w:ascii="Cambria Math" w:hAnsi="Cambria Math"/>
                    <w:b/>
                    <w:bCs/>
                  </w:rPr>
                </m:ctrlPr>
              </m:naryPr>
              <m:sub>
                <m:r>
                  <m:rPr>
                    <m:sty m:val="bi"/>
                  </m:rPr>
                  <w:rPr>
                    <w:rFonts w:ascii="Cambria Math" w:hAnsi="Cambria Math"/>
                  </w:rPr>
                  <m:t>y</m:t>
                </m:r>
                <m:ctrlPr>
                  <w:rPr>
                    <w:rFonts w:ascii="Cambria Math" w:hAnsi="Cambria Math"/>
                    <w:b/>
                    <w:bCs/>
                    <w:i/>
                  </w:rPr>
                </m:ctrlPr>
              </m:sub>
              <m:sup>
                <m:ctrlPr>
                  <w:rPr>
                    <w:rFonts w:ascii="Cambria Math" w:hAnsi="Cambria Math"/>
                    <w:b/>
                    <w:bCs/>
                    <w:i/>
                  </w:rPr>
                </m:ctrlPr>
              </m:sup>
              <m:e>
                <m:r>
                  <m:rPr>
                    <m:sty m:val="bi"/>
                  </m:rPr>
                  <w:rPr>
                    <w:rFonts w:ascii="Cambria Math" w:hAnsi="Cambria Math"/>
                  </w:rPr>
                  <m:t>P</m:t>
                </m:r>
                <m:d>
                  <m:dPr>
                    <m:ctrlPr>
                      <w:rPr>
                        <w:rFonts w:ascii="Cambria Math" w:hAnsi="Cambria Math"/>
                        <w:b/>
                        <w:bCs/>
                        <w:i/>
                      </w:rPr>
                    </m:ctrlPr>
                  </m:dPr>
                  <m:e>
                    <m:r>
                      <m:rPr>
                        <m:sty m:val="bi"/>
                      </m:rPr>
                      <w:rPr>
                        <w:rFonts w:ascii="Cambria Math" w:hAnsi="Cambria Math"/>
                      </w:rPr>
                      <m:t>X=x,Y=y</m:t>
                    </m:r>
                  </m:e>
                </m:d>
                <m:ctrlPr>
                  <w:rPr>
                    <w:rFonts w:ascii="Cambria Math" w:hAnsi="Cambria Math"/>
                    <w:b/>
                    <w:bCs/>
                    <w:i/>
                  </w:rPr>
                </m:ctrlPr>
              </m:e>
            </m:nary>
            <m:ctrlPr>
              <w:rPr>
                <w:rFonts w:ascii="Cambria Math" w:hAnsi="Cambria Math"/>
                <w:b/>
                <w:bCs/>
                <w:i/>
              </w:rPr>
            </m:ctrlPr>
          </m:e>
        </m:nary>
        <m:r>
          <m:rPr>
            <m:sty m:val="b"/>
          </m:rPr>
          <w:rPr>
            <w:rFonts w:ascii="Cambria Math" w:hAnsi="Cambria Math"/>
          </w:rPr>
          <m:t>×lo</m:t>
        </m:r>
        <m:func>
          <m:funcPr>
            <m:ctrlPr>
              <w:rPr>
                <w:rFonts w:ascii="Cambria Math" w:hAnsi="Cambria Math"/>
                <w:b/>
                <w:bCs/>
              </w:rPr>
            </m:ctrlPr>
          </m:funcPr>
          <m:fName>
            <m:r>
              <m:rPr>
                <m:sty m:val="b"/>
              </m:rPr>
              <w:rPr>
                <w:rFonts w:ascii="Cambria Math" w:hAnsi="Cambria Math"/>
              </w:rPr>
              <m:t>g</m:t>
            </m:r>
          </m:fName>
          <m:e>
            <m:d>
              <m:dPr>
                <m:ctrlPr>
                  <w:rPr>
                    <w:rFonts w:ascii="Cambria Math" w:hAnsi="Cambria Math"/>
                    <w:b/>
                    <w:bCs/>
                  </w:rPr>
                </m:ctrlPr>
              </m:dPr>
              <m:e>
                <m:f>
                  <m:fPr>
                    <m:ctrlPr>
                      <w:rPr>
                        <w:rFonts w:ascii="Cambria Math" w:hAnsi="Cambria Math"/>
                        <w:b/>
                        <w:bCs/>
                      </w:rPr>
                    </m:ctrlPr>
                  </m:fPr>
                  <m:num>
                    <m:r>
                      <m:rPr>
                        <m:sty m:val="bi"/>
                      </m:rPr>
                      <w:rPr>
                        <w:rFonts w:ascii="Cambria Math" w:hAnsi="Cambria Math"/>
                      </w:rPr>
                      <m:t>P</m:t>
                    </m:r>
                    <m:d>
                      <m:dPr>
                        <m:ctrlPr>
                          <w:rPr>
                            <w:rFonts w:ascii="Cambria Math" w:hAnsi="Cambria Math"/>
                            <w:b/>
                            <w:bCs/>
                            <w:i/>
                          </w:rPr>
                        </m:ctrlPr>
                      </m:dPr>
                      <m:e>
                        <m:r>
                          <m:rPr>
                            <m:sty m:val="bi"/>
                          </m:rPr>
                          <w:rPr>
                            <w:rFonts w:ascii="Cambria Math" w:hAnsi="Cambria Math"/>
                          </w:rPr>
                          <m:t>X=x,Y=y</m:t>
                        </m:r>
                      </m:e>
                    </m:d>
                    <m:ctrlPr>
                      <w:rPr>
                        <w:rFonts w:ascii="Cambria Math" w:hAnsi="Cambria Math"/>
                        <w:b/>
                        <w:bCs/>
                        <w:i/>
                      </w:rPr>
                    </m:ctrlPr>
                  </m:num>
                  <m:den>
                    <m:r>
                      <m:rPr>
                        <m:sty m:val="bi"/>
                      </m:rPr>
                      <w:rPr>
                        <w:rFonts w:ascii="Cambria Math" w:hAnsi="Cambria Math"/>
                      </w:rPr>
                      <m:t>P</m:t>
                    </m:r>
                    <m:d>
                      <m:dPr>
                        <m:ctrlPr>
                          <w:rPr>
                            <w:rFonts w:ascii="Cambria Math" w:hAnsi="Cambria Math"/>
                            <w:b/>
                            <w:bCs/>
                            <w:i/>
                          </w:rPr>
                        </m:ctrlPr>
                      </m:dPr>
                      <m:e>
                        <m:r>
                          <m:rPr>
                            <m:sty m:val="bi"/>
                          </m:rPr>
                          <w:rPr>
                            <w:rFonts w:ascii="Cambria Math" w:hAnsi="Cambria Math"/>
                          </w:rPr>
                          <m:t>X=x</m:t>
                        </m:r>
                      </m:e>
                    </m:d>
                    <m:r>
                      <m:rPr>
                        <m:sty m:val="bi"/>
                      </m:rPr>
                      <w:rPr>
                        <w:rFonts w:ascii="Cambria Math" w:hAnsi="Cambria Math"/>
                      </w:rPr>
                      <m:t> P</m:t>
                    </m:r>
                    <m:d>
                      <m:dPr>
                        <m:ctrlPr>
                          <w:rPr>
                            <w:rFonts w:ascii="Cambria Math" w:hAnsi="Cambria Math"/>
                            <w:b/>
                            <w:bCs/>
                            <w:i/>
                          </w:rPr>
                        </m:ctrlPr>
                      </m:dPr>
                      <m:e>
                        <m:r>
                          <m:rPr>
                            <m:sty m:val="bi"/>
                          </m:rPr>
                          <w:rPr>
                            <w:rFonts w:ascii="Cambria Math" w:hAnsi="Cambria Math"/>
                          </w:rPr>
                          <m:t>Y=y</m:t>
                        </m:r>
                      </m:e>
                    </m:d>
                    <m:ctrlPr>
                      <w:rPr>
                        <w:rFonts w:ascii="Cambria Math" w:hAnsi="Cambria Math"/>
                        <w:b/>
                        <w:bCs/>
                        <w:i/>
                      </w:rPr>
                    </m:ctrlPr>
                  </m:den>
                </m:f>
                <m:ctrlPr>
                  <w:rPr>
                    <w:rFonts w:ascii="Cambria Math" w:hAnsi="Cambria Math"/>
                    <w:b/>
                    <w:bCs/>
                    <w:i/>
                  </w:rPr>
                </m:ctrlPr>
              </m:e>
            </m:d>
          </m:e>
        </m:func>
      </m:oMath>
      <w:r>
        <w:rPr>
          <w:rFonts w:eastAsiaTheme="minorEastAsia"/>
          <w:b/>
          <w:bCs/>
        </w:rPr>
        <w:t xml:space="preserve">                          </w:t>
      </w:r>
      <w:r w:rsidR="00EA5B17" w:rsidRPr="00EA5B17">
        <w:rPr>
          <w:b/>
          <w:bCs/>
        </w:rPr>
        <w:t>(Equation 3.4)</w:t>
      </w:r>
      <w:r w:rsidR="00EA5B17" w:rsidRPr="00EA5B17">
        <w:t xml:space="preserve"> </w:t>
      </w:r>
    </w:p>
    <w:p w14:paraId="7EC9496B" w14:textId="426D722B" w:rsidR="00EA5B17" w:rsidRPr="00EA5B17" w:rsidRDefault="00EA5B17" w:rsidP="00503F9A">
      <w:pPr>
        <w:ind w:left="720"/>
      </w:pPr>
      <w:r w:rsidRPr="00EA5B17">
        <w:t>Unlike point-biserial correlation, mutual information captures non-linear statistical dependencies and therefore provides a complementary and more complete picture of feature relevance [38]. Each feature receives a rank under both methods, and the two ranks are summed to produce a combined rank score. The 15 features with the lowest combined rank are selected for Phase 3 training. Figure 3.7 shows the consensus ranking.</w:t>
      </w:r>
    </w:p>
    <w:p w14:paraId="03F01017" w14:textId="7BC1C4BE" w:rsidR="001D73CF" w:rsidRDefault="00144F33" w:rsidP="00503F9A">
      <w:pPr>
        <w:ind w:left="720"/>
        <w:rPr>
          <w:b/>
          <w:bCs/>
          <w:sz w:val="22"/>
          <w:szCs w:val="22"/>
        </w:rPr>
      </w:pPr>
      <w:r>
        <w:rPr>
          <w:b/>
          <w:bCs/>
          <w:noProof/>
          <w:sz w:val="22"/>
          <w:szCs w:val="22"/>
        </w:rPr>
        <w:drawing>
          <wp:anchor distT="0" distB="0" distL="114300" distR="114300" simplePos="0" relativeHeight="251666432" behindDoc="1" locked="0" layoutInCell="1" allowOverlap="1" wp14:anchorId="7DC49F0E" wp14:editId="4BE31742">
            <wp:simplePos x="0" y="0"/>
            <wp:positionH relativeFrom="margin">
              <wp:posOffset>457200</wp:posOffset>
            </wp:positionH>
            <wp:positionV relativeFrom="paragraph">
              <wp:posOffset>71646</wp:posOffset>
            </wp:positionV>
            <wp:extent cx="5528930" cy="2990215"/>
            <wp:effectExtent l="0" t="0" r="0" b="635"/>
            <wp:wrapNone/>
            <wp:docPr id="1125167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16792" name="Picture 112516792"/>
                    <pic:cNvPicPr/>
                  </pic:nvPicPr>
                  <pic:blipFill rotWithShape="1">
                    <a:blip r:embed="rId12" cstate="print">
                      <a:extLst>
                        <a:ext uri="{28A0092B-C50C-407E-A947-70E740481C1C}">
                          <a14:useLocalDpi xmlns:a14="http://schemas.microsoft.com/office/drawing/2010/main" val="0"/>
                        </a:ext>
                      </a:extLst>
                    </a:blip>
                    <a:srcRect t="4429"/>
                    <a:stretch>
                      <a:fillRect/>
                    </a:stretch>
                  </pic:blipFill>
                  <pic:spPr bwMode="auto">
                    <a:xfrm>
                      <a:off x="0" y="0"/>
                      <a:ext cx="5528930" cy="29902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ACBC76C" w14:textId="733D1E0B" w:rsidR="001D73CF" w:rsidRDefault="001D73CF" w:rsidP="00503F9A">
      <w:pPr>
        <w:ind w:left="720"/>
        <w:rPr>
          <w:b/>
          <w:bCs/>
          <w:sz w:val="22"/>
          <w:szCs w:val="22"/>
        </w:rPr>
      </w:pPr>
    </w:p>
    <w:p w14:paraId="3433443F" w14:textId="77777777" w:rsidR="001D73CF" w:rsidRDefault="001D73CF" w:rsidP="00503F9A">
      <w:pPr>
        <w:ind w:left="720"/>
        <w:rPr>
          <w:b/>
          <w:bCs/>
          <w:sz w:val="22"/>
          <w:szCs w:val="22"/>
        </w:rPr>
      </w:pPr>
    </w:p>
    <w:p w14:paraId="5036B3D3" w14:textId="77777777" w:rsidR="001D73CF" w:rsidRDefault="001D73CF" w:rsidP="00503F9A">
      <w:pPr>
        <w:ind w:left="720"/>
        <w:rPr>
          <w:b/>
          <w:bCs/>
          <w:sz w:val="22"/>
          <w:szCs w:val="22"/>
        </w:rPr>
      </w:pPr>
    </w:p>
    <w:p w14:paraId="7CA1486B" w14:textId="3FC17ADA" w:rsidR="001D73CF" w:rsidRDefault="001D73CF" w:rsidP="00503F9A">
      <w:pPr>
        <w:ind w:left="720"/>
        <w:rPr>
          <w:b/>
          <w:bCs/>
          <w:sz w:val="22"/>
          <w:szCs w:val="22"/>
        </w:rPr>
      </w:pPr>
    </w:p>
    <w:p w14:paraId="51A5E604" w14:textId="41386817" w:rsidR="001D73CF" w:rsidRDefault="001D73CF" w:rsidP="00503F9A">
      <w:pPr>
        <w:ind w:left="720"/>
        <w:rPr>
          <w:b/>
          <w:bCs/>
          <w:sz w:val="22"/>
          <w:szCs w:val="22"/>
        </w:rPr>
      </w:pPr>
    </w:p>
    <w:p w14:paraId="1E95267D" w14:textId="51F35C98" w:rsidR="001D73CF" w:rsidRDefault="001D73CF" w:rsidP="00503F9A">
      <w:pPr>
        <w:ind w:left="720"/>
        <w:rPr>
          <w:b/>
          <w:bCs/>
          <w:sz w:val="22"/>
          <w:szCs w:val="22"/>
        </w:rPr>
      </w:pPr>
    </w:p>
    <w:p w14:paraId="1CD40295" w14:textId="2D4CDDFF" w:rsidR="001D73CF" w:rsidRDefault="001D73CF" w:rsidP="00503F9A">
      <w:pPr>
        <w:ind w:left="720"/>
        <w:rPr>
          <w:b/>
          <w:bCs/>
          <w:sz w:val="22"/>
          <w:szCs w:val="22"/>
        </w:rPr>
      </w:pPr>
    </w:p>
    <w:p w14:paraId="292253B7" w14:textId="77777777" w:rsidR="001D73CF" w:rsidRDefault="001D73CF" w:rsidP="001D73CF">
      <w:pPr>
        <w:ind w:left="720"/>
        <w:rPr>
          <w:b/>
          <w:bCs/>
          <w:sz w:val="22"/>
          <w:szCs w:val="22"/>
        </w:rPr>
      </w:pPr>
    </w:p>
    <w:p w14:paraId="641E50F7" w14:textId="3E5C8833" w:rsidR="00EA5B17" w:rsidRDefault="00EA5B17" w:rsidP="001D73CF">
      <w:pPr>
        <w:jc w:val="left"/>
        <w:rPr>
          <w:sz w:val="22"/>
          <w:szCs w:val="22"/>
        </w:rPr>
      </w:pPr>
    </w:p>
    <w:p w14:paraId="1F12D4D3" w14:textId="77777777" w:rsidR="00144F33" w:rsidRDefault="00144F33" w:rsidP="001D73CF">
      <w:pPr>
        <w:jc w:val="left"/>
        <w:rPr>
          <w:sz w:val="22"/>
          <w:szCs w:val="22"/>
        </w:rPr>
      </w:pPr>
    </w:p>
    <w:p w14:paraId="1BF565A3" w14:textId="77777777" w:rsidR="00144F33" w:rsidRDefault="00144F33" w:rsidP="00144F33">
      <w:pPr>
        <w:ind w:left="720"/>
        <w:jc w:val="center"/>
        <w:rPr>
          <w:rFonts w:eastAsiaTheme="majorEastAsia"/>
          <w:b/>
          <w:bCs/>
          <w:color w:val="2F5496" w:themeColor="accent1" w:themeShade="BF"/>
          <w:sz w:val="28"/>
          <w:szCs w:val="28"/>
        </w:rPr>
      </w:pPr>
      <w:r w:rsidRPr="00144F33">
        <w:rPr>
          <w:rFonts w:eastAsiaTheme="majorEastAsia"/>
          <w:b/>
          <w:bCs/>
          <w:color w:val="2F5496" w:themeColor="accent1" w:themeShade="BF"/>
          <w:sz w:val="28"/>
          <w:szCs w:val="28"/>
        </w:rPr>
        <w:t>Figure 3.7</w:t>
      </w:r>
    </w:p>
    <w:p w14:paraId="794A2F4D" w14:textId="77777777" w:rsidR="00144F33" w:rsidRDefault="00144F33" w:rsidP="00144F33">
      <w:pPr>
        <w:ind w:left="720"/>
        <w:jc w:val="center"/>
        <w:rPr>
          <w:sz w:val="22"/>
          <w:szCs w:val="22"/>
        </w:rPr>
      </w:pPr>
      <w:r w:rsidRPr="00144F33">
        <w:rPr>
          <w:sz w:val="22"/>
          <w:szCs w:val="22"/>
        </w:rPr>
        <w:t>Combined Random Forest MDI and Mutual Information consensus ranking of the top 15 selected features.</w:t>
      </w:r>
    </w:p>
    <w:p w14:paraId="04FFC55E" w14:textId="3048F0C9" w:rsidR="004D7708" w:rsidRPr="00144F33" w:rsidRDefault="00144F33" w:rsidP="00144F33">
      <w:pPr>
        <w:pStyle w:val="Heading2"/>
        <w:rPr>
          <w:sz w:val="28"/>
          <w:szCs w:val="28"/>
        </w:rPr>
      </w:pPr>
      <w:r>
        <w:rPr>
          <w:noProof/>
        </w:rPr>
        <w:lastRenderedPageBreak/>
        <mc:AlternateContent>
          <mc:Choice Requires="wps">
            <w:drawing>
              <wp:anchor distT="45720" distB="45720" distL="114300" distR="114300" simplePos="0" relativeHeight="251657215" behindDoc="1" locked="0" layoutInCell="1" allowOverlap="1" wp14:anchorId="48CBF996" wp14:editId="0297DC33">
                <wp:simplePos x="0" y="0"/>
                <wp:positionH relativeFrom="page">
                  <wp:posOffset>1489075</wp:posOffset>
                </wp:positionH>
                <wp:positionV relativeFrom="paragraph">
                  <wp:posOffset>-3208020</wp:posOffset>
                </wp:positionV>
                <wp:extent cx="1389380" cy="2352675"/>
                <wp:effectExtent l="0" t="0" r="1270" b="9525"/>
                <wp:wrapNone/>
                <wp:docPr id="1228220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9380" cy="2352675"/>
                        </a:xfrm>
                        <a:prstGeom prst="rect">
                          <a:avLst/>
                        </a:prstGeom>
                        <a:solidFill>
                          <a:srgbClr val="FFFFFF"/>
                        </a:solidFill>
                        <a:ln w="9525">
                          <a:noFill/>
                          <a:miter lim="800000"/>
                          <a:headEnd/>
                          <a:tailEnd/>
                        </a:ln>
                      </wps:spPr>
                      <wps:txbx>
                        <w:txbxContent>
                          <w:p w14:paraId="281264EA" w14:textId="64B63148" w:rsidR="001D73CF" w:rsidRPr="0065367A" w:rsidRDefault="001D73CF" w:rsidP="0065367A">
                            <w:pPr>
                              <w:pStyle w:val="Heading3"/>
                              <w:jc w:val="left"/>
                              <w:rPr>
                                <w:sz w:val="24"/>
                                <w:szCs w:val="24"/>
                              </w:rPr>
                            </w:pPr>
                            <w:r w:rsidRPr="0065367A">
                              <w:rPr>
                                <w:sz w:val="24"/>
                                <w:szCs w:val="24"/>
                              </w:rPr>
                              <w:t>Figure 3.7</w:t>
                            </w:r>
                          </w:p>
                          <w:p w14:paraId="5CAE7826" w14:textId="4044BCF9" w:rsidR="001D73CF" w:rsidRPr="00EA5B17" w:rsidRDefault="001D73CF" w:rsidP="0065367A">
                            <w:pPr>
                              <w:ind w:left="720"/>
                              <w:jc w:val="left"/>
                              <w:rPr>
                                <w:b/>
                                <w:bCs/>
                                <w:sz w:val="22"/>
                                <w:szCs w:val="22"/>
                              </w:rPr>
                            </w:pPr>
                            <w:r w:rsidRPr="00EA5B17">
                              <w:rPr>
                                <w:sz w:val="22"/>
                                <w:szCs w:val="22"/>
                              </w:rPr>
                              <w:t>Combined Random Forest MDI and Mutual Information consensus ranking of the top 15 selected features.</w:t>
                            </w:r>
                          </w:p>
                          <w:p w14:paraId="52D231DB" w14:textId="5382D191" w:rsidR="001D73CF" w:rsidRDefault="001D73CF" w:rsidP="0065367A">
                            <w:pPr>
                              <w:jc w:val="lef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CBF996" id="_x0000_s1027" type="#_x0000_t202" style="position:absolute;margin-left:117.25pt;margin-top:-252.6pt;width:109.4pt;height:185.25pt;z-index:-251659265;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r8iEAIAAP4DAAAOAAAAZHJzL2Uyb0RvYy54bWysU9tu2zAMfR+wfxD0vjhxkjYx4hRdugwD&#10;ugvQ7QNkSY6FyaImKbGzrx8lu2m2vQ3zg0Ca1CF5eLS561tNTtJ5Baaks8mUEmk4CGUOJf32df9m&#10;RYkPzAimwciSnqWnd9vXrzadLWQODWghHUEQ44vOlrQJwRZZ5nkjW+YnYKXBYA2uZQFdd8iEYx2i&#10;tzrLp9ObrAMnrAMuvce/D0OQbhN+XUsePte1l4HokmJvIZ0unVU8s+2GFQfHbKP42Ab7hy5apgwW&#10;vUA9sMDI0am/oFrFHXiow4RDm0FdKy7TDDjNbPrHNE8NszLNguR4e6HJ/z9Y/un0ZL84Evq30OMC&#10;0xDePgL/7omBXcPMQd47B10jmcDCs0hZ1llfjFcj1b7wEaTqPoLAJbNjgATU166NrOCcBNFxAecL&#10;6bIPhMeS89V6vsIQx1g+X+Y3t8tUgxXP163z4b2ElkSjpA63muDZ6dGH2A4rnlNiNQ9aib3SOjnu&#10;UO20IyeGCtinb0T/LU0b0pV0vcyXCdlAvJ/E0aqACtWqLelqGr9BM5GOd0aklMCUHmzsRJuRn0jJ&#10;QE7oq54oMZIX6apAnJEwB4Mg8QGh0YD7SUmHYiyp/3FkTlKiPxgkfT1bLKJ6k7NY3ubouOtIdR1h&#10;hiNUSQMlg7kLSfGRDgP3uJxaJdpeOhlbRpElNscHEVV87aesl2e7/QUAAP//AwBQSwMEFAAGAAgA&#10;AAAhAIoZfrDhAAAADQEAAA8AAABkcnMvZG93bnJldi54bWxMj8tOwzAQRfdI/IM1SGxQ6zSPBkKc&#10;CpBAbFv6AZN4mkTEdhS7Tfr3DCtYzszRnXPL3WIGcaHJ984q2KwjEGQbp3vbKjh+va8eQfiAVuPg&#10;LCm4kodddXtTYqHdbPd0OYRWcIj1BSroQhgLKX3TkUG/diNZvp3cZDDwOLVSTzhzuBlkHEVbabC3&#10;/KHDkd46ar4PZ6Pg9Dk/ZE9z/RGO+T7dvmKf1+6q1P3d8vIMItAS/mD41Wd1qNipdmervRgUxEma&#10;MapglUVZDIKRNEsSEDWvNkmag6xK+b9F9QMAAP//AwBQSwECLQAUAAYACAAAACEAtoM4kv4AAADh&#10;AQAAEwAAAAAAAAAAAAAAAAAAAAAAW0NvbnRlbnRfVHlwZXNdLnhtbFBLAQItABQABgAIAAAAIQA4&#10;/SH/1gAAAJQBAAALAAAAAAAAAAAAAAAAAC8BAABfcmVscy8ucmVsc1BLAQItABQABgAIAAAAIQCp&#10;er8iEAIAAP4DAAAOAAAAAAAAAAAAAAAAAC4CAABkcnMvZTJvRG9jLnhtbFBLAQItABQABgAIAAAA&#10;IQCKGX6w4QAAAA0BAAAPAAAAAAAAAAAAAAAAAGoEAABkcnMvZG93bnJldi54bWxQSwUGAAAAAAQA&#10;BADzAAAAeAUAAAAA&#10;" stroked="f">
                <v:textbox>
                  <w:txbxContent>
                    <w:p w14:paraId="281264EA" w14:textId="64B63148" w:rsidR="001D73CF" w:rsidRPr="0065367A" w:rsidRDefault="001D73CF" w:rsidP="0065367A">
                      <w:pPr>
                        <w:pStyle w:val="Heading3"/>
                        <w:jc w:val="left"/>
                        <w:rPr>
                          <w:sz w:val="24"/>
                          <w:szCs w:val="24"/>
                        </w:rPr>
                      </w:pPr>
                      <w:r w:rsidRPr="0065367A">
                        <w:rPr>
                          <w:sz w:val="24"/>
                          <w:szCs w:val="24"/>
                        </w:rPr>
                        <w:t>Figure 3.7</w:t>
                      </w:r>
                    </w:p>
                    <w:p w14:paraId="5CAE7826" w14:textId="4044BCF9" w:rsidR="001D73CF" w:rsidRPr="00EA5B17" w:rsidRDefault="001D73CF" w:rsidP="0065367A">
                      <w:pPr>
                        <w:ind w:left="720"/>
                        <w:jc w:val="left"/>
                        <w:rPr>
                          <w:b/>
                          <w:bCs/>
                          <w:sz w:val="22"/>
                          <w:szCs w:val="22"/>
                        </w:rPr>
                      </w:pPr>
                      <w:r w:rsidRPr="00EA5B17">
                        <w:rPr>
                          <w:sz w:val="22"/>
                          <w:szCs w:val="22"/>
                        </w:rPr>
                        <w:t>Combined Random Forest MDI and Mutual Information consensus ranking of the top 15 selected features.</w:t>
                      </w:r>
                    </w:p>
                    <w:p w14:paraId="52D231DB" w14:textId="5382D191" w:rsidR="001D73CF" w:rsidRDefault="001D73CF" w:rsidP="0065367A">
                      <w:pPr>
                        <w:jc w:val="left"/>
                      </w:pPr>
                    </w:p>
                  </w:txbxContent>
                </v:textbox>
                <w10:wrap anchorx="page"/>
              </v:shape>
            </w:pict>
          </mc:Fallback>
        </mc:AlternateContent>
      </w:r>
      <w:r w:rsidR="004D7708" w:rsidRPr="004D7708">
        <w:t>3.6 Model Architecture</w:t>
      </w:r>
    </w:p>
    <w:p w14:paraId="63435EBE" w14:textId="77777777" w:rsidR="004D7708" w:rsidRPr="004D7708" w:rsidRDefault="004D7708" w:rsidP="004D7708">
      <w:pPr>
        <w:pStyle w:val="Heading3"/>
      </w:pPr>
      <w:r w:rsidRPr="004D7708">
        <w:t>3.6.1 Baseline Models</w:t>
      </w:r>
    </w:p>
    <w:p w14:paraId="2A9696B0" w14:textId="77777777" w:rsidR="004D7708" w:rsidRPr="008B5CDC" w:rsidRDefault="004D7708" w:rsidP="00A767F2">
      <w:pPr>
        <w:ind w:left="720"/>
      </w:pPr>
      <w:r w:rsidRPr="004D7708">
        <w:t>Seven classification algorithms are evaluated across all three experimental phases. Table 3.3 provides the complete configuration of each algorithm including its imbalance handling mechanism.</w:t>
      </w:r>
    </w:p>
    <w:p w14:paraId="0D105615" w14:textId="77777777" w:rsidR="004D7708" w:rsidRPr="004D7708" w:rsidRDefault="004D7708" w:rsidP="004D7708">
      <w:pPr>
        <w:ind w:left="720"/>
        <w:jc w:val="left"/>
        <w:rPr>
          <w:sz w:val="22"/>
          <w:szCs w:val="22"/>
        </w:rPr>
      </w:pPr>
    </w:p>
    <w:p w14:paraId="0F4CA27C" w14:textId="77777777" w:rsidR="004D7708" w:rsidRDefault="004D7708" w:rsidP="004D7708">
      <w:pPr>
        <w:pStyle w:val="Heading3"/>
        <w:jc w:val="center"/>
      </w:pPr>
      <w:r w:rsidRPr="004D7708">
        <w:t>Table 3.3</w:t>
      </w:r>
    </w:p>
    <w:p w14:paraId="5B86FA30" w14:textId="3ABA11E0" w:rsidR="0065367A" w:rsidRDefault="004D7708" w:rsidP="004D7708">
      <w:pPr>
        <w:ind w:left="720"/>
        <w:jc w:val="center"/>
        <w:rPr>
          <w:sz w:val="22"/>
          <w:szCs w:val="22"/>
        </w:rPr>
      </w:pPr>
      <w:r w:rsidRPr="004D7708">
        <w:rPr>
          <w:sz w:val="22"/>
          <w:szCs w:val="22"/>
        </w:rPr>
        <w:t>Configuration of the seven classification algorithms used across all experimental phases including imbalance handling mechanism.</w:t>
      </w:r>
    </w:p>
    <w:tbl>
      <w:tblPr>
        <w:tblStyle w:val="PlainTable1"/>
        <w:tblpPr w:leftFromText="180" w:rightFromText="180" w:vertAnchor="text" w:horzAnchor="margin" w:tblpXSpec="right" w:tblpY="189"/>
        <w:tblW w:w="8518" w:type="dxa"/>
        <w:tblLook w:val="04A0" w:firstRow="1" w:lastRow="0" w:firstColumn="1" w:lastColumn="0" w:noHBand="0" w:noVBand="1"/>
      </w:tblPr>
      <w:tblGrid>
        <w:gridCol w:w="1499"/>
        <w:gridCol w:w="1300"/>
        <w:gridCol w:w="2684"/>
        <w:gridCol w:w="3035"/>
      </w:tblGrid>
      <w:tr w:rsidR="00144F33" w:rsidRPr="004D7708" w14:paraId="5DEC677D" w14:textId="77777777" w:rsidTr="00144F33">
        <w:trPr>
          <w:cnfStyle w:val="100000000000" w:firstRow="1" w:lastRow="0" w:firstColumn="0" w:lastColumn="0" w:oddVBand="0" w:evenVBand="0" w:oddHBand="0" w:evenHBand="0" w:firstRowFirstColumn="0" w:firstRowLastColumn="0" w:lastRowFirstColumn="0" w:lastRowLastColumn="0"/>
          <w:trHeight w:val="752"/>
        </w:trPr>
        <w:tc>
          <w:tcPr>
            <w:cnfStyle w:val="001000000000" w:firstRow="0" w:lastRow="0" w:firstColumn="1" w:lastColumn="0" w:oddVBand="0" w:evenVBand="0" w:oddHBand="0" w:evenHBand="0" w:firstRowFirstColumn="0" w:firstRowLastColumn="0" w:lastRowFirstColumn="0" w:lastRowLastColumn="0"/>
            <w:tcW w:w="1499" w:type="dxa"/>
            <w:shd w:val="clear" w:color="auto" w:fill="5B9BD5" w:themeFill="accent5"/>
            <w:vAlign w:val="center"/>
            <w:hideMark/>
          </w:tcPr>
          <w:p w14:paraId="67B20418" w14:textId="77777777" w:rsidR="00144F33" w:rsidRPr="004D7708" w:rsidRDefault="00144F33" w:rsidP="00144F33">
            <w:pPr>
              <w:jc w:val="center"/>
              <w:rPr>
                <w:rFonts w:ascii="Aptos Narrow" w:eastAsia="Times New Roman" w:hAnsi="Aptos Narrow" w:cs="Times New Roman"/>
                <w:color w:val="000000"/>
                <w:kern w:val="0"/>
                <w:sz w:val="22"/>
                <w:szCs w:val="22"/>
                <w14:ligatures w14:val="none"/>
              </w:rPr>
            </w:pPr>
            <w:r w:rsidRPr="004D7708">
              <w:rPr>
                <w:rFonts w:ascii="Aptos Narrow" w:eastAsia="Times New Roman" w:hAnsi="Aptos Narrow" w:cs="Times New Roman"/>
                <w:color w:val="000000"/>
                <w:kern w:val="0"/>
                <w:sz w:val="22"/>
                <w:szCs w:val="22"/>
                <w14:ligatures w14:val="none"/>
              </w:rPr>
              <w:t>Algorithm</w:t>
            </w:r>
          </w:p>
        </w:tc>
        <w:tc>
          <w:tcPr>
            <w:tcW w:w="1300" w:type="dxa"/>
            <w:shd w:val="clear" w:color="auto" w:fill="5B9BD5" w:themeFill="accent5"/>
            <w:vAlign w:val="center"/>
            <w:hideMark/>
          </w:tcPr>
          <w:p w14:paraId="3353F971" w14:textId="77777777" w:rsidR="00144F33" w:rsidRPr="004D7708" w:rsidRDefault="00144F33" w:rsidP="00144F33">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D7708">
              <w:rPr>
                <w:rFonts w:ascii="Aptos Narrow" w:eastAsia="Times New Roman" w:hAnsi="Aptos Narrow" w:cs="Times New Roman"/>
                <w:color w:val="000000"/>
                <w:kern w:val="0"/>
                <w:sz w:val="22"/>
                <w:szCs w:val="22"/>
                <w14:ligatures w14:val="none"/>
              </w:rPr>
              <w:t>Library</w:t>
            </w:r>
          </w:p>
        </w:tc>
        <w:tc>
          <w:tcPr>
            <w:tcW w:w="2684" w:type="dxa"/>
            <w:shd w:val="clear" w:color="auto" w:fill="5B9BD5" w:themeFill="accent5"/>
            <w:vAlign w:val="center"/>
            <w:hideMark/>
          </w:tcPr>
          <w:p w14:paraId="37952D08" w14:textId="77777777" w:rsidR="00144F33" w:rsidRPr="004D7708" w:rsidRDefault="00144F33" w:rsidP="00144F33">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D7708">
              <w:rPr>
                <w:rFonts w:ascii="Aptos Narrow" w:eastAsia="Times New Roman" w:hAnsi="Aptos Narrow" w:cs="Times New Roman"/>
                <w:color w:val="000000"/>
                <w:kern w:val="0"/>
                <w:sz w:val="22"/>
                <w:szCs w:val="22"/>
                <w14:ligatures w14:val="none"/>
              </w:rPr>
              <w:t>Key Parameters</w:t>
            </w:r>
          </w:p>
        </w:tc>
        <w:tc>
          <w:tcPr>
            <w:tcW w:w="3035" w:type="dxa"/>
            <w:shd w:val="clear" w:color="auto" w:fill="5B9BD5" w:themeFill="accent5"/>
            <w:vAlign w:val="center"/>
            <w:hideMark/>
          </w:tcPr>
          <w:p w14:paraId="70ED6298" w14:textId="77777777" w:rsidR="00144F33" w:rsidRPr="004D7708" w:rsidRDefault="00144F33" w:rsidP="00144F33">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D7708">
              <w:rPr>
                <w:rFonts w:ascii="Aptos Narrow" w:eastAsia="Times New Roman" w:hAnsi="Aptos Narrow" w:cs="Times New Roman"/>
                <w:color w:val="000000"/>
                <w:kern w:val="0"/>
                <w:sz w:val="22"/>
                <w:szCs w:val="22"/>
                <w14:ligatures w14:val="none"/>
              </w:rPr>
              <w:t>Imbalance Handling</w:t>
            </w:r>
          </w:p>
        </w:tc>
      </w:tr>
      <w:tr w:rsidR="00144F33" w:rsidRPr="004D7708" w14:paraId="7480A168" w14:textId="77777777" w:rsidTr="00144F33">
        <w:trPr>
          <w:cnfStyle w:val="000000100000" w:firstRow="0" w:lastRow="0" w:firstColumn="0" w:lastColumn="0" w:oddVBand="0" w:evenVBand="0" w:oddHBand="1" w:evenHBand="0" w:firstRowFirstColumn="0" w:firstRowLastColumn="0" w:lastRowFirstColumn="0" w:lastRowLastColumn="0"/>
          <w:trHeight w:val="640"/>
        </w:trPr>
        <w:tc>
          <w:tcPr>
            <w:cnfStyle w:val="001000000000" w:firstRow="0" w:lastRow="0" w:firstColumn="1" w:lastColumn="0" w:oddVBand="0" w:evenVBand="0" w:oddHBand="0" w:evenHBand="0" w:firstRowFirstColumn="0" w:firstRowLastColumn="0" w:lastRowFirstColumn="0" w:lastRowLastColumn="0"/>
            <w:tcW w:w="1499" w:type="dxa"/>
            <w:shd w:val="clear" w:color="auto" w:fill="DEEAF6" w:themeFill="accent5" w:themeFillTint="33"/>
            <w:vAlign w:val="center"/>
            <w:hideMark/>
          </w:tcPr>
          <w:p w14:paraId="514B136E" w14:textId="77777777" w:rsidR="00144F33" w:rsidRPr="004D7708" w:rsidRDefault="00144F33" w:rsidP="00144F33">
            <w:pPr>
              <w:jc w:val="center"/>
              <w:rPr>
                <w:rFonts w:ascii="Aptos Narrow" w:eastAsia="Times New Roman" w:hAnsi="Aptos Narrow" w:cs="Times New Roman"/>
                <w:color w:val="000000"/>
                <w:kern w:val="0"/>
                <w:sz w:val="22"/>
                <w:szCs w:val="22"/>
                <w14:ligatures w14:val="none"/>
              </w:rPr>
            </w:pPr>
            <w:r w:rsidRPr="004D7708">
              <w:rPr>
                <w:rFonts w:ascii="Aptos Narrow" w:eastAsia="Times New Roman" w:hAnsi="Aptos Narrow" w:cs="Times New Roman"/>
                <w:color w:val="000000"/>
                <w:kern w:val="0"/>
                <w:sz w:val="22"/>
                <w:szCs w:val="22"/>
                <w14:ligatures w14:val="none"/>
              </w:rPr>
              <w:t>Logistic Regression</w:t>
            </w:r>
          </w:p>
        </w:tc>
        <w:tc>
          <w:tcPr>
            <w:tcW w:w="1300" w:type="dxa"/>
            <w:vAlign w:val="center"/>
            <w:hideMark/>
          </w:tcPr>
          <w:p w14:paraId="483547D0" w14:textId="77777777" w:rsidR="00144F33" w:rsidRPr="004D7708" w:rsidRDefault="00144F33" w:rsidP="00144F33">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D7708">
              <w:rPr>
                <w:rFonts w:ascii="Aptos Narrow" w:eastAsia="Times New Roman" w:hAnsi="Aptos Narrow" w:cs="Times New Roman"/>
                <w:color w:val="000000"/>
                <w:kern w:val="0"/>
                <w:sz w:val="22"/>
                <w:szCs w:val="22"/>
                <w14:ligatures w14:val="none"/>
              </w:rPr>
              <w:t>Scikit-learn</w:t>
            </w:r>
          </w:p>
        </w:tc>
        <w:tc>
          <w:tcPr>
            <w:tcW w:w="2684" w:type="dxa"/>
            <w:vAlign w:val="center"/>
            <w:hideMark/>
          </w:tcPr>
          <w:p w14:paraId="3F10E322" w14:textId="77777777" w:rsidR="00144F33" w:rsidRPr="004D7708" w:rsidRDefault="00144F33" w:rsidP="00144F33">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roofErr w:type="spellStart"/>
            <w:r w:rsidRPr="004D7708">
              <w:rPr>
                <w:rFonts w:ascii="Aptos Narrow" w:eastAsia="Times New Roman" w:hAnsi="Aptos Narrow" w:cs="Times New Roman"/>
                <w:color w:val="000000"/>
                <w:kern w:val="0"/>
                <w:sz w:val="22"/>
                <w:szCs w:val="22"/>
                <w14:ligatures w14:val="none"/>
              </w:rPr>
              <w:t>max_iter</w:t>
            </w:r>
            <w:proofErr w:type="spellEnd"/>
            <w:r w:rsidRPr="004D7708">
              <w:rPr>
                <w:rFonts w:ascii="Aptos Narrow" w:eastAsia="Times New Roman" w:hAnsi="Aptos Narrow" w:cs="Times New Roman"/>
                <w:color w:val="000000"/>
                <w:kern w:val="0"/>
                <w:sz w:val="22"/>
                <w:szCs w:val="22"/>
                <w14:ligatures w14:val="none"/>
              </w:rPr>
              <w:t>=1000</w:t>
            </w:r>
          </w:p>
        </w:tc>
        <w:tc>
          <w:tcPr>
            <w:tcW w:w="3035" w:type="dxa"/>
            <w:vAlign w:val="center"/>
            <w:hideMark/>
          </w:tcPr>
          <w:p w14:paraId="05E670C3" w14:textId="77777777" w:rsidR="00144F33" w:rsidRPr="004D7708" w:rsidRDefault="00144F33" w:rsidP="00144F33">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roofErr w:type="spellStart"/>
            <w:r w:rsidRPr="004D7708">
              <w:rPr>
                <w:rFonts w:ascii="Aptos Narrow" w:eastAsia="Times New Roman" w:hAnsi="Aptos Narrow" w:cs="Times New Roman"/>
                <w:color w:val="000000"/>
                <w:kern w:val="0"/>
                <w:sz w:val="22"/>
                <w:szCs w:val="22"/>
                <w14:ligatures w14:val="none"/>
              </w:rPr>
              <w:t>class_weight</w:t>
            </w:r>
            <w:proofErr w:type="spellEnd"/>
            <w:r w:rsidRPr="004D7708">
              <w:rPr>
                <w:rFonts w:ascii="Aptos Narrow" w:eastAsia="Times New Roman" w:hAnsi="Aptos Narrow" w:cs="Times New Roman"/>
                <w:color w:val="000000"/>
                <w:kern w:val="0"/>
                <w:sz w:val="22"/>
                <w:szCs w:val="22"/>
                <w14:ligatures w14:val="none"/>
              </w:rPr>
              <w:t>="balanced"</w:t>
            </w:r>
          </w:p>
        </w:tc>
      </w:tr>
      <w:tr w:rsidR="00144F33" w:rsidRPr="004D7708" w14:paraId="3D088E09" w14:textId="77777777" w:rsidTr="00144F33">
        <w:trPr>
          <w:trHeight w:val="640"/>
        </w:trPr>
        <w:tc>
          <w:tcPr>
            <w:cnfStyle w:val="001000000000" w:firstRow="0" w:lastRow="0" w:firstColumn="1" w:lastColumn="0" w:oddVBand="0" w:evenVBand="0" w:oddHBand="0" w:evenHBand="0" w:firstRowFirstColumn="0" w:firstRowLastColumn="0" w:lastRowFirstColumn="0" w:lastRowLastColumn="0"/>
            <w:tcW w:w="1499" w:type="dxa"/>
            <w:shd w:val="clear" w:color="auto" w:fill="DEEAF6" w:themeFill="accent5" w:themeFillTint="33"/>
            <w:vAlign w:val="center"/>
            <w:hideMark/>
          </w:tcPr>
          <w:p w14:paraId="05BD184F" w14:textId="77777777" w:rsidR="00144F33" w:rsidRPr="004D7708" w:rsidRDefault="00144F33" w:rsidP="00144F33">
            <w:pPr>
              <w:jc w:val="center"/>
              <w:rPr>
                <w:rFonts w:ascii="Aptos Narrow" w:eastAsia="Times New Roman" w:hAnsi="Aptos Narrow" w:cs="Times New Roman"/>
                <w:color w:val="000000"/>
                <w:kern w:val="0"/>
                <w:sz w:val="22"/>
                <w:szCs w:val="22"/>
                <w14:ligatures w14:val="none"/>
              </w:rPr>
            </w:pPr>
            <w:r w:rsidRPr="004D7708">
              <w:rPr>
                <w:rFonts w:ascii="Aptos Narrow" w:eastAsia="Times New Roman" w:hAnsi="Aptos Narrow" w:cs="Times New Roman"/>
                <w:color w:val="000000"/>
                <w:kern w:val="0"/>
                <w:sz w:val="22"/>
                <w:szCs w:val="22"/>
                <w14:ligatures w14:val="none"/>
              </w:rPr>
              <w:t>Random Forest</w:t>
            </w:r>
          </w:p>
        </w:tc>
        <w:tc>
          <w:tcPr>
            <w:tcW w:w="1300" w:type="dxa"/>
            <w:vAlign w:val="center"/>
            <w:hideMark/>
          </w:tcPr>
          <w:p w14:paraId="425A3630" w14:textId="77777777" w:rsidR="00144F33" w:rsidRPr="004D7708" w:rsidRDefault="00144F33" w:rsidP="00144F33">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D7708">
              <w:rPr>
                <w:rFonts w:ascii="Aptos Narrow" w:eastAsia="Times New Roman" w:hAnsi="Aptos Narrow" w:cs="Times New Roman"/>
                <w:color w:val="000000"/>
                <w:kern w:val="0"/>
                <w:sz w:val="22"/>
                <w:szCs w:val="22"/>
                <w14:ligatures w14:val="none"/>
              </w:rPr>
              <w:t>Scikit-learn</w:t>
            </w:r>
          </w:p>
        </w:tc>
        <w:tc>
          <w:tcPr>
            <w:tcW w:w="2684" w:type="dxa"/>
            <w:vAlign w:val="center"/>
            <w:hideMark/>
          </w:tcPr>
          <w:p w14:paraId="19DD9EB7" w14:textId="77777777" w:rsidR="00144F33" w:rsidRPr="004D7708" w:rsidRDefault="00144F33" w:rsidP="00144F33">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roofErr w:type="spellStart"/>
            <w:r w:rsidRPr="004D7708">
              <w:rPr>
                <w:rFonts w:ascii="Aptos Narrow" w:eastAsia="Times New Roman" w:hAnsi="Aptos Narrow" w:cs="Times New Roman"/>
                <w:color w:val="000000"/>
                <w:kern w:val="0"/>
                <w:sz w:val="22"/>
                <w:szCs w:val="22"/>
                <w14:ligatures w14:val="none"/>
              </w:rPr>
              <w:t>n_estimators</w:t>
            </w:r>
            <w:proofErr w:type="spellEnd"/>
            <w:r w:rsidRPr="004D7708">
              <w:rPr>
                <w:rFonts w:ascii="Aptos Narrow" w:eastAsia="Times New Roman" w:hAnsi="Aptos Narrow" w:cs="Times New Roman"/>
                <w:color w:val="000000"/>
                <w:kern w:val="0"/>
                <w:sz w:val="22"/>
                <w:szCs w:val="22"/>
                <w14:ligatures w14:val="none"/>
              </w:rPr>
              <w:t>=200</w:t>
            </w:r>
          </w:p>
        </w:tc>
        <w:tc>
          <w:tcPr>
            <w:tcW w:w="3035" w:type="dxa"/>
            <w:vAlign w:val="center"/>
            <w:hideMark/>
          </w:tcPr>
          <w:p w14:paraId="661E8CB3" w14:textId="77777777" w:rsidR="00144F33" w:rsidRPr="004D7708" w:rsidRDefault="00144F33" w:rsidP="00144F33">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roofErr w:type="spellStart"/>
            <w:r w:rsidRPr="004D7708">
              <w:rPr>
                <w:rFonts w:ascii="Aptos Narrow" w:eastAsia="Times New Roman" w:hAnsi="Aptos Narrow" w:cs="Times New Roman"/>
                <w:color w:val="000000"/>
                <w:kern w:val="0"/>
                <w:sz w:val="22"/>
                <w:szCs w:val="22"/>
                <w14:ligatures w14:val="none"/>
              </w:rPr>
              <w:t>class_weight</w:t>
            </w:r>
            <w:proofErr w:type="spellEnd"/>
            <w:r w:rsidRPr="004D7708">
              <w:rPr>
                <w:rFonts w:ascii="Aptos Narrow" w:eastAsia="Times New Roman" w:hAnsi="Aptos Narrow" w:cs="Times New Roman"/>
                <w:color w:val="000000"/>
                <w:kern w:val="0"/>
                <w:sz w:val="22"/>
                <w:szCs w:val="22"/>
                <w14:ligatures w14:val="none"/>
              </w:rPr>
              <w:t>="balanced"</w:t>
            </w:r>
          </w:p>
        </w:tc>
      </w:tr>
      <w:tr w:rsidR="00144F33" w:rsidRPr="004D7708" w14:paraId="0B39BB13" w14:textId="77777777" w:rsidTr="00144F33">
        <w:trPr>
          <w:cnfStyle w:val="000000100000" w:firstRow="0" w:lastRow="0" w:firstColumn="0" w:lastColumn="0" w:oddVBand="0" w:evenVBand="0" w:oddHBand="1" w:evenHBand="0" w:firstRowFirstColumn="0" w:firstRowLastColumn="0" w:lastRowFirstColumn="0" w:lastRowLastColumn="0"/>
          <w:trHeight w:val="640"/>
        </w:trPr>
        <w:tc>
          <w:tcPr>
            <w:cnfStyle w:val="001000000000" w:firstRow="0" w:lastRow="0" w:firstColumn="1" w:lastColumn="0" w:oddVBand="0" w:evenVBand="0" w:oddHBand="0" w:evenHBand="0" w:firstRowFirstColumn="0" w:firstRowLastColumn="0" w:lastRowFirstColumn="0" w:lastRowLastColumn="0"/>
            <w:tcW w:w="1499" w:type="dxa"/>
            <w:shd w:val="clear" w:color="auto" w:fill="DEEAF6" w:themeFill="accent5" w:themeFillTint="33"/>
            <w:vAlign w:val="center"/>
            <w:hideMark/>
          </w:tcPr>
          <w:p w14:paraId="0C3DD566" w14:textId="77777777" w:rsidR="00144F33" w:rsidRPr="004D7708" w:rsidRDefault="00144F33" w:rsidP="00144F33">
            <w:pPr>
              <w:jc w:val="center"/>
              <w:rPr>
                <w:rFonts w:ascii="Aptos Narrow" w:eastAsia="Times New Roman" w:hAnsi="Aptos Narrow" w:cs="Times New Roman"/>
                <w:color w:val="000000"/>
                <w:kern w:val="0"/>
                <w:sz w:val="22"/>
                <w:szCs w:val="22"/>
                <w14:ligatures w14:val="none"/>
              </w:rPr>
            </w:pPr>
            <w:r w:rsidRPr="004D7708">
              <w:rPr>
                <w:rFonts w:ascii="Aptos Narrow" w:eastAsia="Times New Roman" w:hAnsi="Aptos Narrow" w:cs="Times New Roman"/>
                <w:color w:val="000000"/>
                <w:kern w:val="0"/>
                <w:sz w:val="22"/>
                <w:szCs w:val="22"/>
                <w14:ligatures w14:val="none"/>
              </w:rPr>
              <w:t>Extra Trees</w:t>
            </w:r>
          </w:p>
        </w:tc>
        <w:tc>
          <w:tcPr>
            <w:tcW w:w="1300" w:type="dxa"/>
            <w:vAlign w:val="center"/>
            <w:hideMark/>
          </w:tcPr>
          <w:p w14:paraId="3B3073A3" w14:textId="77777777" w:rsidR="00144F33" w:rsidRPr="004D7708" w:rsidRDefault="00144F33" w:rsidP="00144F33">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D7708">
              <w:rPr>
                <w:rFonts w:ascii="Aptos Narrow" w:eastAsia="Times New Roman" w:hAnsi="Aptos Narrow" w:cs="Times New Roman"/>
                <w:color w:val="000000"/>
                <w:kern w:val="0"/>
                <w:sz w:val="22"/>
                <w:szCs w:val="22"/>
                <w14:ligatures w14:val="none"/>
              </w:rPr>
              <w:t>Scikit-learn</w:t>
            </w:r>
          </w:p>
        </w:tc>
        <w:tc>
          <w:tcPr>
            <w:tcW w:w="2684" w:type="dxa"/>
            <w:vAlign w:val="center"/>
            <w:hideMark/>
          </w:tcPr>
          <w:p w14:paraId="4CD0F5ED" w14:textId="77777777" w:rsidR="00144F33" w:rsidRPr="004D7708" w:rsidRDefault="00144F33" w:rsidP="00144F33">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roofErr w:type="spellStart"/>
            <w:r w:rsidRPr="004D7708">
              <w:rPr>
                <w:rFonts w:ascii="Aptos Narrow" w:eastAsia="Times New Roman" w:hAnsi="Aptos Narrow" w:cs="Times New Roman"/>
                <w:color w:val="000000"/>
                <w:kern w:val="0"/>
                <w:sz w:val="22"/>
                <w:szCs w:val="22"/>
                <w14:ligatures w14:val="none"/>
              </w:rPr>
              <w:t>n_estimators</w:t>
            </w:r>
            <w:proofErr w:type="spellEnd"/>
            <w:r w:rsidRPr="004D7708">
              <w:rPr>
                <w:rFonts w:ascii="Aptos Narrow" w:eastAsia="Times New Roman" w:hAnsi="Aptos Narrow" w:cs="Times New Roman"/>
                <w:color w:val="000000"/>
                <w:kern w:val="0"/>
                <w:sz w:val="22"/>
                <w:szCs w:val="22"/>
                <w14:ligatures w14:val="none"/>
              </w:rPr>
              <w:t>=200</w:t>
            </w:r>
          </w:p>
        </w:tc>
        <w:tc>
          <w:tcPr>
            <w:tcW w:w="3035" w:type="dxa"/>
            <w:vAlign w:val="center"/>
            <w:hideMark/>
          </w:tcPr>
          <w:p w14:paraId="07776A68" w14:textId="77777777" w:rsidR="00144F33" w:rsidRPr="004D7708" w:rsidRDefault="00144F33" w:rsidP="00144F33">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roofErr w:type="spellStart"/>
            <w:r w:rsidRPr="004D7708">
              <w:rPr>
                <w:rFonts w:ascii="Aptos Narrow" w:eastAsia="Times New Roman" w:hAnsi="Aptos Narrow" w:cs="Times New Roman"/>
                <w:color w:val="000000"/>
                <w:kern w:val="0"/>
                <w:sz w:val="22"/>
                <w:szCs w:val="22"/>
                <w14:ligatures w14:val="none"/>
              </w:rPr>
              <w:t>class_weight</w:t>
            </w:r>
            <w:proofErr w:type="spellEnd"/>
            <w:r w:rsidRPr="004D7708">
              <w:rPr>
                <w:rFonts w:ascii="Aptos Narrow" w:eastAsia="Times New Roman" w:hAnsi="Aptos Narrow" w:cs="Times New Roman"/>
                <w:color w:val="000000"/>
                <w:kern w:val="0"/>
                <w:sz w:val="22"/>
                <w:szCs w:val="22"/>
                <w14:ligatures w14:val="none"/>
              </w:rPr>
              <w:t>="balanced"</w:t>
            </w:r>
          </w:p>
        </w:tc>
      </w:tr>
      <w:tr w:rsidR="00144F33" w:rsidRPr="004D7708" w14:paraId="05B52552" w14:textId="77777777" w:rsidTr="00144F33">
        <w:trPr>
          <w:trHeight w:val="640"/>
        </w:trPr>
        <w:tc>
          <w:tcPr>
            <w:cnfStyle w:val="001000000000" w:firstRow="0" w:lastRow="0" w:firstColumn="1" w:lastColumn="0" w:oddVBand="0" w:evenVBand="0" w:oddHBand="0" w:evenHBand="0" w:firstRowFirstColumn="0" w:firstRowLastColumn="0" w:lastRowFirstColumn="0" w:lastRowLastColumn="0"/>
            <w:tcW w:w="1499" w:type="dxa"/>
            <w:shd w:val="clear" w:color="auto" w:fill="DEEAF6" w:themeFill="accent5" w:themeFillTint="33"/>
            <w:vAlign w:val="center"/>
            <w:hideMark/>
          </w:tcPr>
          <w:p w14:paraId="40CA9095" w14:textId="77777777" w:rsidR="00144F33" w:rsidRPr="004D7708" w:rsidRDefault="00144F33" w:rsidP="00144F33">
            <w:pPr>
              <w:jc w:val="center"/>
              <w:rPr>
                <w:rFonts w:ascii="Aptos Narrow" w:eastAsia="Times New Roman" w:hAnsi="Aptos Narrow" w:cs="Times New Roman"/>
                <w:color w:val="000000"/>
                <w:kern w:val="0"/>
                <w:sz w:val="22"/>
                <w:szCs w:val="22"/>
                <w14:ligatures w14:val="none"/>
              </w:rPr>
            </w:pPr>
            <w:r w:rsidRPr="004D7708">
              <w:rPr>
                <w:rFonts w:ascii="Aptos Narrow" w:eastAsia="Times New Roman" w:hAnsi="Aptos Narrow" w:cs="Times New Roman"/>
                <w:color w:val="000000"/>
                <w:kern w:val="0"/>
                <w:sz w:val="22"/>
                <w:szCs w:val="22"/>
                <w14:ligatures w14:val="none"/>
              </w:rPr>
              <w:t>Gradient Boosting</w:t>
            </w:r>
          </w:p>
        </w:tc>
        <w:tc>
          <w:tcPr>
            <w:tcW w:w="1300" w:type="dxa"/>
            <w:vAlign w:val="center"/>
            <w:hideMark/>
          </w:tcPr>
          <w:p w14:paraId="36198550" w14:textId="77777777" w:rsidR="00144F33" w:rsidRPr="004D7708" w:rsidRDefault="00144F33" w:rsidP="00144F33">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D7708">
              <w:rPr>
                <w:rFonts w:ascii="Aptos Narrow" w:eastAsia="Times New Roman" w:hAnsi="Aptos Narrow" w:cs="Times New Roman"/>
                <w:color w:val="000000"/>
                <w:kern w:val="0"/>
                <w:sz w:val="22"/>
                <w:szCs w:val="22"/>
                <w14:ligatures w14:val="none"/>
              </w:rPr>
              <w:t>Scikit-learn</w:t>
            </w:r>
          </w:p>
        </w:tc>
        <w:tc>
          <w:tcPr>
            <w:tcW w:w="2684" w:type="dxa"/>
            <w:vAlign w:val="center"/>
            <w:hideMark/>
          </w:tcPr>
          <w:p w14:paraId="0C1C1818" w14:textId="77777777" w:rsidR="00144F33" w:rsidRPr="004D7708" w:rsidRDefault="00144F33" w:rsidP="00144F33">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roofErr w:type="spellStart"/>
            <w:r w:rsidRPr="004D7708">
              <w:rPr>
                <w:rFonts w:ascii="Aptos Narrow" w:eastAsia="Times New Roman" w:hAnsi="Aptos Narrow" w:cs="Times New Roman"/>
                <w:color w:val="000000"/>
                <w:kern w:val="0"/>
                <w:sz w:val="22"/>
                <w:szCs w:val="22"/>
                <w14:ligatures w14:val="none"/>
              </w:rPr>
              <w:t>n_estimators</w:t>
            </w:r>
            <w:proofErr w:type="spellEnd"/>
            <w:r w:rsidRPr="004D7708">
              <w:rPr>
                <w:rFonts w:ascii="Aptos Narrow" w:eastAsia="Times New Roman" w:hAnsi="Aptos Narrow" w:cs="Times New Roman"/>
                <w:color w:val="000000"/>
                <w:kern w:val="0"/>
                <w:sz w:val="22"/>
                <w:szCs w:val="22"/>
                <w14:ligatures w14:val="none"/>
              </w:rPr>
              <w:t>=200</w:t>
            </w:r>
          </w:p>
        </w:tc>
        <w:tc>
          <w:tcPr>
            <w:tcW w:w="3035" w:type="dxa"/>
            <w:vAlign w:val="center"/>
            <w:hideMark/>
          </w:tcPr>
          <w:p w14:paraId="2CD515E1" w14:textId="77777777" w:rsidR="00144F33" w:rsidRPr="004D7708" w:rsidRDefault="00144F33" w:rsidP="00144F33">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D7708">
              <w:rPr>
                <w:rFonts w:ascii="Aptos Narrow" w:eastAsia="Times New Roman" w:hAnsi="Aptos Narrow" w:cs="Times New Roman"/>
                <w:color w:val="000000"/>
                <w:kern w:val="0"/>
                <w:sz w:val="22"/>
                <w:szCs w:val="22"/>
                <w14:ligatures w14:val="none"/>
              </w:rPr>
              <w:t>None</w:t>
            </w:r>
          </w:p>
        </w:tc>
      </w:tr>
      <w:tr w:rsidR="00144F33" w:rsidRPr="004D7708" w14:paraId="1D271574" w14:textId="77777777" w:rsidTr="00144F33">
        <w:trPr>
          <w:cnfStyle w:val="000000100000" w:firstRow="0" w:lastRow="0" w:firstColumn="0" w:lastColumn="0" w:oddVBand="0" w:evenVBand="0" w:oddHBand="1" w:evenHBand="0" w:firstRowFirstColumn="0" w:firstRowLastColumn="0" w:lastRowFirstColumn="0" w:lastRowLastColumn="0"/>
          <w:trHeight w:val="640"/>
        </w:trPr>
        <w:tc>
          <w:tcPr>
            <w:cnfStyle w:val="001000000000" w:firstRow="0" w:lastRow="0" w:firstColumn="1" w:lastColumn="0" w:oddVBand="0" w:evenVBand="0" w:oddHBand="0" w:evenHBand="0" w:firstRowFirstColumn="0" w:firstRowLastColumn="0" w:lastRowFirstColumn="0" w:lastRowLastColumn="0"/>
            <w:tcW w:w="1499" w:type="dxa"/>
            <w:shd w:val="clear" w:color="auto" w:fill="DEEAF6" w:themeFill="accent5" w:themeFillTint="33"/>
            <w:vAlign w:val="center"/>
            <w:hideMark/>
          </w:tcPr>
          <w:p w14:paraId="11656055" w14:textId="77777777" w:rsidR="00144F33" w:rsidRPr="004D7708" w:rsidRDefault="00144F33" w:rsidP="00144F33">
            <w:pPr>
              <w:jc w:val="center"/>
              <w:rPr>
                <w:rFonts w:ascii="Aptos Narrow" w:eastAsia="Times New Roman" w:hAnsi="Aptos Narrow" w:cs="Times New Roman"/>
                <w:color w:val="000000"/>
                <w:kern w:val="0"/>
                <w:sz w:val="22"/>
                <w:szCs w:val="22"/>
                <w14:ligatures w14:val="none"/>
              </w:rPr>
            </w:pPr>
            <w:r w:rsidRPr="004D7708">
              <w:rPr>
                <w:rFonts w:ascii="Aptos Narrow" w:eastAsia="Times New Roman" w:hAnsi="Aptos Narrow" w:cs="Times New Roman"/>
                <w:color w:val="000000"/>
                <w:kern w:val="0"/>
                <w:sz w:val="22"/>
                <w:szCs w:val="22"/>
                <w14:ligatures w14:val="none"/>
              </w:rPr>
              <w:t>AdaBoost</w:t>
            </w:r>
          </w:p>
        </w:tc>
        <w:tc>
          <w:tcPr>
            <w:tcW w:w="1300" w:type="dxa"/>
            <w:vAlign w:val="center"/>
            <w:hideMark/>
          </w:tcPr>
          <w:p w14:paraId="792D506D" w14:textId="77777777" w:rsidR="00144F33" w:rsidRPr="004D7708" w:rsidRDefault="00144F33" w:rsidP="00144F33">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D7708">
              <w:rPr>
                <w:rFonts w:ascii="Aptos Narrow" w:eastAsia="Times New Roman" w:hAnsi="Aptos Narrow" w:cs="Times New Roman"/>
                <w:color w:val="000000"/>
                <w:kern w:val="0"/>
                <w:sz w:val="22"/>
                <w:szCs w:val="22"/>
                <w14:ligatures w14:val="none"/>
              </w:rPr>
              <w:t>Scikit-learn</w:t>
            </w:r>
          </w:p>
        </w:tc>
        <w:tc>
          <w:tcPr>
            <w:tcW w:w="2684" w:type="dxa"/>
            <w:vAlign w:val="center"/>
            <w:hideMark/>
          </w:tcPr>
          <w:p w14:paraId="5A73649A" w14:textId="77777777" w:rsidR="00144F33" w:rsidRPr="004D7708" w:rsidRDefault="00144F33" w:rsidP="00144F33">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roofErr w:type="spellStart"/>
            <w:r w:rsidRPr="004D7708">
              <w:rPr>
                <w:rFonts w:ascii="Aptos Narrow" w:eastAsia="Times New Roman" w:hAnsi="Aptos Narrow" w:cs="Times New Roman"/>
                <w:color w:val="000000"/>
                <w:kern w:val="0"/>
                <w:sz w:val="22"/>
                <w:szCs w:val="22"/>
                <w14:ligatures w14:val="none"/>
              </w:rPr>
              <w:t>n_estimators</w:t>
            </w:r>
            <w:proofErr w:type="spellEnd"/>
            <w:r w:rsidRPr="004D7708">
              <w:rPr>
                <w:rFonts w:ascii="Aptos Narrow" w:eastAsia="Times New Roman" w:hAnsi="Aptos Narrow" w:cs="Times New Roman"/>
                <w:color w:val="000000"/>
                <w:kern w:val="0"/>
                <w:sz w:val="22"/>
                <w:szCs w:val="22"/>
                <w14:ligatures w14:val="none"/>
              </w:rPr>
              <w:t>=100</w:t>
            </w:r>
          </w:p>
        </w:tc>
        <w:tc>
          <w:tcPr>
            <w:tcW w:w="3035" w:type="dxa"/>
            <w:vAlign w:val="center"/>
            <w:hideMark/>
          </w:tcPr>
          <w:p w14:paraId="17E73D4B" w14:textId="77777777" w:rsidR="00144F33" w:rsidRPr="004D7708" w:rsidRDefault="00144F33" w:rsidP="00144F33">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D7708">
              <w:rPr>
                <w:rFonts w:ascii="Aptos Narrow" w:eastAsia="Times New Roman" w:hAnsi="Aptos Narrow" w:cs="Times New Roman"/>
                <w:color w:val="000000"/>
                <w:kern w:val="0"/>
                <w:sz w:val="22"/>
                <w:szCs w:val="22"/>
                <w14:ligatures w14:val="none"/>
              </w:rPr>
              <w:t>None</w:t>
            </w:r>
          </w:p>
        </w:tc>
      </w:tr>
      <w:tr w:rsidR="00144F33" w:rsidRPr="004D7708" w14:paraId="676BBB9B" w14:textId="77777777" w:rsidTr="00D02C8F">
        <w:trPr>
          <w:trHeight w:val="754"/>
        </w:trPr>
        <w:tc>
          <w:tcPr>
            <w:cnfStyle w:val="001000000000" w:firstRow="0" w:lastRow="0" w:firstColumn="1" w:lastColumn="0" w:oddVBand="0" w:evenVBand="0" w:oddHBand="0" w:evenHBand="0" w:firstRowFirstColumn="0" w:firstRowLastColumn="0" w:lastRowFirstColumn="0" w:lastRowLastColumn="0"/>
            <w:tcW w:w="1499" w:type="dxa"/>
            <w:shd w:val="clear" w:color="auto" w:fill="DEEAF6" w:themeFill="accent5" w:themeFillTint="33"/>
            <w:vAlign w:val="center"/>
            <w:hideMark/>
          </w:tcPr>
          <w:p w14:paraId="7F6EC73F" w14:textId="77777777" w:rsidR="00144F33" w:rsidRPr="004D7708" w:rsidRDefault="00144F33" w:rsidP="00144F33">
            <w:pPr>
              <w:jc w:val="center"/>
              <w:rPr>
                <w:rFonts w:ascii="Aptos Narrow" w:eastAsia="Times New Roman" w:hAnsi="Aptos Narrow" w:cs="Times New Roman"/>
                <w:color w:val="000000"/>
                <w:kern w:val="0"/>
                <w:sz w:val="22"/>
                <w:szCs w:val="22"/>
                <w14:ligatures w14:val="none"/>
              </w:rPr>
            </w:pPr>
            <w:proofErr w:type="spellStart"/>
            <w:r w:rsidRPr="004D7708">
              <w:rPr>
                <w:rFonts w:ascii="Aptos Narrow" w:eastAsia="Times New Roman" w:hAnsi="Aptos Narrow" w:cs="Times New Roman"/>
                <w:color w:val="000000"/>
                <w:kern w:val="0"/>
                <w:sz w:val="22"/>
                <w:szCs w:val="22"/>
                <w14:ligatures w14:val="none"/>
              </w:rPr>
              <w:t>XGBoost</w:t>
            </w:r>
            <w:proofErr w:type="spellEnd"/>
          </w:p>
        </w:tc>
        <w:tc>
          <w:tcPr>
            <w:tcW w:w="1300" w:type="dxa"/>
            <w:vAlign w:val="center"/>
            <w:hideMark/>
          </w:tcPr>
          <w:p w14:paraId="57DEC05C" w14:textId="77777777" w:rsidR="00144F33" w:rsidRPr="004D7708" w:rsidRDefault="00144F33" w:rsidP="00144F33">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roofErr w:type="spellStart"/>
            <w:r w:rsidRPr="004D7708">
              <w:rPr>
                <w:rFonts w:ascii="Aptos Narrow" w:eastAsia="Times New Roman" w:hAnsi="Aptos Narrow" w:cs="Times New Roman"/>
                <w:color w:val="000000"/>
                <w:kern w:val="0"/>
                <w:sz w:val="22"/>
                <w:szCs w:val="22"/>
                <w14:ligatures w14:val="none"/>
              </w:rPr>
              <w:t>XGBoost</w:t>
            </w:r>
            <w:proofErr w:type="spellEnd"/>
          </w:p>
        </w:tc>
        <w:tc>
          <w:tcPr>
            <w:tcW w:w="2684" w:type="dxa"/>
            <w:vAlign w:val="center"/>
            <w:hideMark/>
          </w:tcPr>
          <w:p w14:paraId="178668A9" w14:textId="77777777" w:rsidR="00144F33" w:rsidRPr="004D7708" w:rsidRDefault="00144F33" w:rsidP="00144F33">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roofErr w:type="spellStart"/>
            <w:r w:rsidRPr="004D7708">
              <w:rPr>
                <w:rFonts w:ascii="Aptos Narrow" w:eastAsia="Times New Roman" w:hAnsi="Aptos Narrow" w:cs="Times New Roman"/>
                <w:color w:val="000000"/>
                <w:kern w:val="0"/>
                <w:sz w:val="22"/>
                <w:szCs w:val="22"/>
                <w14:ligatures w14:val="none"/>
              </w:rPr>
              <w:t>n_estimators</w:t>
            </w:r>
            <w:proofErr w:type="spellEnd"/>
            <w:r w:rsidRPr="004D7708">
              <w:rPr>
                <w:rFonts w:ascii="Aptos Narrow" w:eastAsia="Times New Roman" w:hAnsi="Aptos Narrow" w:cs="Times New Roman"/>
                <w:color w:val="000000"/>
                <w:kern w:val="0"/>
                <w:sz w:val="22"/>
                <w:szCs w:val="22"/>
                <w14:ligatures w14:val="none"/>
              </w:rPr>
              <w:t xml:space="preserve">=200, </w:t>
            </w:r>
            <w:proofErr w:type="spellStart"/>
            <w:r w:rsidRPr="004D7708">
              <w:rPr>
                <w:rFonts w:ascii="Aptos Narrow" w:eastAsia="Times New Roman" w:hAnsi="Aptos Narrow" w:cs="Times New Roman"/>
                <w:color w:val="000000"/>
                <w:kern w:val="0"/>
                <w:sz w:val="22"/>
                <w:szCs w:val="22"/>
                <w14:ligatures w14:val="none"/>
              </w:rPr>
              <w:t>eval_metric</w:t>
            </w:r>
            <w:proofErr w:type="spellEnd"/>
            <w:r w:rsidRPr="004D7708">
              <w:rPr>
                <w:rFonts w:ascii="Aptos Narrow" w:eastAsia="Times New Roman" w:hAnsi="Aptos Narrow" w:cs="Times New Roman"/>
                <w:color w:val="000000"/>
                <w:kern w:val="0"/>
                <w:sz w:val="22"/>
                <w:szCs w:val="22"/>
                <w14:ligatures w14:val="none"/>
              </w:rPr>
              <w:t>="</w:t>
            </w:r>
            <w:proofErr w:type="spellStart"/>
            <w:r w:rsidRPr="004D7708">
              <w:rPr>
                <w:rFonts w:ascii="Aptos Narrow" w:eastAsia="Times New Roman" w:hAnsi="Aptos Narrow" w:cs="Times New Roman"/>
                <w:color w:val="000000"/>
                <w:kern w:val="0"/>
                <w:sz w:val="22"/>
                <w:szCs w:val="22"/>
                <w14:ligatures w14:val="none"/>
              </w:rPr>
              <w:t>logloss</w:t>
            </w:r>
            <w:proofErr w:type="spellEnd"/>
            <w:r w:rsidRPr="004D7708">
              <w:rPr>
                <w:rFonts w:ascii="Aptos Narrow" w:eastAsia="Times New Roman" w:hAnsi="Aptos Narrow" w:cs="Times New Roman"/>
                <w:color w:val="000000"/>
                <w:kern w:val="0"/>
                <w:sz w:val="22"/>
                <w:szCs w:val="22"/>
                <w14:ligatures w14:val="none"/>
              </w:rPr>
              <w:t>"</w:t>
            </w:r>
          </w:p>
        </w:tc>
        <w:tc>
          <w:tcPr>
            <w:tcW w:w="3035" w:type="dxa"/>
            <w:vAlign w:val="center"/>
            <w:hideMark/>
          </w:tcPr>
          <w:p w14:paraId="1A69C9B4" w14:textId="77777777" w:rsidR="00144F33" w:rsidRPr="004D7708" w:rsidRDefault="00144F33" w:rsidP="00144F33">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roofErr w:type="spellStart"/>
            <w:r w:rsidRPr="004D7708">
              <w:rPr>
                <w:rFonts w:ascii="Aptos Narrow" w:eastAsia="Times New Roman" w:hAnsi="Aptos Narrow" w:cs="Times New Roman"/>
                <w:color w:val="000000"/>
                <w:kern w:val="0"/>
                <w:sz w:val="22"/>
                <w:szCs w:val="22"/>
                <w14:ligatures w14:val="none"/>
              </w:rPr>
              <w:t>scale_pos_weight</w:t>
            </w:r>
            <w:proofErr w:type="spellEnd"/>
            <w:r w:rsidRPr="004D7708">
              <w:rPr>
                <w:rFonts w:ascii="Aptos Narrow" w:eastAsia="Times New Roman" w:hAnsi="Aptos Narrow" w:cs="Times New Roman"/>
                <w:color w:val="000000"/>
                <w:kern w:val="0"/>
                <w:sz w:val="22"/>
                <w:szCs w:val="22"/>
                <w14:ligatures w14:val="none"/>
              </w:rPr>
              <w:t>=6</w:t>
            </w:r>
          </w:p>
        </w:tc>
      </w:tr>
      <w:tr w:rsidR="00144F33" w:rsidRPr="004D7708" w14:paraId="3980A15E" w14:textId="77777777" w:rsidTr="00D02C8F">
        <w:trPr>
          <w:cnfStyle w:val="000000100000" w:firstRow="0" w:lastRow="0" w:firstColumn="0" w:lastColumn="0" w:oddVBand="0" w:evenVBand="0" w:oddHBand="1" w:evenHBand="0" w:firstRowFirstColumn="0" w:firstRowLastColumn="0" w:lastRowFirstColumn="0" w:lastRowLastColumn="0"/>
          <w:trHeight w:val="943"/>
        </w:trPr>
        <w:tc>
          <w:tcPr>
            <w:cnfStyle w:val="001000000000" w:firstRow="0" w:lastRow="0" w:firstColumn="1" w:lastColumn="0" w:oddVBand="0" w:evenVBand="0" w:oddHBand="0" w:evenHBand="0" w:firstRowFirstColumn="0" w:firstRowLastColumn="0" w:lastRowFirstColumn="0" w:lastRowLastColumn="0"/>
            <w:tcW w:w="1499" w:type="dxa"/>
            <w:shd w:val="clear" w:color="auto" w:fill="DEEAF6" w:themeFill="accent5" w:themeFillTint="33"/>
            <w:vAlign w:val="center"/>
            <w:hideMark/>
          </w:tcPr>
          <w:p w14:paraId="2B091282" w14:textId="77777777" w:rsidR="00144F33" w:rsidRPr="004D7708" w:rsidRDefault="00144F33" w:rsidP="00144F33">
            <w:pPr>
              <w:jc w:val="center"/>
              <w:rPr>
                <w:rFonts w:ascii="Aptos Narrow" w:eastAsia="Times New Roman" w:hAnsi="Aptos Narrow" w:cs="Times New Roman"/>
                <w:color w:val="000000"/>
                <w:kern w:val="0"/>
                <w:sz w:val="22"/>
                <w:szCs w:val="22"/>
                <w14:ligatures w14:val="none"/>
              </w:rPr>
            </w:pPr>
            <w:r w:rsidRPr="004D7708">
              <w:rPr>
                <w:rFonts w:ascii="Aptos Narrow" w:eastAsia="Times New Roman" w:hAnsi="Aptos Narrow" w:cs="Times New Roman"/>
                <w:color w:val="000000"/>
                <w:kern w:val="0"/>
                <w:sz w:val="22"/>
                <w:szCs w:val="22"/>
                <w14:ligatures w14:val="none"/>
              </w:rPr>
              <w:t>LightGBM</w:t>
            </w:r>
          </w:p>
        </w:tc>
        <w:tc>
          <w:tcPr>
            <w:tcW w:w="1300" w:type="dxa"/>
            <w:vAlign w:val="center"/>
            <w:hideMark/>
          </w:tcPr>
          <w:p w14:paraId="1617DFF8" w14:textId="77777777" w:rsidR="00144F33" w:rsidRPr="004D7708" w:rsidRDefault="00144F33" w:rsidP="00144F33">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4D7708">
              <w:rPr>
                <w:rFonts w:ascii="Aptos Narrow" w:eastAsia="Times New Roman" w:hAnsi="Aptos Narrow" w:cs="Times New Roman"/>
                <w:color w:val="000000"/>
                <w:kern w:val="0"/>
                <w:sz w:val="22"/>
                <w:szCs w:val="22"/>
                <w14:ligatures w14:val="none"/>
              </w:rPr>
              <w:t>LightGBM</w:t>
            </w:r>
          </w:p>
        </w:tc>
        <w:tc>
          <w:tcPr>
            <w:tcW w:w="2684" w:type="dxa"/>
            <w:vAlign w:val="center"/>
            <w:hideMark/>
          </w:tcPr>
          <w:p w14:paraId="2CF7DF4C" w14:textId="77777777" w:rsidR="00144F33" w:rsidRPr="004D7708" w:rsidRDefault="00144F33" w:rsidP="00144F33">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roofErr w:type="spellStart"/>
            <w:r w:rsidRPr="004D7708">
              <w:rPr>
                <w:rFonts w:ascii="Aptos Narrow" w:eastAsia="Times New Roman" w:hAnsi="Aptos Narrow" w:cs="Times New Roman"/>
                <w:color w:val="000000"/>
                <w:kern w:val="0"/>
                <w:sz w:val="22"/>
                <w:szCs w:val="22"/>
                <w14:ligatures w14:val="none"/>
              </w:rPr>
              <w:t>n_estimators</w:t>
            </w:r>
            <w:proofErr w:type="spellEnd"/>
            <w:r w:rsidRPr="004D7708">
              <w:rPr>
                <w:rFonts w:ascii="Aptos Narrow" w:eastAsia="Times New Roman" w:hAnsi="Aptos Narrow" w:cs="Times New Roman"/>
                <w:color w:val="000000"/>
                <w:kern w:val="0"/>
                <w:sz w:val="22"/>
                <w:szCs w:val="22"/>
                <w14:ligatures w14:val="none"/>
              </w:rPr>
              <w:t xml:space="preserve">=200, </w:t>
            </w:r>
            <w:proofErr w:type="spellStart"/>
            <w:r w:rsidRPr="004D7708">
              <w:rPr>
                <w:rFonts w:ascii="Aptos Narrow" w:eastAsia="Times New Roman" w:hAnsi="Aptos Narrow" w:cs="Times New Roman"/>
                <w:color w:val="000000"/>
                <w:kern w:val="0"/>
                <w:sz w:val="22"/>
                <w:szCs w:val="22"/>
                <w14:ligatures w14:val="none"/>
              </w:rPr>
              <w:t>min_child_samples</w:t>
            </w:r>
            <w:proofErr w:type="spellEnd"/>
            <w:r w:rsidRPr="004D7708">
              <w:rPr>
                <w:rFonts w:ascii="Aptos Narrow" w:eastAsia="Times New Roman" w:hAnsi="Aptos Narrow" w:cs="Times New Roman"/>
                <w:color w:val="000000"/>
                <w:kern w:val="0"/>
                <w:sz w:val="22"/>
                <w:szCs w:val="22"/>
                <w14:ligatures w14:val="none"/>
              </w:rPr>
              <w:t xml:space="preserve">=5, </w:t>
            </w:r>
            <w:proofErr w:type="spellStart"/>
            <w:r w:rsidRPr="004D7708">
              <w:rPr>
                <w:rFonts w:ascii="Aptos Narrow" w:eastAsia="Times New Roman" w:hAnsi="Aptos Narrow" w:cs="Times New Roman"/>
                <w:color w:val="000000"/>
                <w:kern w:val="0"/>
                <w:sz w:val="22"/>
                <w:szCs w:val="22"/>
                <w14:ligatures w14:val="none"/>
              </w:rPr>
              <w:t>min_split_gain</w:t>
            </w:r>
            <w:proofErr w:type="spellEnd"/>
            <w:r w:rsidRPr="004D7708">
              <w:rPr>
                <w:rFonts w:ascii="Aptos Narrow" w:eastAsia="Times New Roman" w:hAnsi="Aptos Narrow" w:cs="Times New Roman"/>
                <w:color w:val="000000"/>
                <w:kern w:val="0"/>
                <w:sz w:val="22"/>
                <w:szCs w:val="22"/>
                <w14:ligatures w14:val="none"/>
              </w:rPr>
              <w:t>=0.0</w:t>
            </w:r>
          </w:p>
        </w:tc>
        <w:tc>
          <w:tcPr>
            <w:tcW w:w="3035" w:type="dxa"/>
            <w:vAlign w:val="center"/>
            <w:hideMark/>
          </w:tcPr>
          <w:p w14:paraId="618253D7" w14:textId="5FD73B57" w:rsidR="00524367" w:rsidRDefault="00524367" w:rsidP="00144F33">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roofErr w:type="spellStart"/>
            <w:r w:rsidRPr="004D7708">
              <w:rPr>
                <w:rFonts w:ascii="Aptos Narrow" w:eastAsia="Times New Roman" w:hAnsi="Aptos Narrow" w:cs="Times New Roman"/>
                <w:color w:val="000000"/>
                <w:kern w:val="0"/>
                <w:sz w:val="22"/>
                <w:szCs w:val="22"/>
                <w14:ligatures w14:val="none"/>
              </w:rPr>
              <w:t>class_weight</w:t>
            </w:r>
            <w:proofErr w:type="spellEnd"/>
            <w:r w:rsidRPr="004D7708">
              <w:rPr>
                <w:rFonts w:ascii="Aptos Narrow" w:eastAsia="Times New Roman" w:hAnsi="Aptos Narrow" w:cs="Times New Roman"/>
                <w:color w:val="000000"/>
                <w:kern w:val="0"/>
                <w:sz w:val="22"/>
                <w:szCs w:val="22"/>
                <w14:ligatures w14:val="none"/>
              </w:rPr>
              <w:t>="balanced"</w:t>
            </w:r>
          </w:p>
          <w:p w14:paraId="3C3E34E9" w14:textId="70D9759F" w:rsidR="00144F33" w:rsidRPr="004D7708" w:rsidRDefault="00144F33" w:rsidP="00144F33">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roofErr w:type="spellStart"/>
            <w:r w:rsidRPr="004D7708">
              <w:rPr>
                <w:rFonts w:ascii="Aptos Narrow" w:eastAsia="Times New Roman" w:hAnsi="Aptos Narrow" w:cs="Times New Roman"/>
                <w:color w:val="000000"/>
                <w:kern w:val="0"/>
                <w:sz w:val="22"/>
                <w:szCs w:val="22"/>
                <w14:ligatures w14:val="none"/>
              </w:rPr>
              <w:t>scale_pos_weight</w:t>
            </w:r>
            <w:proofErr w:type="spellEnd"/>
            <w:r w:rsidRPr="004D7708">
              <w:rPr>
                <w:rFonts w:ascii="Aptos Narrow" w:eastAsia="Times New Roman" w:hAnsi="Aptos Narrow" w:cs="Times New Roman"/>
                <w:color w:val="000000"/>
                <w:kern w:val="0"/>
                <w:sz w:val="22"/>
                <w:szCs w:val="22"/>
                <w14:ligatures w14:val="none"/>
              </w:rPr>
              <w:t>=6</w:t>
            </w:r>
          </w:p>
        </w:tc>
      </w:tr>
    </w:tbl>
    <w:p w14:paraId="7CC28B3A" w14:textId="77777777" w:rsidR="004D7708" w:rsidRDefault="004D7708" w:rsidP="004D7708">
      <w:pPr>
        <w:ind w:left="720"/>
        <w:jc w:val="center"/>
        <w:rPr>
          <w:sz w:val="22"/>
          <w:szCs w:val="22"/>
        </w:rPr>
      </w:pPr>
    </w:p>
    <w:p w14:paraId="44D3AF75" w14:textId="245FA54A" w:rsidR="00D02C8F" w:rsidRDefault="00D02C8F" w:rsidP="00D02C8F">
      <w:pPr>
        <w:ind w:left="720"/>
      </w:pPr>
      <w:proofErr w:type="spellStart"/>
      <w:r w:rsidRPr="00D02C8F">
        <w:t>CatBoost</w:t>
      </w:r>
      <w:proofErr w:type="spellEnd"/>
      <w:r w:rsidRPr="00D02C8F">
        <w:t xml:space="preserve"> is additionally included as a conditional eighth algorithm when available in the execution environment, employing ordered boosting and native support for categorical features as a further gradient boosting comparator [40].</w:t>
      </w:r>
    </w:p>
    <w:p w14:paraId="0ADA86A1" w14:textId="5DA60326" w:rsidR="008B5CDC" w:rsidRDefault="008B5CDC" w:rsidP="008B5CDC">
      <w:pPr>
        <w:ind w:left="720"/>
      </w:pPr>
      <w:r w:rsidRPr="008B5CDC">
        <w:t>Logistic Regression serves as the linear baseline. It estimates the probability of the positive class through the sigmoid transformation of a linear combination of input features, as given in Equation 3.5 [21].</w:t>
      </w:r>
    </w:p>
    <w:p w14:paraId="3F6EEAC3" w14:textId="1F8E1694" w:rsidR="008B5CDC" w:rsidRPr="008B5CDC" w:rsidRDefault="008B5CDC" w:rsidP="008B5CDC">
      <w:pPr>
        <w:ind w:left="720"/>
      </w:pPr>
      <m:oMath>
        <m:r>
          <m:rPr>
            <m:sty m:val="bi"/>
          </m:rPr>
          <w:rPr>
            <w:rFonts w:ascii="Cambria Math" w:hAnsi="Cambria Math"/>
            <w:sz w:val="22"/>
            <w:szCs w:val="22"/>
          </w:rPr>
          <m:t>P</m:t>
        </m:r>
        <m:d>
          <m:dPr>
            <m:sepChr m:val="∣"/>
            <m:ctrlPr>
              <w:rPr>
                <w:rFonts w:ascii="Cambria Math" w:hAnsi="Cambria Math"/>
                <w:b/>
                <w:bCs/>
                <w:i/>
                <w:sz w:val="22"/>
                <w:szCs w:val="22"/>
              </w:rPr>
            </m:ctrlPr>
          </m:dPr>
          <m:e>
            <m:r>
              <m:rPr>
                <m:sty m:val="bi"/>
              </m:rPr>
              <w:rPr>
                <w:rFonts w:ascii="Cambria Math" w:hAnsi="Cambria Math"/>
                <w:sz w:val="22"/>
                <w:szCs w:val="22"/>
              </w:rPr>
              <m:t>y=1</m:t>
            </m:r>
            <m:ctrlPr>
              <w:rPr>
                <w:rFonts w:ascii="Cambria Math" w:hAnsi="Cambria Math"/>
                <w:b/>
                <w:bCs/>
                <w:sz w:val="22"/>
                <w:szCs w:val="22"/>
              </w:rPr>
            </m:ctrlPr>
          </m:e>
          <m:e>
            <m:r>
              <m:rPr>
                <m:sty m:val="bi"/>
              </m:rPr>
              <w:rPr>
                <w:rFonts w:ascii="Cambria Math" w:hAnsi="Cambria Math"/>
                <w:sz w:val="22"/>
                <w:szCs w:val="22"/>
              </w:rPr>
              <m:t>x</m:t>
            </m:r>
          </m:e>
        </m:d>
        <m:r>
          <m:rPr>
            <m:sty m:val="bi"/>
          </m:rPr>
          <w:rPr>
            <w:rFonts w:ascii="Cambria Math" w:hAnsi="Cambria Math"/>
            <w:sz w:val="22"/>
            <w:szCs w:val="22"/>
          </w:rPr>
          <m:t>=</m:t>
        </m:r>
        <m:f>
          <m:fPr>
            <m:ctrlPr>
              <w:rPr>
                <w:rFonts w:ascii="Cambria Math" w:hAnsi="Cambria Math"/>
                <w:b/>
                <w:bCs/>
                <w:sz w:val="22"/>
                <w:szCs w:val="22"/>
              </w:rPr>
            </m:ctrlPr>
          </m:fPr>
          <m:num>
            <m:r>
              <m:rPr>
                <m:sty m:val="bi"/>
              </m:rPr>
              <w:rPr>
                <w:rFonts w:ascii="Cambria Math" w:hAnsi="Cambria Math"/>
                <w:sz w:val="22"/>
                <w:szCs w:val="22"/>
              </w:rPr>
              <m:t>1</m:t>
            </m:r>
            <m:ctrlPr>
              <w:rPr>
                <w:rFonts w:ascii="Cambria Math" w:hAnsi="Cambria Math"/>
                <w:b/>
                <w:bCs/>
                <w:i/>
                <w:sz w:val="22"/>
                <w:szCs w:val="22"/>
              </w:rPr>
            </m:ctrlPr>
          </m:num>
          <m:den>
            <m:r>
              <m:rPr>
                <m:sty m:val="bi"/>
              </m:rPr>
              <w:rPr>
                <w:rFonts w:ascii="Cambria Math" w:hAnsi="Cambria Math"/>
                <w:sz w:val="22"/>
                <w:szCs w:val="22"/>
              </w:rPr>
              <m:t>1+</m:t>
            </m:r>
            <m:r>
              <m:rPr>
                <m:sty m:val="b"/>
              </m:rPr>
              <w:rPr>
                <w:rFonts w:ascii="Cambria Math" w:hAnsi="Cambria Math"/>
                <w:sz w:val="22"/>
                <w:szCs w:val="22"/>
              </w:rPr>
              <m:t>ex</m:t>
            </m:r>
            <m:func>
              <m:funcPr>
                <m:ctrlPr>
                  <w:rPr>
                    <w:rFonts w:ascii="Cambria Math" w:hAnsi="Cambria Math"/>
                    <w:b/>
                    <w:bCs/>
                    <w:sz w:val="22"/>
                    <w:szCs w:val="22"/>
                  </w:rPr>
                </m:ctrlPr>
              </m:funcPr>
              <m:fName>
                <m:r>
                  <m:rPr>
                    <m:sty m:val="b"/>
                  </m:rPr>
                  <w:rPr>
                    <w:rFonts w:ascii="Cambria Math" w:hAnsi="Cambria Math"/>
                    <w:sz w:val="22"/>
                    <w:szCs w:val="22"/>
                  </w:rPr>
                  <m:t>p</m:t>
                </m:r>
              </m:fName>
              <m:e>
                <m:d>
                  <m:dPr>
                    <m:ctrlPr>
                      <w:rPr>
                        <w:rFonts w:ascii="Cambria Math" w:hAnsi="Cambria Math"/>
                        <w:b/>
                        <w:bCs/>
                        <w:sz w:val="22"/>
                        <w:szCs w:val="22"/>
                      </w:rPr>
                    </m:ctrlPr>
                  </m:dPr>
                  <m:e>
                    <m:r>
                      <m:rPr>
                        <m:sty m:val="bi"/>
                      </m:rPr>
                      <w:rPr>
                        <w:rFonts w:ascii="Cambria Math" w:hAnsi="Cambria Math"/>
                        <w:sz w:val="22"/>
                        <w:szCs w:val="22"/>
                      </w:rPr>
                      <m:t>-</m:t>
                    </m:r>
                    <m:d>
                      <m:dPr>
                        <m:ctrlPr>
                          <w:rPr>
                            <w:rFonts w:ascii="Cambria Math" w:hAnsi="Cambria Math"/>
                            <w:b/>
                            <w:bCs/>
                            <w:i/>
                            <w:sz w:val="22"/>
                            <w:szCs w:val="22"/>
                          </w:rPr>
                        </m:ctrlPr>
                      </m:dPr>
                      <m:e>
                        <m:sSub>
                          <m:sSubPr>
                            <m:ctrlPr>
                              <w:rPr>
                                <w:rFonts w:ascii="Cambria Math" w:hAnsi="Cambria Math"/>
                                <w:b/>
                                <w:bCs/>
                                <w:i/>
                                <w:sz w:val="22"/>
                                <w:szCs w:val="22"/>
                              </w:rPr>
                            </m:ctrlPr>
                          </m:sSubPr>
                          <m:e>
                            <m:r>
                              <m:rPr>
                                <m:sty m:val="b"/>
                              </m:rPr>
                              <w:rPr>
                                <w:rFonts w:ascii="Cambria Math" w:hAnsi="Cambria Math"/>
                                <w:sz w:val="22"/>
                                <w:szCs w:val="22"/>
                              </w:rPr>
                              <m:t>β</m:t>
                            </m:r>
                          </m:e>
                          <m:sub>
                            <m:r>
                              <m:rPr>
                                <m:sty m:val="bi"/>
                              </m:rPr>
                              <w:rPr>
                                <w:rFonts w:ascii="Cambria Math" w:hAnsi="Cambria Math"/>
                                <w:sz w:val="22"/>
                                <w:szCs w:val="22"/>
                              </w:rPr>
                              <m:t>0</m:t>
                            </m:r>
                          </m:sub>
                        </m:sSub>
                        <m:r>
                          <m:rPr>
                            <m:sty m:val="bi"/>
                          </m:rPr>
                          <w:rPr>
                            <w:rFonts w:ascii="Cambria Math" w:hAnsi="Cambria Math"/>
                            <w:sz w:val="22"/>
                            <w:szCs w:val="22"/>
                          </w:rPr>
                          <m:t>+</m:t>
                        </m:r>
                        <m:sSub>
                          <m:sSubPr>
                            <m:ctrlPr>
                              <w:rPr>
                                <w:rFonts w:ascii="Cambria Math" w:hAnsi="Cambria Math"/>
                                <w:b/>
                                <w:bCs/>
                                <w:i/>
                                <w:sz w:val="22"/>
                                <w:szCs w:val="22"/>
                              </w:rPr>
                            </m:ctrlPr>
                          </m:sSubPr>
                          <m:e>
                            <m:r>
                              <m:rPr>
                                <m:sty m:val="b"/>
                              </m:rPr>
                              <w:rPr>
                                <w:rFonts w:ascii="Cambria Math" w:hAnsi="Cambria Math"/>
                                <w:sz w:val="22"/>
                                <w:szCs w:val="22"/>
                              </w:rPr>
                              <m:t>β</m:t>
                            </m:r>
                          </m:e>
                          <m:sub>
                            <m:r>
                              <m:rPr>
                                <m:sty m:val="bi"/>
                              </m:rPr>
                              <w:rPr>
                                <w:rFonts w:ascii="Cambria Math" w:hAnsi="Cambria Math"/>
                                <w:sz w:val="22"/>
                                <w:szCs w:val="22"/>
                              </w:rPr>
                              <m:t>1</m:t>
                            </m:r>
                          </m:sub>
                        </m:sSub>
                        <m:sSub>
                          <m:sSubPr>
                            <m:ctrlPr>
                              <w:rPr>
                                <w:rFonts w:ascii="Cambria Math" w:hAnsi="Cambria Math"/>
                                <w:b/>
                                <w:bCs/>
                                <w:i/>
                                <w:sz w:val="22"/>
                                <w:szCs w:val="22"/>
                              </w:rPr>
                            </m:ctrlPr>
                          </m:sSubPr>
                          <m:e>
                            <m:r>
                              <m:rPr>
                                <m:sty m:val="bi"/>
                              </m:rPr>
                              <w:rPr>
                                <w:rFonts w:ascii="Cambria Math" w:hAnsi="Cambria Math"/>
                                <w:sz w:val="22"/>
                                <w:szCs w:val="22"/>
                              </w:rPr>
                              <m:t>x</m:t>
                            </m:r>
                          </m:e>
                          <m:sub>
                            <m:r>
                              <m:rPr>
                                <m:sty m:val="bi"/>
                              </m:rPr>
                              <w:rPr>
                                <w:rFonts w:ascii="Cambria Math" w:hAnsi="Cambria Math"/>
                                <w:sz w:val="22"/>
                                <w:szCs w:val="22"/>
                              </w:rPr>
                              <m:t>1</m:t>
                            </m:r>
                          </m:sub>
                        </m:sSub>
                        <m:r>
                          <m:rPr>
                            <m:sty m:val="bi"/>
                          </m:rPr>
                          <w:rPr>
                            <w:rFonts w:ascii="Cambria Math" w:hAnsi="Cambria Math"/>
                            <w:sz w:val="22"/>
                            <w:szCs w:val="22"/>
                          </w:rPr>
                          <m:t>+</m:t>
                        </m:r>
                        <m:sSub>
                          <m:sSubPr>
                            <m:ctrlPr>
                              <w:rPr>
                                <w:rFonts w:ascii="Cambria Math" w:hAnsi="Cambria Math"/>
                                <w:b/>
                                <w:bCs/>
                                <w:i/>
                                <w:sz w:val="22"/>
                                <w:szCs w:val="22"/>
                              </w:rPr>
                            </m:ctrlPr>
                          </m:sSubPr>
                          <m:e>
                            <m:r>
                              <m:rPr>
                                <m:sty m:val="b"/>
                              </m:rPr>
                              <w:rPr>
                                <w:rFonts w:ascii="Cambria Math" w:hAnsi="Cambria Math"/>
                                <w:sz w:val="22"/>
                                <w:szCs w:val="22"/>
                              </w:rPr>
                              <m:t>β</m:t>
                            </m:r>
                          </m:e>
                          <m:sub>
                            <m:r>
                              <m:rPr>
                                <m:sty m:val="bi"/>
                              </m:rPr>
                              <w:rPr>
                                <w:rFonts w:ascii="Cambria Math" w:hAnsi="Cambria Math"/>
                                <w:sz w:val="22"/>
                                <w:szCs w:val="22"/>
                              </w:rPr>
                              <m:t>2</m:t>
                            </m:r>
                          </m:sub>
                        </m:sSub>
                        <m:sSub>
                          <m:sSubPr>
                            <m:ctrlPr>
                              <w:rPr>
                                <w:rFonts w:ascii="Cambria Math" w:hAnsi="Cambria Math"/>
                                <w:b/>
                                <w:bCs/>
                                <w:i/>
                                <w:sz w:val="22"/>
                                <w:szCs w:val="22"/>
                              </w:rPr>
                            </m:ctrlPr>
                          </m:sSubPr>
                          <m:e>
                            <m:r>
                              <m:rPr>
                                <m:sty m:val="bi"/>
                              </m:rPr>
                              <w:rPr>
                                <w:rFonts w:ascii="Cambria Math" w:hAnsi="Cambria Math"/>
                                <w:sz w:val="22"/>
                                <w:szCs w:val="22"/>
                              </w:rPr>
                              <m:t>x</m:t>
                            </m:r>
                          </m:e>
                          <m:sub>
                            <m:r>
                              <m:rPr>
                                <m:sty m:val="bi"/>
                              </m:rPr>
                              <w:rPr>
                                <w:rFonts w:ascii="Cambria Math" w:hAnsi="Cambria Math"/>
                                <w:sz w:val="22"/>
                                <w:szCs w:val="22"/>
                              </w:rPr>
                              <m:t>2</m:t>
                            </m:r>
                          </m:sub>
                        </m:sSub>
                        <m:r>
                          <m:rPr>
                            <m:sty m:val="bi"/>
                          </m:rPr>
                          <w:rPr>
                            <w:rFonts w:ascii="Cambria Math" w:hAnsi="Cambria Math"/>
                            <w:sz w:val="22"/>
                            <w:szCs w:val="22"/>
                          </w:rPr>
                          <m:t>+</m:t>
                        </m:r>
                        <m:r>
                          <m:rPr>
                            <m:sty m:val="b"/>
                          </m:rPr>
                          <w:rPr>
                            <w:rFonts w:ascii="Cambria Math" w:hAnsi="Cambria Math"/>
                            <w:sz w:val="22"/>
                            <w:szCs w:val="22"/>
                          </w:rPr>
                          <m:t>⋯</m:t>
                        </m:r>
                        <m:r>
                          <m:rPr>
                            <m:sty m:val="bi"/>
                          </m:rPr>
                          <w:rPr>
                            <w:rFonts w:ascii="Cambria Math" w:hAnsi="Cambria Math"/>
                            <w:sz w:val="22"/>
                            <w:szCs w:val="22"/>
                          </w:rPr>
                          <m:t>+</m:t>
                        </m:r>
                        <m:sSub>
                          <m:sSubPr>
                            <m:ctrlPr>
                              <w:rPr>
                                <w:rFonts w:ascii="Cambria Math" w:hAnsi="Cambria Math"/>
                                <w:b/>
                                <w:bCs/>
                                <w:i/>
                                <w:sz w:val="22"/>
                                <w:szCs w:val="22"/>
                              </w:rPr>
                            </m:ctrlPr>
                          </m:sSubPr>
                          <m:e>
                            <m:r>
                              <m:rPr>
                                <m:sty m:val="b"/>
                              </m:rPr>
                              <w:rPr>
                                <w:rFonts w:ascii="Cambria Math" w:hAnsi="Cambria Math"/>
                                <w:sz w:val="22"/>
                                <w:szCs w:val="22"/>
                              </w:rPr>
                              <m:t>β</m:t>
                            </m:r>
                          </m:e>
                          <m:sub>
                            <m:r>
                              <m:rPr>
                                <m:sty m:val="bi"/>
                              </m:rPr>
                              <w:rPr>
                                <w:rFonts w:ascii="Cambria Math" w:hAnsi="Cambria Math"/>
                                <w:sz w:val="22"/>
                                <w:szCs w:val="22"/>
                              </w:rPr>
                              <m:t>n</m:t>
                            </m:r>
                          </m:sub>
                        </m:sSub>
                        <m:sSub>
                          <m:sSubPr>
                            <m:ctrlPr>
                              <w:rPr>
                                <w:rFonts w:ascii="Cambria Math" w:hAnsi="Cambria Math"/>
                                <w:b/>
                                <w:bCs/>
                                <w:i/>
                                <w:sz w:val="22"/>
                                <w:szCs w:val="22"/>
                              </w:rPr>
                            </m:ctrlPr>
                          </m:sSubPr>
                          <m:e>
                            <m:r>
                              <m:rPr>
                                <m:sty m:val="bi"/>
                              </m:rPr>
                              <w:rPr>
                                <w:rFonts w:ascii="Cambria Math" w:hAnsi="Cambria Math"/>
                                <w:sz w:val="22"/>
                                <w:szCs w:val="22"/>
                              </w:rPr>
                              <m:t>x</m:t>
                            </m:r>
                          </m:e>
                          <m:sub>
                            <m:r>
                              <m:rPr>
                                <m:sty m:val="bi"/>
                              </m:rPr>
                              <w:rPr>
                                <w:rFonts w:ascii="Cambria Math" w:hAnsi="Cambria Math"/>
                                <w:sz w:val="22"/>
                                <w:szCs w:val="22"/>
                              </w:rPr>
                              <m:t>n</m:t>
                            </m:r>
                          </m:sub>
                        </m:sSub>
                      </m:e>
                    </m:d>
                    <m:ctrlPr>
                      <w:rPr>
                        <w:rFonts w:ascii="Cambria Math" w:hAnsi="Cambria Math"/>
                        <w:b/>
                        <w:bCs/>
                        <w:i/>
                        <w:sz w:val="22"/>
                        <w:szCs w:val="22"/>
                      </w:rPr>
                    </m:ctrlPr>
                  </m:e>
                </m:d>
              </m:e>
            </m:func>
            <m:ctrlPr>
              <w:rPr>
                <w:rFonts w:ascii="Cambria Math" w:hAnsi="Cambria Math"/>
                <w:b/>
                <w:bCs/>
                <w:i/>
                <w:sz w:val="22"/>
                <w:szCs w:val="22"/>
              </w:rPr>
            </m:ctrlPr>
          </m:den>
        </m:f>
      </m:oMath>
      <w:r>
        <w:rPr>
          <w:rFonts w:eastAsiaTheme="minorEastAsia"/>
          <w:b/>
          <w:bCs/>
          <w:sz w:val="22"/>
          <w:szCs w:val="22"/>
        </w:rPr>
        <w:t xml:space="preserve">                                                        </w:t>
      </w:r>
      <w:r w:rsidRPr="008B5CDC">
        <w:rPr>
          <w:b/>
          <w:bCs/>
          <w:sz w:val="22"/>
          <w:szCs w:val="22"/>
        </w:rPr>
        <w:t>(Equation 3.5)</w:t>
      </w:r>
      <w:r w:rsidRPr="008B5CDC">
        <w:rPr>
          <w:sz w:val="22"/>
          <w:szCs w:val="22"/>
        </w:rPr>
        <w:t xml:space="preserve"> </w:t>
      </w:r>
    </w:p>
    <w:p w14:paraId="1192D070" w14:textId="77777777" w:rsidR="00616E84" w:rsidRPr="00616E84" w:rsidRDefault="00616E84" w:rsidP="00616E84">
      <w:pPr>
        <w:ind w:left="720"/>
      </w:pPr>
      <w:r w:rsidRPr="00616E84">
        <w:lastRenderedPageBreak/>
        <w:t>Its linear assumption in log-odds space makes it the weakest candidate for modeling the complex non-linear interactions among diabetes risk factors, but it establishes the minimum performance floor against which all ensemble methods are compared [21].</w:t>
      </w:r>
    </w:p>
    <w:p w14:paraId="48530C50" w14:textId="77777777" w:rsidR="00616E84" w:rsidRDefault="00616E84" w:rsidP="00616E84">
      <w:pPr>
        <w:ind w:left="720"/>
      </w:pPr>
      <w:r w:rsidRPr="00616E84">
        <w:t>All tree-based algorithms use Gini impurity as the node splitting criterion. For binary classification, the Gini impurity at a node is given by Equation 3.6 [17], [19].</w:t>
      </w:r>
    </w:p>
    <w:p w14:paraId="25CBA1C6" w14:textId="77777777" w:rsidR="00616E84" w:rsidRPr="00616E84" w:rsidRDefault="00616E84" w:rsidP="00616E84">
      <w:pPr>
        <w:ind w:left="720"/>
      </w:pPr>
    </w:p>
    <w:p w14:paraId="350C38AC" w14:textId="07961310" w:rsidR="00616E84" w:rsidRPr="00616E84" w:rsidRDefault="00616E84" w:rsidP="00616E84">
      <w:pPr>
        <w:ind w:left="3600"/>
      </w:pPr>
      <m:oMath>
        <m:r>
          <m:rPr>
            <m:nor/>
          </m:rPr>
          <w:rPr>
            <w:rFonts w:ascii="Cambria Math" w:hAnsi="Cambria Math"/>
            <w:b/>
            <w:bCs/>
          </w:rPr>
          <m:t>Gini</m:t>
        </m:r>
        <m:r>
          <m:rPr>
            <m:sty m:val="bi"/>
          </m:rPr>
          <w:rPr>
            <w:rFonts w:ascii="Cambria Math" w:hAnsi="Cambria Math"/>
          </w:rPr>
          <m:t>=2</m:t>
        </m:r>
        <m:r>
          <m:rPr>
            <m:sty m:val="b"/>
          </m:rPr>
          <w:rPr>
            <w:rFonts w:ascii="Cambria Math" w:hAnsi="Cambria Math"/>
          </w:rPr>
          <m:t>×</m:t>
        </m:r>
        <m:sSub>
          <m:sSubPr>
            <m:ctrlPr>
              <w:rPr>
                <w:rFonts w:ascii="Cambria Math" w:hAnsi="Cambria Math"/>
                <w:b/>
                <w:bCs/>
                <w:i/>
              </w:rPr>
            </m:ctrlPr>
          </m:sSubPr>
          <m:e>
            <m:r>
              <m:rPr>
                <m:sty m:val="bi"/>
              </m:rPr>
              <w:rPr>
                <w:rFonts w:ascii="Cambria Math" w:hAnsi="Cambria Math"/>
              </w:rPr>
              <m:t>p</m:t>
            </m:r>
            <m:ctrlPr>
              <w:rPr>
                <w:rFonts w:ascii="Cambria Math" w:hAnsi="Cambria Math"/>
                <w:b/>
                <w:bCs/>
              </w:rPr>
            </m:ctrlPr>
          </m:e>
          <m:sub>
            <m:r>
              <m:rPr>
                <m:sty m:val="bi"/>
              </m:rPr>
              <w:rPr>
                <w:rFonts w:ascii="Cambria Math" w:hAnsi="Cambria Math"/>
              </w:rPr>
              <m:t>1</m:t>
            </m:r>
          </m:sub>
        </m:sSub>
        <m:r>
          <m:rPr>
            <m:sty m:val="b"/>
          </m:rPr>
          <w:rPr>
            <w:rFonts w:ascii="Cambria Math" w:hAnsi="Cambria Math"/>
          </w:rPr>
          <m:t>×</m:t>
        </m:r>
        <m:d>
          <m:dPr>
            <m:ctrlPr>
              <w:rPr>
                <w:rFonts w:ascii="Cambria Math" w:hAnsi="Cambria Math"/>
                <w:b/>
                <w:bCs/>
                <w:i/>
              </w:rPr>
            </m:ctrlPr>
          </m:dPr>
          <m:e>
            <m:r>
              <m:rPr>
                <m:sty m:val="bi"/>
              </m:rPr>
              <w:rPr>
                <w:rFonts w:ascii="Cambria Math" w:hAnsi="Cambria Math"/>
              </w:rPr>
              <m:t>1-</m:t>
            </m:r>
            <m:sSub>
              <m:sSubPr>
                <m:ctrlPr>
                  <w:rPr>
                    <w:rFonts w:ascii="Cambria Math" w:hAnsi="Cambria Math"/>
                    <w:b/>
                    <w:bCs/>
                    <w:i/>
                  </w:rPr>
                </m:ctrlPr>
              </m:sSubPr>
              <m:e>
                <m:r>
                  <m:rPr>
                    <m:sty m:val="bi"/>
                  </m:rPr>
                  <w:rPr>
                    <w:rFonts w:ascii="Cambria Math" w:hAnsi="Cambria Math"/>
                  </w:rPr>
                  <m:t>p</m:t>
                </m:r>
              </m:e>
              <m:sub>
                <m:r>
                  <m:rPr>
                    <m:sty m:val="bi"/>
                  </m:rPr>
                  <w:rPr>
                    <w:rFonts w:ascii="Cambria Math" w:hAnsi="Cambria Math"/>
                  </w:rPr>
                  <m:t>1</m:t>
                </m:r>
              </m:sub>
            </m:sSub>
          </m:e>
        </m:d>
        <m:r>
          <m:rPr>
            <m:sty m:val="bi"/>
          </m:rPr>
          <w:rPr>
            <w:rFonts w:ascii="Cambria Math" w:hAnsi="Cambria Math"/>
          </w:rPr>
          <m:t xml:space="preserve">                                </m:t>
        </m:r>
      </m:oMath>
      <w:r w:rsidRPr="00616E84">
        <w:rPr>
          <w:b/>
          <w:bCs/>
        </w:rPr>
        <w:t>(Equation 3.6)</w:t>
      </w:r>
      <w:r w:rsidRPr="00616E84">
        <w:t xml:space="preserve"> </w:t>
      </w:r>
    </w:p>
    <w:p w14:paraId="36A2D1D5" w14:textId="77777777" w:rsidR="00616E84" w:rsidRDefault="00616E84" w:rsidP="00616E84">
      <w:pPr>
        <w:ind w:left="720"/>
      </w:pPr>
    </w:p>
    <w:p w14:paraId="30E6EFA2" w14:textId="4CF38E31" w:rsidR="00616E84" w:rsidRDefault="00616E84" w:rsidP="00616E84">
      <w:pPr>
        <w:ind w:left="720"/>
      </w:pPr>
      <w:r w:rsidRPr="00616E84">
        <w:t>Where p₁ is the proportion of positive class samples at the node. A split is accepted when the weighted Gini impurity of the two resulting child nodes is lower than that of the parent node.</w:t>
      </w:r>
    </w:p>
    <w:p w14:paraId="7E7FD7B0" w14:textId="77777777" w:rsidR="00A4697C" w:rsidRPr="00616E84" w:rsidRDefault="00A4697C" w:rsidP="00616E84">
      <w:pPr>
        <w:ind w:left="720"/>
      </w:pPr>
    </w:p>
    <w:p w14:paraId="2D2F6AAB" w14:textId="77777777" w:rsidR="00A4697C" w:rsidRPr="00A4697C" w:rsidRDefault="00A4697C" w:rsidP="00A4697C">
      <w:pPr>
        <w:pStyle w:val="Heading2"/>
        <w:rPr>
          <w:rFonts w:eastAsiaTheme="minorHAnsi"/>
        </w:rPr>
      </w:pPr>
      <w:r>
        <w:tab/>
      </w:r>
      <w:r w:rsidRPr="00A4697C">
        <w:rPr>
          <w:rFonts w:eastAsiaTheme="minorHAnsi"/>
        </w:rPr>
        <w:t>3.6.2 LightGBM Architecture and Configuration</w:t>
      </w:r>
    </w:p>
    <w:p w14:paraId="0F1BF538" w14:textId="77777777" w:rsidR="00A4697C" w:rsidRDefault="00A4697C" w:rsidP="00A4697C">
      <w:pPr>
        <w:ind w:left="720"/>
      </w:pPr>
      <w:r w:rsidRPr="00A4697C">
        <w:t>LightGBM is the primary model of interest, based on its documented superiority on structured tabular healthcare data and its specific architectural advantages for imbalanced classification [15], [28]. Gradient boosting constructs a prediction function as an additive ensemble of M weak learners, as given in Equation 3.7 [19].</w:t>
      </w:r>
    </w:p>
    <w:p w14:paraId="33AC21D7" w14:textId="77777777" w:rsidR="00A4697C" w:rsidRPr="00A4697C" w:rsidRDefault="00A4697C" w:rsidP="00A4697C">
      <w:pPr>
        <w:ind w:left="720"/>
      </w:pPr>
    </w:p>
    <w:p w14:paraId="3E9B29AE" w14:textId="464663BA" w:rsidR="00A4697C" w:rsidRPr="00A4697C" w:rsidRDefault="00000000" w:rsidP="00A4697C">
      <w:pPr>
        <w:ind w:firstLine="720"/>
      </w:pPr>
      <m:oMath>
        <m:sSub>
          <m:sSubPr>
            <m:ctrlPr>
              <w:rPr>
                <w:rFonts w:ascii="Cambria Math" w:hAnsi="Cambria Math"/>
                <w:b/>
                <w:bCs/>
                <w:i/>
              </w:rPr>
            </m:ctrlPr>
          </m:sSubPr>
          <m:e>
            <m:r>
              <m:rPr>
                <m:sty m:val="bi"/>
              </m:rPr>
              <w:rPr>
                <w:rFonts w:ascii="Cambria Math" w:hAnsi="Cambria Math"/>
              </w:rPr>
              <m:t>F</m:t>
            </m:r>
          </m:e>
          <m:sub>
            <m:r>
              <m:rPr>
                <m:sty m:val="bi"/>
              </m:rPr>
              <w:rPr>
                <w:rFonts w:ascii="Cambria Math" w:hAnsi="Cambria Math"/>
              </w:rPr>
              <m:t>M</m:t>
            </m:r>
          </m:sub>
        </m:sSub>
        <m:d>
          <m:dPr>
            <m:ctrlPr>
              <w:rPr>
                <w:rFonts w:ascii="Cambria Math" w:hAnsi="Cambria Math"/>
                <w:b/>
                <w:bCs/>
                <w:i/>
              </w:rPr>
            </m:ctrlPr>
          </m:dPr>
          <m:e>
            <m:r>
              <m:rPr>
                <m:sty m:val="bi"/>
              </m:rPr>
              <w:rPr>
                <w:rFonts w:ascii="Cambria Math" w:hAnsi="Cambria Math"/>
              </w:rPr>
              <m:t>x</m:t>
            </m:r>
          </m:e>
        </m:d>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F</m:t>
            </m:r>
          </m:e>
          <m:sub>
            <m:r>
              <m:rPr>
                <m:sty m:val="bi"/>
              </m:rPr>
              <w:rPr>
                <w:rFonts w:ascii="Cambria Math" w:hAnsi="Cambria Math"/>
              </w:rPr>
              <m:t>0</m:t>
            </m:r>
          </m:sub>
        </m:sSub>
        <m:d>
          <m:dPr>
            <m:ctrlPr>
              <w:rPr>
                <w:rFonts w:ascii="Cambria Math" w:hAnsi="Cambria Math"/>
                <w:b/>
                <w:bCs/>
                <w:i/>
              </w:rPr>
            </m:ctrlPr>
          </m:dPr>
          <m:e>
            <m:r>
              <m:rPr>
                <m:sty m:val="bi"/>
              </m:rPr>
              <w:rPr>
                <w:rFonts w:ascii="Cambria Math" w:hAnsi="Cambria Math"/>
              </w:rPr>
              <m:t>x</m:t>
            </m:r>
          </m:e>
        </m:d>
        <m:r>
          <m:rPr>
            <m:sty m:val="bi"/>
          </m:rPr>
          <w:rPr>
            <w:rFonts w:ascii="Cambria Math" w:hAnsi="Cambria Math"/>
          </w:rPr>
          <m:t>+</m:t>
        </m:r>
        <m:nary>
          <m:naryPr>
            <m:chr m:val="∑"/>
            <m:ctrlPr>
              <w:rPr>
                <w:rFonts w:ascii="Cambria Math" w:hAnsi="Cambria Math"/>
                <w:b/>
                <w:bCs/>
              </w:rPr>
            </m:ctrlPr>
          </m:naryPr>
          <m:sub>
            <m:r>
              <m:rPr>
                <m:sty m:val="bi"/>
              </m:rPr>
              <w:rPr>
                <w:rFonts w:ascii="Cambria Math" w:hAnsi="Cambria Math"/>
              </w:rPr>
              <m:t>m=1</m:t>
            </m:r>
            <m:ctrlPr>
              <w:rPr>
                <w:rFonts w:ascii="Cambria Math" w:hAnsi="Cambria Math"/>
                <w:b/>
                <w:bCs/>
                <w:i/>
              </w:rPr>
            </m:ctrlPr>
          </m:sub>
          <m:sup>
            <m:r>
              <m:rPr>
                <m:sty m:val="bi"/>
              </m:rPr>
              <w:rPr>
                <w:rFonts w:ascii="Cambria Math" w:hAnsi="Cambria Math"/>
              </w:rPr>
              <m:t>M</m:t>
            </m:r>
            <m:ctrlPr>
              <w:rPr>
                <w:rFonts w:ascii="Cambria Math" w:hAnsi="Cambria Math"/>
                <w:b/>
                <w:bCs/>
                <w:i/>
              </w:rPr>
            </m:ctrlPr>
          </m:sup>
          <m:e>
            <m:r>
              <m:rPr>
                <m:sty m:val="b"/>
              </m:rPr>
              <w:rPr>
                <w:rFonts w:ascii="Cambria Math" w:hAnsi="Cambria Math"/>
              </w:rPr>
              <m:t>η</m:t>
            </m:r>
            <m:ctrlPr>
              <w:rPr>
                <w:rFonts w:ascii="Cambria Math" w:hAnsi="Cambria Math"/>
                <w:b/>
                <w:bCs/>
                <w:i/>
              </w:rPr>
            </m:ctrlPr>
          </m:e>
        </m:nary>
        <m:r>
          <m:rPr>
            <m:sty m:val="bi"/>
          </m:rPr>
          <w:rPr>
            <w:rFonts w:ascii="Cambria Math" w:hAnsi="Cambria Math"/>
          </w:rPr>
          <m:t> </m:t>
        </m:r>
        <m:sSub>
          <m:sSubPr>
            <m:ctrlPr>
              <w:rPr>
                <w:rFonts w:ascii="Cambria Math" w:hAnsi="Cambria Math"/>
                <w:b/>
                <w:bCs/>
                <w:i/>
              </w:rPr>
            </m:ctrlPr>
          </m:sSubPr>
          <m:e>
            <m:r>
              <m:rPr>
                <m:sty m:val="bi"/>
              </m:rPr>
              <w:rPr>
                <w:rFonts w:ascii="Cambria Math" w:hAnsi="Cambria Math"/>
              </w:rPr>
              <m:t>h</m:t>
            </m:r>
          </m:e>
          <m:sub>
            <m:r>
              <m:rPr>
                <m:sty m:val="bi"/>
              </m:rPr>
              <w:rPr>
                <w:rFonts w:ascii="Cambria Math" w:hAnsi="Cambria Math"/>
              </w:rPr>
              <m:t>m</m:t>
            </m:r>
          </m:sub>
        </m:sSub>
        <m:d>
          <m:dPr>
            <m:ctrlPr>
              <w:rPr>
                <w:rFonts w:ascii="Cambria Math" w:hAnsi="Cambria Math"/>
                <w:b/>
                <w:bCs/>
                <w:i/>
              </w:rPr>
            </m:ctrlPr>
          </m:dPr>
          <m:e>
            <m:r>
              <m:rPr>
                <m:sty m:val="bi"/>
              </m:rPr>
              <w:rPr>
                <w:rFonts w:ascii="Cambria Math" w:hAnsi="Cambria Math"/>
              </w:rPr>
              <m:t>x</m:t>
            </m:r>
          </m:e>
        </m:d>
        <m:r>
          <m:rPr>
            <m:sty m:val="bi"/>
          </m:rPr>
          <w:rPr>
            <w:rFonts w:ascii="Cambria Math" w:hAnsi="Cambria Math"/>
          </w:rPr>
          <m:t xml:space="preserve">                                                                        </m:t>
        </m:r>
      </m:oMath>
      <w:r w:rsidR="00A4697C" w:rsidRPr="00A4697C">
        <w:rPr>
          <w:b/>
          <w:bCs/>
        </w:rPr>
        <w:t>(Equation 3.7)</w:t>
      </w:r>
      <w:r w:rsidR="00A4697C" w:rsidRPr="00A4697C">
        <w:t xml:space="preserve"> </w:t>
      </w:r>
    </w:p>
    <w:p w14:paraId="2E32A35E" w14:textId="77777777" w:rsidR="00A4697C" w:rsidRDefault="00A4697C" w:rsidP="00A4697C">
      <w:pPr>
        <w:ind w:left="720"/>
      </w:pPr>
    </w:p>
    <w:p w14:paraId="619AC4DC" w14:textId="0F6198E1" w:rsidR="00A4697C" w:rsidRDefault="00A4697C" w:rsidP="00A4697C">
      <w:pPr>
        <w:ind w:left="720"/>
      </w:pPr>
      <w:r w:rsidRPr="00A4697C">
        <w:t>Where F₀(x) is the initial prediction, η is the learning rate, and hₘ(x) is the m-</w:t>
      </w:r>
      <w:proofErr w:type="spellStart"/>
      <w:r w:rsidRPr="00A4697C">
        <w:t>th</w:t>
      </w:r>
      <w:proofErr w:type="spellEnd"/>
      <w:r w:rsidRPr="00A4697C">
        <w:t xml:space="preserve"> tree fitted to the negative gradient of the binary cross-entropy loss function, as given in Equation 3.8 [19], [15].</w:t>
      </w:r>
    </w:p>
    <w:p w14:paraId="7BAA26E2" w14:textId="77777777" w:rsidR="00A4697C" w:rsidRPr="00A4697C" w:rsidRDefault="00A4697C" w:rsidP="00A4697C">
      <w:pPr>
        <w:ind w:left="720"/>
      </w:pPr>
    </w:p>
    <w:p w14:paraId="097F2529" w14:textId="7573F5FA" w:rsidR="00A4697C" w:rsidRPr="00A4697C" w:rsidRDefault="00A4697C" w:rsidP="00A4697C">
      <w:pPr>
        <w:ind w:firstLine="720"/>
      </w:pPr>
      <m:oMath>
        <m:r>
          <m:rPr>
            <m:sty m:val="bi"/>
          </m:rPr>
          <w:rPr>
            <w:rFonts w:ascii="Cambria Math" w:hAnsi="Cambria Math"/>
          </w:rPr>
          <m:t>L</m:t>
        </m:r>
        <m:d>
          <m:dPr>
            <m:ctrlPr>
              <w:rPr>
                <w:rFonts w:ascii="Cambria Math" w:hAnsi="Cambria Math"/>
                <w:b/>
                <w:bCs/>
                <w:i/>
              </w:rPr>
            </m:ctrlPr>
          </m:dPr>
          <m:e>
            <m:r>
              <m:rPr>
                <m:sty m:val="bi"/>
              </m:rPr>
              <w:rPr>
                <w:rFonts w:ascii="Cambria Math" w:hAnsi="Cambria Math"/>
              </w:rPr>
              <m:t>y,F</m:t>
            </m:r>
          </m:e>
        </m:d>
        <m:r>
          <m:rPr>
            <m:sty m:val="bi"/>
          </m:rPr>
          <w:rPr>
            <w:rFonts w:ascii="Cambria Math" w:hAnsi="Cambria Math"/>
          </w:rPr>
          <m:t>=-</m:t>
        </m:r>
        <m:d>
          <m:dPr>
            <m:begChr m:val="["/>
            <m:endChr m:val="]"/>
            <m:ctrlPr>
              <w:rPr>
                <w:rFonts w:ascii="Cambria Math" w:hAnsi="Cambria Math"/>
                <w:b/>
                <w:bCs/>
              </w:rPr>
            </m:ctrlPr>
          </m:dPr>
          <m:e>
            <m:r>
              <m:rPr>
                <m:sty m:val="bi"/>
              </m:rPr>
              <w:rPr>
                <w:rFonts w:ascii="Cambria Math" w:hAnsi="Cambria Math"/>
              </w:rPr>
              <m:t>y</m:t>
            </m:r>
            <m:r>
              <m:rPr>
                <m:sty m:val="b"/>
              </m:rPr>
              <w:rPr>
                <w:rFonts w:ascii="Cambria Math" w:hAnsi="Cambria Math"/>
              </w:rPr>
              <m:t>lo</m:t>
            </m:r>
            <m:func>
              <m:funcPr>
                <m:ctrlPr>
                  <w:rPr>
                    <w:rFonts w:ascii="Cambria Math" w:hAnsi="Cambria Math"/>
                    <w:b/>
                    <w:bCs/>
                  </w:rPr>
                </m:ctrlPr>
              </m:funcPr>
              <m:fName>
                <m:r>
                  <m:rPr>
                    <m:sty m:val="b"/>
                  </m:rPr>
                  <w:rPr>
                    <w:rFonts w:ascii="Cambria Math" w:hAnsi="Cambria Math"/>
                  </w:rPr>
                  <m:t>g</m:t>
                </m:r>
              </m:fName>
              <m:e>
                <m:d>
                  <m:dPr>
                    <m:ctrlPr>
                      <w:rPr>
                        <w:rFonts w:ascii="Cambria Math" w:hAnsi="Cambria Math"/>
                        <w:b/>
                        <w:bCs/>
                        <w:i/>
                      </w:rPr>
                    </m:ctrlPr>
                  </m:dPr>
                  <m:e>
                    <m:r>
                      <m:rPr>
                        <m:sty m:val="b"/>
                      </m:rPr>
                      <w:rPr>
                        <w:rFonts w:ascii="Cambria Math" w:hAnsi="Cambria Math"/>
                      </w:rPr>
                      <m:t>σ</m:t>
                    </m:r>
                    <m:d>
                      <m:dPr>
                        <m:ctrlPr>
                          <w:rPr>
                            <w:rFonts w:ascii="Cambria Math" w:hAnsi="Cambria Math"/>
                            <w:b/>
                            <w:bCs/>
                            <w:i/>
                          </w:rPr>
                        </m:ctrlPr>
                      </m:dPr>
                      <m:e>
                        <m:r>
                          <m:rPr>
                            <m:sty m:val="bi"/>
                          </m:rPr>
                          <w:rPr>
                            <w:rFonts w:ascii="Cambria Math" w:hAnsi="Cambria Math"/>
                          </w:rPr>
                          <m:t>F</m:t>
                        </m:r>
                      </m:e>
                    </m:d>
                  </m:e>
                </m:d>
              </m:e>
            </m:func>
            <m:r>
              <m:rPr>
                <m:sty m:val="bi"/>
              </m:rPr>
              <w:rPr>
                <w:rFonts w:ascii="Cambria Math" w:hAnsi="Cambria Math"/>
              </w:rPr>
              <m:t>+</m:t>
            </m:r>
            <m:d>
              <m:dPr>
                <m:ctrlPr>
                  <w:rPr>
                    <w:rFonts w:ascii="Cambria Math" w:hAnsi="Cambria Math"/>
                    <w:b/>
                    <w:bCs/>
                    <w:i/>
                  </w:rPr>
                </m:ctrlPr>
              </m:dPr>
              <m:e>
                <m:r>
                  <m:rPr>
                    <m:sty m:val="bi"/>
                  </m:rPr>
                  <w:rPr>
                    <w:rFonts w:ascii="Cambria Math" w:hAnsi="Cambria Math"/>
                  </w:rPr>
                  <m:t>1-y</m:t>
                </m:r>
              </m:e>
            </m:d>
            <m:r>
              <m:rPr>
                <m:sty m:val="b"/>
              </m:rPr>
              <w:rPr>
                <w:rFonts w:ascii="Cambria Math" w:hAnsi="Cambria Math"/>
              </w:rPr>
              <m:t>lo</m:t>
            </m:r>
            <m:func>
              <m:funcPr>
                <m:ctrlPr>
                  <w:rPr>
                    <w:rFonts w:ascii="Cambria Math" w:hAnsi="Cambria Math"/>
                    <w:b/>
                    <w:bCs/>
                  </w:rPr>
                </m:ctrlPr>
              </m:funcPr>
              <m:fName>
                <m:r>
                  <m:rPr>
                    <m:sty m:val="b"/>
                  </m:rPr>
                  <w:rPr>
                    <w:rFonts w:ascii="Cambria Math" w:hAnsi="Cambria Math"/>
                  </w:rPr>
                  <m:t>g</m:t>
                </m:r>
              </m:fName>
              <m:e>
                <m:d>
                  <m:dPr>
                    <m:ctrlPr>
                      <w:rPr>
                        <w:rFonts w:ascii="Cambria Math" w:hAnsi="Cambria Math"/>
                        <w:b/>
                        <w:bCs/>
                        <w:i/>
                      </w:rPr>
                    </m:ctrlPr>
                  </m:dPr>
                  <m:e>
                    <m:r>
                      <m:rPr>
                        <m:sty m:val="bi"/>
                      </m:rPr>
                      <w:rPr>
                        <w:rFonts w:ascii="Cambria Math" w:hAnsi="Cambria Math"/>
                      </w:rPr>
                      <m:t>1-</m:t>
                    </m:r>
                    <m:r>
                      <m:rPr>
                        <m:sty m:val="b"/>
                      </m:rPr>
                      <w:rPr>
                        <w:rFonts w:ascii="Cambria Math" w:hAnsi="Cambria Math"/>
                      </w:rPr>
                      <m:t>σ</m:t>
                    </m:r>
                    <m:d>
                      <m:dPr>
                        <m:ctrlPr>
                          <w:rPr>
                            <w:rFonts w:ascii="Cambria Math" w:hAnsi="Cambria Math"/>
                            <w:b/>
                            <w:bCs/>
                            <w:i/>
                          </w:rPr>
                        </m:ctrlPr>
                      </m:dPr>
                      <m:e>
                        <m:r>
                          <m:rPr>
                            <m:sty m:val="bi"/>
                          </m:rPr>
                          <w:rPr>
                            <w:rFonts w:ascii="Cambria Math" w:hAnsi="Cambria Math"/>
                          </w:rPr>
                          <m:t>F</m:t>
                        </m:r>
                      </m:e>
                    </m:d>
                  </m:e>
                </m:d>
              </m:e>
            </m:func>
            <m:ctrlPr>
              <w:rPr>
                <w:rFonts w:ascii="Cambria Math" w:hAnsi="Cambria Math"/>
                <w:b/>
                <w:bCs/>
                <w:i/>
              </w:rPr>
            </m:ctrlPr>
          </m:e>
        </m:d>
        <m:r>
          <m:rPr>
            <m:sty m:val="bi"/>
          </m:rPr>
          <w:rPr>
            <w:rFonts w:ascii="Cambria Math" w:hAnsi="Cambria Math"/>
          </w:rPr>
          <m:t xml:space="preserve">                                     </m:t>
        </m:r>
      </m:oMath>
      <w:r w:rsidRPr="00A4697C">
        <w:rPr>
          <w:b/>
          <w:bCs/>
        </w:rPr>
        <w:t>(Equation 3.8)</w:t>
      </w:r>
    </w:p>
    <w:p w14:paraId="6EF85E56" w14:textId="77777777" w:rsidR="00A4697C" w:rsidRDefault="00A4697C" w:rsidP="00A4697C">
      <w:pPr>
        <w:ind w:firstLine="720"/>
      </w:pPr>
    </w:p>
    <w:p w14:paraId="2C85CC8F" w14:textId="45336807" w:rsidR="00A4697C" w:rsidRPr="00A4697C" w:rsidRDefault="00A4697C" w:rsidP="00A4697C">
      <w:pPr>
        <w:ind w:firstLine="720"/>
      </w:pPr>
      <w:r w:rsidRPr="00A4697C">
        <w:t>Where</w:t>
      </w:r>
      <w:r>
        <w:t xml:space="preserve"> </w:t>
      </w:r>
      <w:r w:rsidRPr="00A4697C">
        <w:t xml:space="preserve"> </w:t>
      </w:r>
      <m:oMath>
        <m:r>
          <m:rPr>
            <m:sty m:val="b"/>
          </m:rPr>
          <w:rPr>
            <w:rFonts w:ascii="Cambria Math" w:hAnsi="Cambria Math"/>
          </w:rPr>
          <m:t>σ</m:t>
        </m:r>
        <m:d>
          <m:dPr>
            <m:ctrlPr>
              <w:rPr>
                <w:rFonts w:ascii="Cambria Math" w:hAnsi="Cambria Math"/>
                <w:b/>
                <w:bCs/>
                <w:i/>
              </w:rPr>
            </m:ctrlPr>
          </m:dPr>
          <m:e>
            <m:r>
              <m:rPr>
                <m:sty m:val="bi"/>
              </m:rPr>
              <w:rPr>
                <w:rFonts w:ascii="Cambria Math" w:hAnsi="Cambria Math"/>
              </w:rPr>
              <m:t>F</m:t>
            </m:r>
          </m:e>
        </m:d>
        <m:r>
          <m:rPr>
            <m:sty m:val="bi"/>
          </m:rPr>
          <w:rPr>
            <w:rFonts w:ascii="Cambria Math" w:hAnsi="Cambria Math"/>
          </w:rPr>
          <m:t>=</m:t>
        </m:r>
        <m:f>
          <m:fPr>
            <m:ctrlPr>
              <w:rPr>
                <w:rFonts w:ascii="Cambria Math" w:hAnsi="Cambria Math"/>
                <w:b/>
                <w:bCs/>
              </w:rPr>
            </m:ctrlPr>
          </m:fPr>
          <m:num>
            <m:r>
              <m:rPr>
                <m:sty m:val="bi"/>
              </m:rPr>
              <w:rPr>
                <w:rFonts w:ascii="Cambria Math" w:hAnsi="Cambria Math"/>
              </w:rPr>
              <m:t>1</m:t>
            </m:r>
            <m:ctrlPr>
              <w:rPr>
                <w:rFonts w:ascii="Cambria Math" w:hAnsi="Cambria Math"/>
                <w:b/>
                <w:bCs/>
                <w:i/>
              </w:rPr>
            </m:ctrlPr>
          </m:num>
          <m:den>
            <m:r>
              <m:rPr>
                <m:sty m:val="bi"/>
              </m:rPr>
              <w:rPr>
                <w:rFonts w:ascii="Cambria Math" w:hAnsi="Cambria Math"/>
              </w:rPr>
              <m:t>1+</m:t>
            </m:r>
            <m:func>
              <m:funcPr>
                <m:ctrlPr>
                  <w:rPr>
                    <w:rFonts w:ascii="Cambria Math" w:hAnsi="Cambria Math"/>
                    <w:b/>
                    <w:bCs/>
                  </w:rPr>
                </m:ctrlPr>
              </m:funcPr>
              <m:fName>
                <m:r>
                  <m:rPr>
                    <m:sty m:val="b"/>
                  </m:rPr>
                  <w:rPr>
                    <w:rFonts w:ascii="Cambria Math" w:hAnsi="Cambria Math"/>
                  </w:rPr>
                  <m:t>exp</m:t>
                </m:r>
                <m:ctrlPr>
                  <w:rPr>
                    <w:rFonts w:ascii="Cambria Math" w:hAnsi="Cambria Math"/>
                    <w:b/>
                    <w:bCs/>
                    <w:i/>
                  </w:rPr>
                </m:ctrlPr>
              </m:fName>
              <m:e>
                <m:d>
                  <m:dPr>
                    <m:ctrlPr>
                      <w:rPr>
                        <w:rFonts w:ascii="Cambria Math" w:hAnsi="Cambria Math"/>
                        <w:b/>
                        <w:bCs/>
                        <w:i/>
                      </w:rPr>
                    </m:ctrlPr>
                  </m:dPr>
                  <m:e>
                    <m:r>
                      <m:rPr>
                        <m:sty m:val="bi"/>
                      </m:rPr>
                      <w:rPr>
                        <w:rFonts w:ascii="Cambria Math" w:hAnsi="Cambria Math"/>
                      </w:rPr>
                      <m:t>-F</m:t>
                    </m:r>
                  </m:e>
                </m:d>
              </m:e>
            </m:func>
            <m:ctrlPr>
              <w:rPr>
                <w:rFonts w:ascii="Cambria Math" w:hAnsi="Cambria Math"/>
                <w:b/>
                <w:bCs/>
                <w:i/>
              </w:rPr>
            </m:ctrlPr>
          </m:den>
        </m:f>
      </m:oMath>
      <w:r>
        <w:rPr>
          <w:rFonts w:eastAsiaTheme="minorEastAsia"/>
        </w:rPr>
        <w:t xml:space="preserve">   </w:t>
      </w:r>
      <w:r w:rsidRPr="00A4697C">
        <w:t>is the sigmoid function.</w:t>
      </w:r>
    </w:p>
    <w:p w14:paraId="2A8D5A2B" w14:textId="77777777" w:rsidR="00A4697C" w:rsidRPr="00A4697C" w:rsidRDefault="00A4697C" w:rsidP="00A4697C">
      <w:pPr>
        <w:ind w:left="720"/>
      </w:pPr>
      <w:proofErr w:type="spellStart"/>
      <w:r w:rsidRPr="00A4697C">
        <w:t>XGBoost</w:t>
      </w:r>
      <w:proofErr w:type="spellEnd"/>
      <w:r w:rsidRPr="00A4697C">
        <w:t xml:space="preserve"> extends this framework with a second-order Taylor approximation of the loss and explicit L1 and L2 regularization terms, providing tighter control over overfitting [16]. LightGBM further extends gradient boosting through its leaf-wise tree growth strategy, in which the leaf with the highest loss reduction is always selected for splitting rather than </w:t>
      </w:r>
      <w:r w:rsidRPr="00A4697C">
        <w:lastRenderedPageBreak/>
        <w:t>growing all leaves at a fixed depth level. Its Gradient-based One-Side Sampling reduces training data by retaining only large-gradient instances and a random sample of small-gradient instances, substantially reducing training time without significant loss of accuracy. Exclusive Feature Bundling reduces dimensionality by merging mutually exclusive sparse features, providing an advantage on the mixed binary and ordinal BRFSS feature set [15].</w:t>
      </w:r>
    </w:p>
    <w:p w14:paraId="118AEFFB" w14:textId="77777777" w:rsidR="00401948" w:rsidRDefault="00401948" w:rsidP="00401948">
      <w:pPr>
        <w:rPr>
          <w:b/>
          <w:bCs/>
          <w:sz w:val="22"/>
          <w:szCs w:val="22"/>
        </w:rPr>
      </w:pPr>
    </w:p>
    <w:p w14:paraId="24E345C4" w14:textId="21108354" w:rsidR="00401948" w:rsidRPr="00401948" w:rsidRDefault="00401948" w:rsidP="00401948">
      <w:pPr>
        <w:pStyle w:val="Heading3"/>
      </w:pPr>
      <w:r w:rsidRPr="00401948">
        <w:t>3.6.3 Imbalance Handling per Model</w:t>
      </w:r>
    </w:p>
    <w:p w14:paraId="3DF848EB" w14:textId="77777777" w:rsidR="00401948" w:rsidRPr="001967F2" w:rsidRDefault="00401948" w:rsidP="00401948">
      <w:pPr>
        <w:ind w:left="720"/>
      </w:pPr>
      <w:r w:rsidRPr="00401948">
        <w:t xml:space="preserve">For algorithms supporting </w:t>
      </w:r>
      <w:proofErr w:type="spellStart"/>
      <w:r w:rsidRPr="00401948">
        <w:t>class_weight</w:t>
      </w:r>
      <w:proofErr w:type="spellEnd"/>
      <w:r w:rsidRPr="00401948">
        <w:t>, the balanced weight for class k is computed as given in Equation 3.9 [9].</w:t>
      </w:r>
    </w:p>
    <w:p w14:paraId="588D1271" w14:textId="77777777" w:rsidR="00401948" w:rsidRPr="00401948" w:rsidRDefault="00401948" w:rsidP="00401948">
      <w:pPr>
        <w:ind w:left="720"/>
        <w:rPr>
          <w:sz w:val="22"/>
          <w:szCs w:val="22"/>
        </w:rPr>
      </w:pPr>
    </w:p>
    <w:p w14:paraId="79123B9B" w14:textId="3F9A1CD2" w:rsidR="00401948" w:rsidRPr="00401948" w:rsidRDefault="00000000" w:rsidP="00401948">
      <w:pPr>
        <w:ind w:firstLine="720"/>
        <w:rPr>
          <w:sz w:val="22"/>
          <w:szCs w:val="22"/>
        </w:rPr>
      </w:pPr>
      <m:oMath>
        <m:sSub>
          <m:sSubPr>
            <m:ctrlPr>
              <w:rPr>
                <w:rFonts w:ascii="Cambria Math" w:hAnsi="Cambria Math"/>
                <w:b/>
                <w:bCs/>
                <w:i/>
              </w:rPr>
            </m:ctrlPr>
          </m:sSubPr>
          <m:e>
            <m:r>
              <m:rPr>
                <m:sty m:val="bi"/>
              </m:rPr>
              <w:rPr>
                <w:rFonts w:ascii="Cambria Math" w:hAnsi="Cambria Math"/>
              </w:rPr>
              <m:t xml:space="preserve">                                                     w</m:t>
            </m:r>
          </m:e>
          <m:sub>
            <m:r>
              <m:rPr>
                <m:sty m:val="bi"/>
              </m:rPr>
              <w:rPr>
                <w:rFonts w:ascii="Cambria Math" w:hAnsi="Cambria Math"/>
              </w:rPr>
              <m:t>k</m:t>
            </m:r>
          </m:sub>
        </m:sSub>
        <m:r>
          <m:rPr>
            <m:sty m:val="bi"/>
          </m:rPr>
          <w:rPr>
            <w:rFonts w:ascii="Cambria Math" w:hAnsi="Cambria Math"/>
          </w:rPr>
          <m:t>=</m:t>
        </m:r>
        <m:f>
          <m:fPr>
            <m:ctrlPr>
              <w:rPr>
                <w:rFonts w:ascii="Cambria Math" w:hAnsi="Cambria Math"/>
                <w:b/>
                <w:bCs/>
              </w:rPr>
            </m:ctrlPr>
          </m:fPr>
          <m:num>
            <m:sSub>
              <m:sSubPr>
                <m:ctrlPr>
                  <w:rPr>
                    <w:rFonts w:ascii="Cambria Math" w:hAnsi="Cambria Math"/>
                    <w:b/>
                    <w:bCs/>
                    <w:i/>
                  </w:rPr>
                </m:ctrlPr>
              </m:sSubPr>
              <m:e>
                <m:r>
                  <m:rPr>
                    <m:sty m:val="bi"/>
                  </m:rPr>
                  <w:rPr>
                    <w:rFonts w:ascii="Cambria Math" w:hAnsi="Cambria Math"/>
                  </w:rPr>
                  <m:t>n</m:t>
                </m:r>
              </m:e>
              <m:sub>
                <m:r>
                  <m:rPr>
                    <m:nor/>
                  </m:rPr>
                  <w:rPr>
                    <w:rFonts w:ascii="Cambria Math" w:hAnsi="Cambria Math"/>
                    <w:b/>
                    <w:bCs/>
                  </w:rPr>
                  <m:t>samples</m:t>
                </m:r>
              </m:sub>
            </m:sSub>
            <m:ctrlPr>
              <w:rPr>
                <w:rFonts w:ascii="Cambria Math" w:hAnsi="Cambria Math"/>
                <w:b/>
                <w:bCs/>
                <w:i/>
              </w:rPr>
            </m:ctrlPr>
          </m:num>
          <m:den>
            <m:sSub>
              <m:sSubPr>
                <m:ctrlPr>
                  <w:rPr>
                    <w:rFonts w:ascii="Cambria Math" w:hAnsi="Cambria Math"/>
                    <w:b/>
                    <w:bCs/>
                    <w:i/>
                  </w:rPr>
                </m:ctrlPr>
              </m:sSubPr>
              <m:e>
                <m:r>
                  <m:rPr>
                    <m:sty m:val="bi"/>
                  </m:rPr>
                  <w:rPr>
                    <w:rFonts w:ascii="Cambria Math" w:hAnsi="Cambria Math"/>
                  </w:rPr>
                  <m:t>n</m:t>
                </m:r>
              </m:e>
              <m:sub>
                <m:r>
                  <m:rPr>
                    <m:nor/>
                  </m:rPr>
                  <w:rPr>
                    <w:rFonts w:ascii="Cambria Math" w:hAnsi="Cambria Math"/>
                    <w:b/>
                    <w:bCs/>
                  </w:rPr>
                  <m:t>classes</m:t>
                </m:r>
              </m:sub>
            </m:sSub>
            <m:r>
              <m:rPr>
                <m:sty m:val="b"/>
              </m:rPr>
              <w:rPr>
                <w:rFonts w:ascii="Cambria Math" w:hAnsi="Cambria Math"/>
              </w:rPr>
              <m:t>×</m:t>
            </m:r>
            <m:sSub>
              <m:sSubPr>
                <m:ctrlPr>
                  <w:rPr>
                    <w:rFonts w:ascii="Cambria Math" w:hAnsi="Cambria Math"/>
                    <w:b/>
                    <w:bCs/>
                    <w:i/>
                  </w:rPr>
                </m:ctrlPr>
              </m:sSubPr>
              <m:e>
                <m:r>
                  <m:rPr>
                    <m:sty m:val="bi"/>
                  </m:rPr>
                  <w:rPr>
                    <w:rFonts w:ascii="Cambria Math" w:hAnsi="Cambria Math"/>
                  </w:rPr>
                  <m:t>n</m:t>
                </m:r>
                <m:ctrlPr>
                  <w:rPr>
                    <w:rFonts w:ascii="Cambria Math" w:hAnsi="Cambria Math"/>
                    <w:b/>
                    <w:bCs/>
                  </w:rPr>
                </m:ctrlPr>
              </m:e>
              <m:sub>
                <m:sSub>
                  <m:sSubPr>
                    <m:ctrlPr>
                      <w:rPr>
                        <w:rFonts w:ascii="Cambria Math" w:hAnsi="Cambria Math"/>
                        <w:b/>
                        <w:bCs/>
                        <w:i/>
                      </w:rPr>
                    </m:ctrlPr>
                  </m:sSubPr>
                  <m:e>
                    <m:r>
                      <m:rPr>
                        <m:nor/>
                      </m:rPr>
                      <w:rPr>
                        <w:rFonts w:ascii="Cambria Math" w:hAnsi="Cambria Math"/>
                        <w:b/>
                        <w:bCs/>
                      </w:rPr>
                      <m:t>samples</m:t>
                    </m:r>
                  </m:e>
                  <m:sub>
                    <m:r>
                      <m:rPr>
                        <m:sty m:val="bi"/>
                      </m:rPr>
                      <w:rPr>
                        <w:rFonts w:ascii="Cambria Math" w:hAnsi="Cambria Math"/>
                      </w:rPr>
                      <m:t>k</m:t>
                    </m:r>
                  </m:sub>
                </m:sSub>
              </m:sub>
            </m:sSub>
            <m:ctrlPr>
              <w:rPr>
                <w:rFonts w:ascii="Cambria Math" w:hAnsi="Cambria Math"/>
                <w:b/>
                <w:bCs/>
                <w:i/>
              </w:rPr>
            </m:ctrlPr>
          </m:den>
        </m:f>
        <m:r>
          <m:rPr>
            <m:sty m:val="bi"/>
          </m:rPr>
          <w:rPr>
            <w:rFonts w:ascii="Cambria Math" w:hAnsi="Cambria Math"/>
          </w:rPr>
          <m:t xml:space="preserve">                                             </m:t>
        </m:r>
      </m:oMath>
      <w:r w:rsidR="00401948" w:rsidRPr="00401948">
        <w:rPr>
          <w:b/>
          <w:bCs/>
        </w:rPr>
        <w:t>(Equation 3.9)</w:t>
      </w:r>
    </w:p>
    <w:p w14:paraId="52E74A2A" w14:textId="77777777" w:rsidR="00401948" w:rsidRDefault="00401948" w:rsidP="00401948">
      <w:pPr>
        <w:ind w:firstLine="720"/>
        <w:rPr>
          <w:sz w:val="22"/>
          <w:szCs w:val="22"/>
        </w:rPr>
      </w:pPr>
    </w:p>
    <w:p w14:paraId="4B859A26" w14:textId="059F7F67" w:rsidR="00401948" w:rsidRPr="001967F2" w:rsidRDefault="00401948" w:rsidP="00401948">
      <w:pPr>
        <w:ind w:firstLine="720"/>
      </w:pPr>
      <w:r w:rsidRPr="00401948">
        <w:t>Applying this formula to the BRFSS 2015 dataset:</w:t>
      </w:r>
    </w:p>
    <w:p w14:paraId="7D3375AF" w14:textId="77777777" w:rsidR="00401948" w:rsidRDefault="00401948" w:rsidP="00401948">
      <w:pPr>
        <w:ind w:firstLine="720"/>
        <w:rPr>
          <w:sz w:val="22"/>
          <w:szCs w:val="22"/>
        </w:rPr>
      </w:pPr>
    </w:p>
    <w:p w14:paraId="60CAB47C" w14:textId="61CE19A3" w:rsidR="00401948" w:rsidRPr="00401948" w:rsidRDefault="00000000" w:rsidP="001967F2">
      <w:pPr>
        <w:ind w:firstLine="720"/>
        <w:rPr>
          <w:sz w:val="22"/>
          <w:szCs w:val="22"/>
        </w:rPr>
      </w:pPr>
      <m:oMathPara>
        <m:oMathParaPr>
          <m:jc m:val="center"/>
        </m:oMathParaPr>
        <m:oMath>
          <m:sSub>
            <m:sSubPr>
              <m:ctrlPr>
                <w:rPr>
                  <w:rFonts w:ascii="Cambria Math" w:hAnsi="Cambria Math"/>
                  <w:i/>
                  <w:sz w:val="22"/>
                  <w:szCs w:val="22"/>
                </w:rPr>
              </m:ctrlPr>
            </m:sSubPr>
            <m:e>
              <m:r>
                <w:rPr>
                  <w:rFonts w:ascii="Cambria Math" w:hAnsi="Cambria Math"/>
                  <w:sz w:val="22"/>
                  <w:szCs w:val="22"/>
                </w:rPr>
                <m:t>w</m:t>
              </m:r>
            </m:e>
            <m:sub>
              <m:r>
                <w:rPr>
                  <w:rFonts w:ascii="Cambria Math" w:hAnsi="Cambria Math"/>
                  <w:sz w:val="22"/>
                  <w:szCs w:val="22"/>
                </w:rPr>
                <m:t>0</m:t>
              </m:r>
            </m:sub>
          </m:sSub>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253,680</m:t>
              </m:r>
              <m:ctrlPr>
                <w:rPr>
                  <w:rFonts w:ascii="Cambria Math" w:hAnsi="Cambria Math"/>
                  <w:i/>
                  <w:sz w:val="22"/>
                  <w:szCs w:val="22"/>
                </w:rPr>
              </m:ctrlPr>
            </m:num>
            <m:den>
              <m:r>
                <w:rPr>
                  <w:rFonts w:ascii="Cambria Math" w:hAnsi="Cambria Math"/>
                  <w:sz w:val="22"/>
                  <w:szCs w:val="22"/>
                </w:rPr>
                <m:t>2</m:t>
              </m:r>
              <m:r>
                <m:rPr>
                  <m:sty m:val="p"/>
                </m:rPr>
                <w:rPr>
                  <w:rFonts w:ascii="Cambria Math" w:hAnsi="Cambria Math"/>
                  <w:sz w:val="22"/>
                  <w:szCs w:val="22"/>
                </w:rPr>
                <m:t>×</m:t>
              </m:r>
              <m:r>
                <w:rPr>
                  <w:rFonts w:ascii="Cambria Math" w:hAnsi="Cambria Math"/>
                  <w:sz w:val="22"/>
                  <w:szCs w:val="22"/>
                </w:rPr>
                <m:t>218,334</m:t>
              </m:r>
              <m:ctrlPr>
                <w:rPr>
                  <w:rFonts w:ascii="Cambria Math" w:hAnsi="Cambria Math"/>
                  <w:i/>
                  <w:sz w:val="22"/>
                  <w:szCs w:val="22"/>
                </w:rPr>
              </m:ctrlPr>
            </m:den>
          </m:f>
          <m:r>
            <w:rPr>
              <w:rFonts w:ascii="Cambria Math" w:hAnsi="Cambria Math"/>
              <w:sz w:val="22"/>
              <w:szCs w:val="22"/>
            </w:rPr>
            <m:t>=0.581</m:t>
          </m:r>
        </m:oMath>
      </m:oMathPara>
    </w:p>
    <w:p w14:paraId="0251DA5A" w14:textId="22B193B6" w:rsidR="001967F2" w:rsidRDefault="00000000" w:rsidP="001967F2">
      <w:pPr>
        <w:rPr>
          <w:sz w:val="22"/>
          <w:szCs w:val="22"/>
        </w:rPr>
      </w:pPr>
      <m:oMathPara>
        <m:oMath>
          <m:sSub>
            <m:sSubPr>
              <m:ctrlPr>
                <w:rPr>
                  <w:rFonts w:ascii="Cambria Math" w:hAnsi="Cambria Math"/>
                  <w:i/>
                  <w:sz w:val="22"/>
                  <w:szCs w:val="22"/>
                </w:rPr>
              </m:ctrlPr>
            </m:sSubPr>
            <m:e>
              <m:r>
                <w:rPr>
                  <w:rFonts w:ascii="Cambria Math" w:hAnsi="Cambria Math"/>
                  <w:sz w:val="22"/>
                  <w:szCs w:val="22"/>
                </w:rPr>
                <m:t>w</m:t>
              </m:r>
            </m:e>
            <m:sub>
              <m:r>
                <w:rPr>
                  <w:rFonts w:ascii="Cambria Math" w:hAnsi="Cambria Math"/>
                  <w:sz w:val="22"/>
                  <w:szCs w:val="22"/>
                </w:rPr>
                <m:t>1</m:t>
              </m:r>
            </m:sub>
          </m:sSub>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253,680</m:t>
              </m:r>
              <m:ctrlPr>
                <w:rPr>
                  <w:rFonts w:ascii="Cambria Math" w:hAnsi="Cambria Math"/>
                  <w:i/>
                  <w:sz w:val="22"/>
                  <w:szCs w:val="22"/>
                </w:rPr>
              </m:ctrlPr>
            </m:num>
            <m:den>
              <m:r>
                <w:rPr>
                  <w:rFonts w:ascii="Cambria Math" w:hAnsi="Cambria Math"/>
                  <w:sz w:val="22"/>
                  <w:szCs w:val="22"/>
                </w:rPr>
                <m:t>2</m:t>
              </m:r>
              <m:r>
                <m:rPr>
                  <m:sty m:val="p"/>
                </m:rPr>
                <w:rPr>
                  <w:rFonts w:ascii="Cambria Math" w:hAnsi="Cambria Math"/>
                  <w:sz w:val="22"/>
                  <w:szCs w:val="22"/>
                </w:rPr>
                <m:t>×</m:t>
              </m:r>
              <m:r>
                <w:rPr>
                  <w:rFonts w:ascii="Cambria Math" w:hAnsi="Cambria Math"/>
                  <w:sz w:val="22"/>
                  <w:szCs w:val="22"/>
                </w:rPr>
                <m:t>35,346</m:t>
              </m:r>
              <m:ctrlPr>
                <w:rPr>
                  <w:rFonts w:ascii="Cambria Math" w:hAnsi="Cambria Math"/>
                  <w:i/>
                  <w:sz w:val="22"/>
                  <w:szCs w:val="22"/>
                </w:rPr>
              </m:ctrlPr>
            </m:den>
          </m:f>
          <m:r>
            <w:rPr>
              <w:rFonts w:ascii="Cambria Math" w:hAnsi="Cambria Math"/>
              <w:sz w:val="22"/>
              <w:szCs w:val="22"/>
            </w:rPr>
            <m:t>=3.587</m:t>
          </m:r>
        </m:oMath>
      </m:oMathPara>
    </w:p>
    <w:p w14:paraId="3E967085" w14:textId="77777777" w:rsidR="001967F2" w:rsidRDefault="001967F2" w:rsidP="00401948">
      <w:pPr>
        <w:ind w:firstLine="720"/>
        <w:rPr>
          <w:sz w:val="22"/>
          <w:szCs w:val="22"/>
        </w:rPr>
      </w:pPr>
    </w:p>
    <w:p w14:paraId="4FA17D5F" w14:textId="6BB715C2" w:rsidR="00401948" w:rsidRPr="001967F2" w:rsidRDefault="00E32C5E" w:rsidP="00E32C5E">
      <w:pPr>
        <w:ind w:left="720"/>
      </w:pPr>
      <w:r w:rsidRPr="00E32C5E">
        <w:t>The minority class therefore receives approximately 6.18 times the weight of the majority class during training</w:t>
      </w:r>
      <w:r>
        <w:t xml:space="preserve">, </w:t>
      </w:r>
      <w:r w:rsidR="00401948" w:rsidRPr="00401948">
        <w:t xml:space="preserve">directly counteracting the imbalance ratio. For </w:t>
      </w:r>
      <w:proofErr w:type="spellStart"/>
      <w:r w:rsidR="00401948" w:rsidRPr="00401948">
        <w:t>XGBoost</w:t>
      </w:r>
      <w:proofErr w:type="spellEnd"/>
      <w:r w:rsidR="00401948" w:rsidRPr="00401948">
        <w:t xml:space="preserve"> and LightGBM, the equivalent mechanism is </w:t>
      </w:r>
      <w:proofErr w:type="spellStart"/>
      <w:r w:rsidR="00401948" w:rsidRPr="00401948">
        <w:t>scale_pos_weight</w:t>
      </w:r>
      <w:proofErr w:type="spellEnd"/>
      <w:r w:rsidR="00401948" w:rsidRPr="00401948">
        <w:t>, computed as given in Equation 3.10 [15], [16].</w:t>
      </w:r>
    </w:p>
    <w:p w14:paraId="26E1623C" w14:textId="77777777" w:rsidR="001967F2" w:rsidRPr="00401948" w:rsidRDefault="001967F2" w:rsidP="001967F2">
      <w:pPr>
        <w:ind w:left="720"/>
        <w:rPr>
          <w:sz w:val="22"/>
          <w:szCs w:val="22"/>
        </w:rPr>
      </w:pPr>
    </w:p>
    <w:p w14:paraId="36D8F3B8" w14:textId="77CDA092" w:rsidR="001967F2" w:rsidRPr="001967F2" w:rsidRDefault="001967F2" w:rsidP="001967F2">
      <w:pPr>
        <w:ind w:firstLine="720"/>
        <w:jc w:val="left"/>
      </w:pPr>
      <m:oMath>
        <m:r>
          <m:rPr>
            <m:nor/>
          </m:rPr>
          <w:rPr>
            <w:rFonts w:ascii="Cambria Math" w:hAnsi="Cambria Math"/>
            <w:b/>
            <w:bCs/>
          </w:rPr>
          <m:t xml:space="preserve">                                                    </m:t>
        </m:r>
        <w:proofErr w:type="spellStart"/>
        <m:r>
          <m:rPr>
            <m:nor/>
          </m:rPr>
          <w:rPr>
            <w:rFonts w:ascii="Cambria Math" w:hAnsi="Cambria Math"/>
            <w:b/>
            <w:bCs/>
          </w:rPr>
          <m:t>scale</m:t>
        </m:r>
        <m:r>
          <m:rPr>
            <m:lit/>
            <m:nor/>
          </m:rPr>
          <w:rPr>
            <w:rFonts w:ascii="Cambria Math" w:hAnsi="Cambria Math"/>
            <w:b/>
            <w:bCs/>
          </w:rPr>
          <m:t>_</m:t>
        </m:r>
        <m:r>
          <m:rPr>
            <m:nor/>
          </m:rPr>
          <w:rPr>
            <w:rFonts w:ascii="Cambria Math" w:hAnsi="Cambria Math"/>
            <w:b/>
            <w:bCs/>
          </w:rPr>
          <m:t>pos</m:t>
        </m:r>
        <m:r>
          <m:rPr>
            <m:lit/>
            <m:nor/>
          </m:rPr>
          <w:rPr>
            <w:rFonts w:ascii="Cambria Math" w:hAnsi="Cambria Math"/>
            <w:b/>
            <w:bCs/>
          </w:rPr>
          <m:t>_</m:t>
        </m:r>
        <m:r>
          <m:rPr>
            <m:nor/>
          </m:rPr>
          <w:rPr>
            <w:rFonts w:ascii="Cambria Math" w:hAnsi="Cambria Math"/>
            <w:b/>
            <w:bCs/>
          </w:rPr>
          <m:t>weight</m:t>
        </m:r>
        <w:proofErr w:type="spellEnd"/>
        <m:r>
          <m:rPr>
            <m:sty m:val="bi"/>
          </m:rPr>
          <w:rPr>
            <w:rFonts w:ascii="Cambria Math" w:hAnsi="Cambria Math"/>
          </w:rPr>
          <m:t>=</m:t>
        </m:r>
        <m:f>
          <m:fPr>
            <m:ctrlPr>
              <w:rPr>
                <w:rFonts w:ascii="Cambria Math" w:hAnsi="Cambria Math"/>
                <w:b/>
                <w:bCs/>
              </w:rPr>
            </m:ctrlPr>
          </m:fPr>
          <m:num>
            <m:sSub>
              <m:sSubPr>
                <m:ctrlPr>
                  <w:rPr>
                    <w:rFonts w:ascii="Cambria Math" w:hAnsi="Cambria Math"/>
                    <w:b/>
                    <w:bCs/>
                    <w:i/>
                  </w:rPr>
                </m:ctrlPr>
              </m:sSubPr>
              <m:e>
                <m:r>
                  <m:rPr>
                    <m:sty m:val="bi"/>
                  </m:rPr>
                  <w:rPr>
                    <w:rFonts w:ascii="Cambria Math" w:hAnsi="Cambria Math"/>
                  </w:rPr>
                  <m:t>n</m:t>
                </m:r>
              </m:e>
              <m:sub>
                <m:r>
                  <m:rPr>
                    <m:nor/>
                  </m:rPr>
                  <w:rPr>
                    <w:rFonts w:ascii="Cambria Math" w:hAnsi="Cambria Math"/>
                    <w:b/>
                    <w:bCs/>
                  </w:rPr>
                  <m:t>negative</m:t>
                </m:r>
              </m:sub>
            </m:sSub>
            <m:ctrlPr>
              <w:rPr>
                <w:rFonts w:ascii="Cambria Math" w:hAnsi="Cambria Math"/>
                <w:b/>
                <w:bCs/>
                <w:i/>
              </w:rPr>
            </m:ctrlPr>
          </m:num>
          <m:den>
            <m:sSub>
              <m:sSubPr>
                <m:ctrlPr>
                  <w:rPr>
                    <w:rFonts w:ascii="Cambria Math" w:hAnsi="Cambria Math"/>
                    <w:b/>
                    <w:bCs/>
                    <w:i/>
                  </w:rPr>
                </m:ctrlPr>
              </m:sSubPr>
              <m:e>
                <m:r>
                  <m:rPr>
                    <m:sty m:val="bi"/>
                  </m:rPr>
                  <w:rPr>
                    <w:rFonts w:ascii="Cambria Math" w:hAnsi="Cambria Math"/>
                  </w:rPr>
                  <m:t>n</m:t>
                </m:r>
              </m:e>
              <m:sub>
                <m:r>
                  <m:rPr>
                    <m:nor/>
                  </m:rPr>
                  <w:rPr>
                    <w:rFonts w:ascii="Cambria Math" w:hAnsi="Cambria Math"/>
                    <w:b/>
                    <w:bCs/>
                  </w:rPr>
                  <m:t>positive</m:t>
                </m:r>
              </m:sub>
            </m:sSub>
            <m:ctrlPr>
              <w:rPr>
                <w:rFonts w:ascii="Cambria Math" w:hAnsi="Cambria Math"/>
                <w:b/>
                <w:bCs/>
                <w:i/>
              </w:rPr>
            </m:ctrlPr>
          </m:den>
        </m:f>
      </m:oMath>
      <w:r w:rsidRPr="001967F2">
        <w:rPr>
          <w:rFonts w:eastAsiaTheme="minorEastAsia"/>
          <w:b/>
          <w:bCs/>
        </w:rPr>
        <w:t xml:space="preserve">       </w:t>
      </w:r>
      <w:r>
        <w:rPr>
          <w:rFonts w:eastAsiaTheme="minorEastAsia"/>
          <w:b/>
          <w:bCs/>
        </w:rPr>
        <w:t xml:space="preserve"> </w:t>
      </w:r>
      <w:r w:rsidRPr="001967F2">
        <w:rPr>
          <w:rFonts w:eastAsiaTheme="minorEastAsia"/>
          <w:b/>
          <w:bCs/>
        </w:rPr>
        <w:t xml:space="preserve">  </w:t>
      </w:r>
      <w:r>
        <w:rPr>
          <w:rFonts w:eastAsiaTheme="minorEastAsia"/>
          <w:b/>
          <w:bCs/>
        </w:rPr>
        <w:t xml:space="preserve">   </w:t>
      </w:r>
      <w:r w:rsidRPr="001967F2">
        <w:rPr>
          <w:rFonts w:eastAsiaTheme="minorEastAsia"/>
          <w:b/>
          <w:bCs/>
        </w:rPr>
        <w:t xml:space="preserve">             </w:t>
      </w:r>
      <w:r w:rsidRPr="00401948">
        <w:rPr>
          <w:b/>
          <w:bCs/>
        </w:rPr>
        <w:t>(Equation 3.10)</w:t>
      </w:r>
    </w:p>
    <w:p w14:paraId="36AC8A74" w14:textId="251C7B53" w:rsidR="001967F2" w:rsidRPr="00401948" w:rsidRDefault="001967F2" w:rsidP="001967F2">
      <w:pPr>
        <w:rPr>
          <w:sz w:val="22"/>
          <w:szCs w:val="22"/>
        </w:rPr>
      </w:pPr>
      <m:oMathPara>
        <m:oMath>
          <m:r>
            <w:rPr>
              <w:rFonts w:ascii="Cambria Math" w:eastAsiaTheme="minorEastAsia" w:hAnsi="Cambria Math"/>
              <w:sz w:val="22"/>
              <w:szCs w:val="22"/>
            </w:rPr>
            <m:t xml:space="preserve">                                                         </m:t>
          </m:r>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218,334</m:t>
              </m:r>
              <m:ctrlPr>
                <w:rPr>
                  <w:rFonts w:ascii="Cambria Math" w:hAnsi="Cambria Math"/>
                  <w:i/>
                  <w:sz w:val="22"/>
                  <w:szCs w:val="22"/>
                </w:rPr>
              </m:ctrlPr>
            </m:num>
            <m:den>
              <m:r>
                <w:rPr>
                  <w:rFonts w:ascii="Cambria Math" w:hAnsi="Cambria Math"/>
                  <w:sz w:val="22"/>
                  <w:szCs w:val="22"/>
                </w:rPr>
                <m:t>35,346</m:t>
              </m:r>
              <m:ctrlPr>
                <w:rPr>
                  <w:rFonts w:ascii="Cambria Math" w:hAnsi="Cambria Math"/>
                  <w:i/>
                  <w:sz w:val="22"/>
                  <w:szCs w:val="22"/>
                </w:rPr>
              </m:ctrlPr>
            </m:den>
          </m:f>
          <m:r>
            <m:rPr>
              <m:sty m:val="p"/>
            </m:rPr>
            <w:rPr>
              <w:rFonts w:ascii="Cambria Math" w:hAnsi="Cambria Math"/>
              <w:sz w:val="22"/>
              <w:szCs w:val="22"/>
            </w:rPr>
            <m:t>≈</m:t>
          </m:r>
          <m:r>
            <w:rPr>
              <w:rFonts w:ascii="Cambria Math" w:hAnsi="Cambria Math"/>
              <w:sz w:val="22"/>
              <w:szCs w:val="22"/>
            </w:rPr>
            <m:t>6.2</m:t>
          </m:r>
        </m:oMath>
      </m:oMathPara>
    </w:p>
    <w:p w14:paraId="07FBCC58" w14:textId="77777777" w:rsidR="0072654F" w:rsidRDefault="0072654F" w:rsidP="00401948">
      <w:pPr>
        <w:ind w:left="720"/>
      </w:pPr>
    </w:p>
    <w:p w14:paraId="12CAD804" w14:textId="45E14492" w:rsidR="00401948" w:rsidRDefault="00354622" w:rsidP="00354622">
      <w:pPr>
        <w:ind w:left="720"/>
      </w:pPr>
      <w:r w:rsidRPr="00354622">
        <w:t xml:space="preserve">Set to 6 in the baseline configuration as the rounded approximation of the class ratio. LightGBM uses </w:t>
      </w:r>
      <w:proofErr w:type="spellStart"/>
      <w:r w:rsidRPr="00354622">
        <w:t>scale_pos_weight</w:t>
      </w:r>
      <w:proofErr w:type="spellEnd"/>
      <w:r w:rsidRPr="00354622">
        <w:t xml:space="preserve">=6 as its primary imbalance handling mechanism, further supported by </w:t>
      </w:r>
      <w:proofErr w:type="spellStart"/>
      <w:r w:rsidRPr="00354622">
        <w:t>min_child_samples</w:t>
      </w:r>
      <w:proofErr w:type="spellEnd"/>
      <w:r w:rsidRPr="00354622">
        <w:t xml:space="preserve">=5 and </w:t>
      </w:r>
      <w:proofErr w:type="spellStart"/>
      <w:r w:rsidRPr="00354622">
        <w:t>min_split_gain</w:t>
      </w:r>
      <w:proofErr w:type="spellEnd"/>
      <w:r w:rsidRPr="00354622">
        <w:t xml:space="preserve">=0.0 to increase sensitivity to small minority-class leaf populations. The hyperparameter tuning procedure </w:t>
      </w:r>
      <w:r w:rsidRPr="00354622">
        <w:lastRenderedPageBreak/>
        <w:t xml:space="preserve">subsequently identifies 12 as the optimal </w:t>
      </w:r>
      <w:proofErr w:type="spellStart"/>
      <w:r w:rsidRPr="00354622">
        <w:t>scale_pos_weight</w:t>
      </w:r>
      <w:proofErr w:type="spellEnd"/>
      <w:r w:rsidRPr="00354622">
        <w:t xml:space="preserve"> value for the final deployed model [9], [15].</w:t>
      </w:r>
    </w:p>
    <w:p w14:paraId="36356AC8" w14:textId="77777777" w:rsidR="0072654F" w:rsidRPr="0072654F" w:rsidRDefault="0072654F" w:rsidP="0072654F">
      <w:pPr>
        <w:pStyle w:val="Heading3"/>
      </w:pPr>
      <w:r w:rsidRPr="0072654F">
        <w:t>3.6.4 Composite Scoring for Model Selection</w:t>
      </w:r>
    </w:p>
    <w:p w14:paraId="3A4E3C5E" w14:textId="77777777" w:rsidR="0072654F" w:rsidRDefault="0072654F" w:rsidP="0072654F">
      <w:pPr>
        <w:ind w:left="720"/>
      </w:pPr>
      <w:r w:rsidRPr="0072654F">
        <w:t>Model selection across all 21 model-phase combinations uses a clinically weighted composite scoring function given in Equation 3.11 [9], [43], [44].</w:t>
      </w:r>
    </w:p>
    <w:p w14:paraId="632D63E9" w14:textId="77777777" w:rsidR="0072654F" w:rsidRDefault="0072654F" w:rsidP="0072654F">
      <w:pPr>
        <w:ind w:left="720"/>
      </w:pPr>
    </w:p>
    <w:p w14:paraId="176D311D" w14:textId="74ED12FD" w:rsidR="00A767F2" w:rsidRPr="00A767F2" w:rsidRDefault="00A767F2" w:rsidP="00A767F2">
      <w:pPr>
        <w:ind w:left="720"/>
        <w:jc w:val="right"/>
      </w:pPr>
      <w:r w:rsidRPr="0072654F">
        <w:rPr>
          <w:b/>
          <w:bCs/>
        </w:rPr>
        <w:t>(Equation 3.11)</w:t>
      </w:r>
    </w:p>
    <w:p w14:paraId="68B09573" w14:textId="77777777" w:rsidR="00A767F2" w:rsidRDefault="00A767F2" w:rsidP="00A767F2">
      <w:pPr>
        <w:ind w:left="720"/>
        <w:rPr>
          <w:rFonts w:eastAsiaTheme="minorEastAsia"/>
          <w:b/>
          <w:bCs/>
        </w:rPr>
      </w:pPr>
    </w:p>
    <w:p w14:paraId="666EC773" w14:textId="4E09CAA9" w:rsidR="0072654F" w:rsidRPr="004D348D" w:rsidRDefault="00A767F2" w:rsidP="00A767F2">
      <w:pPr>
        <w:ind w:left="720"/>
      </w:pPr>
      <m:oMathPara>
        <m:oMath>
          <m:r>
            <m:rPr>
              <m:nor/>
            </m:rPr>
            <w:rPr>
              <w:rFonts w:ascii="Cambria Math" w:hAnsi="Cambria Math"/>
              <w:b/>
              <w:bCs/>
              <w:sz w:val="22"/>
              <w:szCs w:val="22"/>
            </w:rPr>
            <m:t>Composite</m:t>
          </m:r>
          <m:r>
            <m:rPr>
              <m:sty m:val="bi"/>
            </m:rPr>
            <w:rPr>
              <w:rFonts w:ascii="Cambria Math" w:hAnsi="Cambria Math"/>
              <w:sz w:val="22"/>
              <w:szCs w:val="22"/>
            </w:rPr>
            <m:t>=0.40</m:t>
          </m:r>
          <m:r>
            <m:rPr>
              <m:sty m:val="b"/>
            </m:rPr>
            <w:rPr>
              <w:rFonts w:ascii="Cambria Math" w:hAnsi="Cambria Math"/>
              <w:sz w:val="22"/>
              <w:szCs w:val="22"/>
            </w:rPr>
            <m:t>×</m:t>
          </m:r>
          <m:r>
            <m:rPr>
              <m:nor/>
            </m:rPr>
            <w:rPr>
              <w:rFonts w:ascii="Cambria Math" w:hAnsi="Cambria Math"/>
              <w:b/>
              <w:bCs/>
              <w:sz w:val="22"/>
              <w:szCs w:val="22"/>
            </w:rPr>
            <m:t>Recall</m:t>
          </m:r>
          <m:r>
            <m:rPr>
              <m:sty m:val="bi"/>
            </m:rPr>
            <w:rPr>
              <w:rFonts w:ascii="Cambria Math" w:hAnsi="Cambria Math"/>
              <w:sz w:val="22"/>
              <w:szCs w:val="22"/>
            </w:rPr>
            <m:t>+0.25</m:t>
          </m:r>
          <m:r>
            <m:rPr>
              <m:sty m:val="b"/>
            </m:rPr>
            <w:rPr>
              <w:rFonts w:ascii="Cambria Math" w:hAnsi="Cambria Math"/>
              <w:sz w:val="22"/>
              <w:szCs w:val="22"/>
            </w:rPr>
            <m:t>×</m:t>
          </m:r>
          <m:sSub>
            <m:sSubPr>
              <m:ctrlPr>
                <w:rPr>
                  <w:rFonts w:ascii="Cambria Math" w:hAnsi="Cambria Math"/>
                  <w:b/>
                  <w:bCs/>
                  <w:i/>
                  <w:sz w:val="22"/>
                  <w:szCs w:val="22"/>
                </w:rPr>
              </m:ctrlPr>
            </m:sSubPr>
            <m:e>
              <m:r>
                <m:rPr>
                  <m:sty m:val="bi"/>
                </m:rPr>
                <w:rPr>
                  <w:rFonts w:ascii="Cambria Math" w:hAnsi="Cambria Math"/>
                  <w:sz w:val="22"/>
                  <w:szCs w:val="22"/>
                </w:rPr>
                <m:t>F</m:t>
              </m:r>
              <m:ctrlPr>
                <w:rPr>
                  <w:rFonts w:ascii="Cambria Math" w:hAnsi="Cambria Math"/>
                  <w:b/>
                  <w:bCs/>
                  <w:sz w:val="22"/>
                  <w:szCs w:val="22"/>
                </w:rPr>
              </m:ctrlPr>
            </m:e>
            <m:sub>
              <m:r>
                <m:rPr>
                  <m:sty m:val="bi"/>
                </m:rPr>
                <w:rPr>
                  <w:rFonts w:ascii="Cambria Math" w:hAnsi="Cambria Math"/>
                  <w:sz w:val="22"/>
                  <w:szCs w:val="22"/>
                </w:rPr>
                <m:t>1</m:t>
              </m:r>
            </m:sub>
          </m:sSub>
          <m:r>
            <m:rPr>
              <m:sty m:val="bi"/>
            </m:rPr>
            <w:rPr>
              <w:rFonts w:ascii="Cambria Math" w:hAnsi="Cambria Math"/>
              <w:sz w:val="22"/>
              <w:szCs w:val="22"/>
            </w:rPr>
            <m:t>+0.20</m:t>
          </m:r>
          <m:r>
            <m:rPr>
              <m:sty m:val="b"/>
            </m:rPr>
            <w:rPr>
              <w:rFonts w:ascii="Cambria Math" w:hAnsi="Cambria Math"/>
              <w:sz w:val="22"/>
              <w:szCs w:val="22"/>
            </w:rPr>
            <m:t>×</m:t>
          </m:r>
          <m:r>
            <m:rPr>
              <m:nor/>
            </m:rPr>
            <w:rPr>
              <w:rFonts w:ascii="Cambria Math" w:hAnsi="Cambria Math"/>
              <w:b/>
              <w:bCs/>
              <w:sz w:val="22"/>
              <w:szCs w:val="22"/>
            </w:rPr>
            <m:t>ROC-AUC</m:t>
          </m:r>
          <m:r>
            <m:rPr>
              <m:sty m:val="bi"/>
            </m:rPr>
            <w:rPr>
              <w:rFonts w:ascii="Cambria Math" w:hAnsi="Cambria Math"/>
              <w:sz w:val="22"/>
              <w:szCs w:val="22"/>
            </w:rPr>
            <m:t>+0.10</m:t>
          </m:r>
          <m:r>
            <m:rPr>
              <m:sty m:val="b"/>
            </m:rPr>
            <w:rPr>
              <w:rFonts w:ascii="Cambria Math" w:hAnsi="Cambria Math"/>
              <w:sz w:val="22"/>
              <w:szCs w:val="22"/>
            </w:rPr>
            <m:t>×</m:t>
          </m:r>
          <m:r>
            <m:rPr>
              <m:nor/>
            </m:rPr>
            <w:rPr>
              <w:rFonts w:ascii="Cambria Math" w:hAnsi="Cambria Math"/>
              <w:b/>
              <w:bCs/>
              <w:sz w:val="22"/>
              <w:szCs w:val="22"/>
            </w:rPr>
            <m:t>MCC</m:t>
          </m:r>
          <m:r>
            <m:rPr>
              <m:sty m:val="bi"/>
            </m:rPr>
            <w:rPr>
              <w:rFonts w:ascii="Cambria Math" w:hAnsi="Cambria Math"/>
              <w:sz w:val="22"/>
              <w:szCs w:val="22"/>
            </w:rPr>
            <m:t>+0.05</m:t>
          </m:r>
          <m:r>
            <m:rPr>
              <m:sty m:val="b"/>
            </m:rPr>
            <w:rPr>
              <w:rFonts w:ascii="Cambria Math" w:hAnsi="Cambria Math"/>
              <w:sz w:val="22"/>
              <w:szCs w:val="22"/>
            </w:rPr>
            <m:t>×</m:t>
          </m:r>
          <m:r>
            <m:rPr>
              <m:nor/>
            </m:rPr>
            <w:rPr>
              <w:rFonts w:ascii="Cambria Math" w:hAnsi="Cambria Math"/>
              <w:b/>
              <w:bCs/>
              <w:sz w:val="22"/>
              <w:szCs w:val="22"/>
            </w:rPr>
            <m:t xml:space="preserve">Balanced Accuracy </m:t>
          </m:r>
        </m:oMath>
      </m:oMathPara>
    </w:p>
    <w:p w14:paraId="5195E6D8" w14:textId="77777777" w:rsidR="0072654F" w:rsidRPr="0072654F" w:rsidRDefault="0072654F" w:rsidP="0072654F">
      <w:pPr>
        <w:ind w:left="720"/>
      </w:pPr>
    </w:p>
    <w:p w14:paraId="42E676CC" w14:textId="77777777" w:rsidR="0072654F" w:rsidRPr="0072654F" w:rsidRDefault="0072654F" w:rsidP="0072654F">
      <w:pPr>
        <w:ind w:left="720"/>
      </w:pPr>
      <w:r w:rsidRPr="0072654F">
        <w:t>The 40 percent weight assigned to Recall reflects the binding clinical priority of minimizing missed diabetic cases over all other performance considerations. Table 3.4 summarizes the weight assigned to each metric and its clinical justification.</w:t>
      </w:r>
    </w:p>
    <w:p w14:paraId="303E825F" w14:textId="77777777" w:rsidR="00A767F2" w:rsidRDefault="00A767F2" w:rsidP="0072654F">
      <w:pPr>
        <w:rPr>
          <w:b/>
          <w:bCs/>
        </w:rPr>
      </w:pPr>
    </w:p>
    <w:p w14:paraId="7EC4B88B" w14:textId="77777777" w:rsidR="00A767F2" w:rsidRDefault="00A767F2" w:rsidP="0072654F">
      <w:pPr>
        <w:rPr>
          <w:b/>
          <w:bCs/>
        </w:rPr>
      </w:pPr>
    </w:p>
    <w:p w14:paraId="7B5811FF" w14:textId="77777777" w:rsidR="00A767F2" w:rsidRDefault="0072654F" w:rsidP="00A767F2">
      <w:pPr>
        <w:pStyle w:val="Heading3"/>
        <w:jc w:val="center"/>
      </w:pPr>
      <w:r w:rsidRPr="0072654F">
        <w:t>Table 3.4</w:t>
      </w:r>
    </w:p>
    <w:p w14:paraId="1E6838CB" w14:textId="01F050CA" w:rsidR="0072654F" w:rsidRDefault="0072654F" w:rsidP="00A767F2">
      <w:pPr>
        <w:ind w:left="720"/>
        <w:jc w:val="center"/>
        <w:rPr>
          <w:sz w:val="22"/>
          <w:szCs w:val="22"/>
        </w:rPr>
      </w:pPr>
      <w:r w:rsidRPr="0072654F">
        <w:rPr>
          <w:sz w:val="22"/>
          <w:szCs w:val="22"/>
        </w:rPr>
        <w:t>Clinically weighted composite scoring function used for model selection across all experimental phases.</w:t>
      </w:r>
    </w:p>
    <w:p w14:paraId="2CCCA3E9" w14:textId="77777777" w:rsidR="00A767F2" w:rsidRPr="0072654F" w:rsidRDefault="00A767F2" w:rsidP="00A767F2">
      <w:pPr>
        <w:jc w:val="center"/>
        <w:rPr>
          <w:sz w:val="22"/>
          <w:szCs w:val="22"/>
        </w:rPr>
      </w:pPr>
    </w:p>
    <w:tbl>
      <w:tblPr>
        <w:tblStyle w:val="PlainTable1"/>
        <w:tblW w:w="8641" w:type="dxa"/>
        <w:tblInd w:w="715" w:type="dxa"/>
        <w:tblLook w:val="04A0" w:firstRow="1" w:lastRow="0" w:firstColumn="1" w:lastColumn="0" w:noHBand="0" w:noVBand="1"/>
      </w:tblPr>
      <w:tblGrid>
        <w:gridCol w:w="2017"/>
        <w:gridCol w:w="950"/>
        <w:gridCol w:w="5674"/>
      </w:tblGrid>
      <w:tr w:rsidR="0072654F" w:rsidRPr="0072654F" w14:paraId="7B38CBA8" w14:textId="77777777" w:rsidTr="00A767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7" w:type="dxa"/>
            <w:shd w:val="clear" w:color="auto" w:fill="5B9BD5" w:themeFill="accent5"/>
            <w:hideMark/>
          </w:tcPr>
          <w:p w14:paraId="1F577E91" w14:textId="77777777" w:rsidR="0072654F" w:rsidRPr="0072654F" w:rsidRDefault="0072654F" w:rsidP="0072654F">
            <w:pPr>
              <w:spacing w:after="160" w:line="278" w:lineRule="auto"/>
              <w:rPr>
                <w:color w:val="FFFFFF" w:themeColor="background1"/>
              </w:rPr>
            </w:pPr>
            <w:r w:rsidRPr="0072654F">
              <w:rPr>
                <w:color w:val="FFFFFF" w:themeColor="background1"/>
              </w:rPr>
              <w:t>Metric</w:t>
            </w:r>
          </w:p>
        </w:tc>
        <w:tc>
          <w:tcPr>
            <w:tcW w:w="0" w:type="auto"/>
            <w:shd w:val="clear" w:color="auto" w:fill="5B9BD5" w:themeFill="accent5"/>
            <w:hideMark/>
          </w:tcPr>
          <w:p w14:paraId="7A9F4AB4" w14:textId="77777777" w:rsidR="0072654F" w:rsidRPr="0072654F" w:rsidRDefault="0072654F" w:rsidP="0072654F">
            <w:pPr>
              <w:spacing w:after="160" w:line="278" w:lineRule="auto"/>
              <w:cnfStyle w:val="100000000000" w:firstRow="1" w:lastRow="0" w:firstColumn="0" w:lastColumn="0" w:oddVBand="0" w:evenVBand="0" w:oddHBand="0" w:evenHBand="0" w:firstRowFirstColumn="0" w:firstRowLastColumn="0" w:lastRowFirstColumn="0" w:lastRowLastColumn="0"/>
              <w:rPr>
                <w:color w:val="FFFFFF" w:themeColor="background1"/>
              </w:rPr>
            </w:pPr>
            <w:r w:rsidRPr="0072654F">
              <w:rPr>
                <w:color w:val="FFFFFF" w:themeColor="background1"/>
              </w:rPr>
              <w:t>Weight</w:t>
            </w:r>
          </w:p>
        </w:tc>
        <w:tc>
          <w:tcPr>
            <w:tcW w:w="0" w:type="auto"/>
            <w:shd w:val="clear" w:color="auto" w:fill="5B9BD5" w:themeFill="accent5"/>
            <w:hideMark/>
          </w:tcPr>
          <w:p w14:paraId="4C01C6EA" w14:textId="77777777" w:rsidR="0072654F" w:rsidRPr="0072654F" w:rsidRDefault="0072654F" w:rsidP="0072654F">
            <w:pPr>
              <w:spacing w:after="160" w:line="278" w:lineRule="auto"/>
              <w:cnfStyle w:val="100000000000" w:firstRow="1" w:lastRow="0" w:firstColumn="0" w:lastColumn="0" w:oddVBand="0" w:evenVBand="0" w:oddHBand="0" w:evenHBand="0" w:firstRowFirstColumn="0" w:firstRowLastColumn="0" w:lastRowFirstColumn="0" w:lastRowLastColumn="0"/>
              <w:rPr>
                <w:color w:val="FFFFFF" w:themeColor="background1"/>
              </w:rPr>
            </w:pPr>
            <w:r w:rsidRPr="0072654F">
              <w:rPr>
                <w:color w:val="FFFFFF" w:themeColor="background1"/>
              </w:rPr>
              <w:t>Clinical Justification</w:t>
            </w:r>
          </w:p>
        </w:tc>
      </w:tr>
      <w:tr w:rsidR="0072654F" w:rsidRPr="0072654F" w14:paraId="469569B2" w14:textId="77777777" w:rsidTr="00A767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7" w:type="dxa"/>
            <w:shd w:val="clear" w:color="auto" w:fill="DEEAF6" w:themeFill="accent5" w:themeFillTint="33"/>
            <w:hideMark/>
          </w:tcPr>
          <w:p w14:paraId="4CE9E544" w14:textId="77777777" w:rsidR="0072654F" w:rsidRPr="0072654F" w:rsidRDefault="0072654F" w:rsidP="0072654F">
            <w:pPr>
              <w:spacing w:after="160" w:line="278" w:lineRule="auto"/>
            </w:pPr>
            <w:r w:rsidRPr="0072654F">
              <w:t>Recall</w:t>
            </w:r>
          </w:p>
        </w:tc>
        <w:tc>
          <w:tcPr>
            <w:tcW w:w="0" w:type="auto"/>
            <w:hideMark/>
          </w:tcPr>
          <w:p w14:paraId="440D37A5" w14:textId="77777777" w:rsidR="0072654F" w:rsidRPr="0072654F" w:rsidRDefault="0072654F" w:rsidP="0072654F">
            <w:pPr>
              <w:spacing w:after="160" w:line="278" w:lineRule="auto"/>
              <w:cnfStyle w:val="000000100000" w:firstRow="0" w:lastRow="0" w:firstColumn="0" w:lastColumn="0" w:oddVBand="0" w:evenVBand="0" w:oddHBand="1" w:evenHBand="0" w:firstRowFirstColumn="0" w:firstRowLastColumn="0" w:lastRowFirstColumn="0" w:lastRowLastColumn="0"/>
            </w:pPr>
            <w:r w:rsidRPr="0072654F">
              <w:t>40%</w:t>
            </w:r>
          </w:p>
        </w:tc>
        <w:tc>
          <w:tcPr>
            <w:tcW w:w="0" w:type="auto"/>
            <w:hideMark/>
          </w:tcPr>
          <w:p w14:paraId="4A1C9BE5" w14:textId="77777777" w:rsidR="0072654F" w:rsidRPr="0072654F" w:rsidRDefault="0072654F" w:rsidP="0072654F">
            <w:pPr>
              <w:spacing w:after="160" w:line="278" w:lineRule="auto"/>
              <w:cnfStyle w:val="000000100000" w:firstRow="0" w:lastRow="0" w:firstColumn="0" w:lastColumn="0" w:oddVBand="0" w:evenVBand="0" w:oddHBand="1" w:evenHBand="0" w:firstRowFirstColumn="0" w:firstRowLastColumn="0" w:lastRowFirstColumn="0" w:lastRowLastColumn="0"/>
            </w:pPr>
            <w:r w:rsidRPr="0072654F">
              <w:t>Primary clinical priority: minimize missed diabetic diagnoses</w:t>
            </w:r>
          </w:p>
        </w:tc>
      </w:tr>
      <w:tr w:rsidR="0072654F" w:rsidRPr="0072654F" w14:paraId="4481A0A9" w14:textId="77777777" w:rsidTr="00A767F2">
        <w:tc>
          <w:tcPr>
            <w:cnfStyle w:val="001000000000" w:firstRow="0" w:lastRow="0" w:firstColumn="1" w:lastColumn="0" w:oddVBand="0" w:evenVBand="0" w:oddHBand="0" w:evenHBand="0" w:firstRowFirstColumn="0" w:firstRowLastColumn="0" w:lastRowFirstColumn="0" w:lastRowLastColumn="0"/>
            <w:tcW w:w="2017" w:type="dxa"/>
            <w:shd w:val="clear" w:color="auto" w:fill="DEEAF6" w:themeFill="accent5" w:themeFillTint="33"/>
            <w:hideMark/>
          </w:tcPr>
          <w:p w14:paraId="6D04B2C5" w14:textId="77777777" w:rsidR="0072654F" w:rsidRPr="0072654F" w:rsidRDefault="0072654F" w:rsidP="0072654F">
            <w:pPr>
              <w:spacing w:after="160" w:line="278" w:lineRule="auto"/>
            </w:pPr>
            <w:r w:rsidRPr="0072654F">
              <w:t>F1-Score</w:t>
            </w:r>
          </w:p>
        </w:tc>
        <w:tc>
          <w:tcPr>
            <w:tcW w:w="0" w:type="auto"/>
            <w:hideMark/>
          </w:tcPr>
          <w:p w14:paraId="684B18FD" w14:textId="77777777" w:rsidR="0072654F" w:rsidRPr="0072654F" w:rsidRDefault="0072654F" w:rsidP="0072654F">
            <w:pPr>
              <w:spacing w:after="160" w:line="278" w:lineRule="auto"/>
              <w:cnfStyle w:val="000000000000" w:firstRow="0" w:lastRow="0" w:firstColumn="0" w:lastColumn="0" w:oddVBand="0" w:evenVBand="0" w:oddHBand="0" w:evenHBand="0" w:firstRowFirstColumn="0" w:firstRowLastColumn="0" w:lastRowFirstColumn="0" w:lastRowLastColumn="0"/>
            </w:pPr>
            <w:r w:rsidRPr="0072654F">
              <w:t>25%</w:t>
            </w:r>
          </w:p>
        </w:tc>
        <w:tc>
          <w:tcPr>
            <w:tcW w:w="0" w:type="auto"/>
            <w:hideMark/>
          </w:tcPr>
          <w:p w14:paraId="240A91A1" w14:textId="77777777" w:rsidR="0072654F" w:rsidRPr="0072654F" w:rsidRDefault="0072654F" w:rsidP="0072654F">
            <w:pPr>
              <w:spacing w:after="160" w:line="278" w:lineRule="auto"/>
              <w:cnfStyle w:val="000000000000" w:firstRow="0" w:lastRow="0" w:firstColumn="0" w:lastColumn="0" w:oddVBand="0" w:evenVBand="0" w:oddHBand="0" w:evenHBand="0" w:firstRowFirstColumn="0" w:firstRowLastColumn="0" w:lastRowFirstColumn="0" w:lastRowLastColumn="0"/>
            </w:pPr>
            <w:r w:rsidRPr="0072654F">
              <w:t>Balance between recall and precision</w:t>
            </w:r>
          </w:p>
        </w:tc>
      </w:tr>
      <w:tr w:rsidR="0072654F" w:rsidRPr="0072654F" w14:paraId="5F15D682" w14:textId="77777777" w:rsidTr="00A767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7" w:type="dxa"/>
            <w:shd w:val="clear" w:color="auto" w:fill="DEEAF6" w:themeFill="accent5" w:themeFillTint="33"/>
            <w:hideMark/>
          </w:tcPr>
          <w:p w14:paraId="3BFD3EB3" w14:textId="77777777" w:rsidR="0072654F" w:rsidRPr="0072654F" w:rsidRDefault="0072654F" w:rsidP="0072654F">
            <w:pPr>
              <w:spacing w:after="160" w:line="278" w:lineRule="auto"/>
            </w:pPr>
            <w:r w:rsidRPr="0072654F">
              <w:t>ROC-AUC</w:t>
            </w:r>
          </w:p>
        </w:tc>
        <w:tc>
          <w:tcPr>
            <w:tcW w:w="0" w:type="auto"/>
            <w:hideMark/>
          </w:tcPr>
          <w:p w14:paraId="7D5B218E" w14:textId="77777777" w:rsidR="0072654F" w:rsidRPr="0072654F" w:rsidRDefault="0072654F" w:rsidP="0072654F">
            <w:pPr>
              <w:spacing w:after="160" w:line="278" w:lineRule="auto"/>
              <w:cnfStyle w:val="000000100000" w:firstRow="0" w:lastRow="0" w:firstColumn="0" w:lastColumn="0" w:oddVBand="0" w:evenVBand="0" w:oddHBand="1" w:evenHBand="0" w:firstRowFirstColumn="0" w:firstRowLastColumn="0" w:lastRowFirstColumn="0" w:lastRowLastColumn="0"/>
            </w:pPr>
            <w:r w:rsidRPr="0072654F">
              <w:t>20%</w:t>
            </w:r>
          </w:p>
        </w:tc>
        <w:tc>
          <w:tcPr>
            <w:tcW w:w="0" w:type="auto"/>
            <w:hideMark/>
          </w:tcPr>
          <w:p w14:paraId="2C233E32" w14:textId="77777777" w:rsidR="0072654F" w:rsidRPr="0072654F" w:rsidRDefault="0072654F" w:rsidP="0072654F">
            <w:pPr>
              <w:spacing w:after="160" w:line="278" w:lineRule="auto"/>
              <w:cnfStyle w:val="000000100000" w:firstRow="0" w:lastRow="0" w:firstColumn="0" w:lastColumn="0" w:oddVBand="0" w:evenVBand="0" w:oddHBand="1" w:evenHBand="0" w:firstRowFirstColumn="0" w:firstRowLastColumn="0" w:lastRowFirstColumn="0" w:lastRowLastColumn="0"/>
            </w:pPr>
            <w:r w:rsidRPr="0072654F">
              <w:t>Overall discriminative ability across thresholds</w:t>
            </w:r>
          </w:p>
        </w:tc>
      </w:tr>
      <w:tr w:rsidR="0072654F" w:rsidRPr="0072654F" w14:paraId="4F4CD39D" w14:textId="77777777" w:rsidTr="00A767F2">
        <w:tc>
          <w:tcPr>
            <w:cnfStyle w:val="001000000000" w:firstRow="0" w:lastRow="0" w:firstColumn="1" w:lastColumn="0" w:oddVBand="0" w:evenVBand="0" w:oddHBand="0" w:evenHBand="0" w:firstRowFirstColumn="0" w:firstRowLastColumn="0" w:lastRowFirstColumn="0" w:lastRowLastColumn="0"/>
            <w:tcW w:w="2017" w:type="dxa"/>
            <w:shd w:val="clear" w:color="auto" w:fill="DEEAF6" w:themeFill="accent5" w:themeFillTint="33"/>
            <w:hideMark/>
          </w:tcPr>
          <w:p w14:paraId="63D32AF7" w14:textId="77777777" w:rsidR="0072654F" w:rsidRPr="0072654F" w:rsidRDefault="0072654F" w:rsidP="0072654F">
            <w:pPr>
              <w:spacing w:after="160" w:line="278" w:lineRule="auto"/>
            </w:pPr>
            <w:r w:rsidRPr="0072654F">
              <w:t>MCC</w:t>
            </w:r>
          </w:p>
        </w:tc>
        <w:tc>
          <w:tcPr>
            <w:tcW w:w="0" w:type="auto"/>
            <w:hideMark/>
          </w:tcPr>
          <w:p w14:paraId="37243B98" w14:textId="77777777" w:rsidR="0072654F" w:rsidRPr="0072654F" w:rsidRDefault="0072654F" w:rsidP="0072654F">
            <w:pPr>
              <w:spacing w:after="160" w:line="278" w:lineRule="auto"/>
              <w:cnfStyle w:val="000000000000" w:firstRow="0" w:lastRow="0" w:firstColumn="0" w:lastColumn="0" w:oddVBand="0" w:evenVBand="0" w:oddHBand="0" w:evenHBand="0" w:firstRowFirstColumn="0" w:firstRowLastColumn="0" w:lastRowFirstColumn="0" w:lastRowLastColumn="0"/>
            </w:pPr>
            <w:r w:rsidRPr="0072654F">
              <w:t>10%</w:t>
            </w:r>
          </w:p>
        </w:tc>
        <w:tc>
          <w:tcPr>
            <w:tcW w:w="0" w:type="auto"/>
            <w:hideMark/>
          </w:tcPr>
          <w:p w14:paraId="040F0559" w14:textId="77777777" w:rsidR="0072654F" w:rsidRPr="0072654F" w:rsidRDefault="0072654F" w:rsidP="0072654F">
            <w:pPr>
              <w:spacing w:after="160" w:line="278" w:lineRule="auto"/>
              <w:cnfStyle w:val="000000000000" w:firstRow="0" w:lastRow="0" w:firstColumn="0" w:lastColumn="0" w:oddVBand="0" w:evenVBand="0" w:oddHBand="0" w:evenHBand="0" w:firstRowFirstColumn="0" w:firstRowLastColumn="0" w:lastRowFirstColumn="0" w:lastRowLastColumn="0"/>
            </w:pPr>
            <w:r w:rsidRPr="0072654F">
              <w:t>Balanced metric robust to class imbalance</w:t>
            </w:r>
          </w:p>
        </w:tc>
      </w:tr>
      <w:tr w:rsidR="0072654F" w:rsidRPr="0072654F" w14:paraId="772B7744" w14:textId="77777777" w:rsidTr="00A767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7" w:type="dxa"/>
            <w:shd w:val="clear" w:color="auto" w:fill="DEEAF6" w:themeFill="accent5" w:themeFillTint="33"/>
            <w:hideMark/>
          </w:tcPr>
          <w:p w14:paraId="515F1549" w14:textId="77777777" w:rsidR="0072654F" w:rsidRPr="0072654F" w:rsidRDefault="0072654F" w:rsidP="0072654F">
            <w:pPr>
              <w:spacing w:after="160" w:line="278" w:lineRule="auto"/>
            </w:pPr>
            <w:r w:rsidRPr="0072654F">
              <w:t>Balanced Accuracy</w:t>
            </w:r>
          </w:p>
        </w:tc>
        <w:tc>
          <w:tcPr>
            <w:tcW w:w="0" w:type="auto"/>
            <w:hideMark/>
          </w:tcPr>
          <w:p w14:paraId="47C076E6" w14:textId="77777777" w:rsidR="0072654F" w:rsidRPr="0072654F" w:rsidRDefault="0072654F" w:rsidP="0072654F">
            <w:pPr>
              <w:spacing w:after="160" w:line="278" w:lineRule="auto"/>
              <w:cnfStyle w:val="000000100000" w:firstRow="0" w:lastRow="0" w:firstColumn="0" w:lastColumn="0" w:oddVBand="0" w:evenVBand="0" w:oddHBand="1" w:evenHBand="0" w:firstRowFirstColumn="0" w:firstRowLastColumn="0" w:lastRowFirstColumn="0" w:lastRowLastColumn="0"/>
            </w:pPr>
            <w:r w:rsidRPr="0072654F">
              <w:t>5%</w:t>
            </w:r>
          </w:p>
        </w:tc>
        <w:tc>
          <w:tcPr>
            <w:tcW w:w="0" w:type="auto"/>
            <w:hideMark/>
          </w:tcPr>
          <w:p w14:paraId="3D9E262E" w14:textId="77777777" w:rsidR="0072654F" w:rsidRPr="0072654F" w:rsidRDefault="0072654F" w:rsidP="0072654F">
            <w:pPr>
              <w:spacing w:after="160" w:line="278" w:lineRule="auto"/>
              <w:cnfStyle w:val="000000100000" w:firstRow="0" w:lastRow="0" w:firstColumn="0" w:lastColumn="0" w:oddVBand="0" w:evenVBand="0" w:oddHBand="1" w:evenHBand="0" w:firstRowFirstColumn="0" w:firstRowLastColumn="0" w:lastRowFirstColumn="0" w:lastRowLastColumn="0"/>
            </w:pPr>
            <w:r w:rsidRPr="0072654F">
              <w:t>Secondary per-class balance indicator</w:t>
            </w:r>
          </w:p>
        </w:tc>
      </w:tr>
    </w:tbl>
    <w:p w14:paraId="23137D92" w14:textId="4938C2E2" w:rsidR="001967F2" w:rsidRDefault="001967F2" w:rsidP="00616E84"/>
    <w:p w14:paraId="5AB9526A" w14:textId="77777777" w:rsidR="00A767F2" w:rsidRDefault="00A767F2" w:rsidP="00616E84"/>
    <w:p w14:paraId="40098C5B" w14:textId="77777777" w:rsidR="001D3B31" w:rsidRPr="001D3B31" w:rsidRDefault="001D3B31" w:rsidP="001D3B31">
      <w:pPr>
        <w:pStyle w:val="Heading2"/>
      </w:pPr>
      <w:r w:rsidRPr="001D3B31">
        <w:lastRenderedPageBreak/>
        <w:t>3.7 Training, Validation, and Testing Strategy</w:t>
      </w:r>
    </w:p>
    <w:p w14:paraId="495A42B8" w14:textId="77777777" w:rsidR="001D3B31" w:rsidRPr="001D3B31" w:rsidRDefault="001D3B31" w:rsidP="001D3B31">
      <w:pPr>
        <w:pStyle w:val="Heading3"/>
      </w:pPr>
      <w:r w:rsidRPr="001D3B31">
        <w:t>3.7.1 Train-Test Split Strategy</w:t>
      </w:r>
    </w:p>
    <w:p w14:paraId="26BE6782" w14:textId="77777777" w:rsidR="001D3B31" w:rsidRPr="001D3B31" w:rsidRDefault="001D3B31" w:rsidP="001D3B31">
      <w:pPr>
        <w:ind w:left="720"/>
      </w:pPr>
      <w:r w:rsidRPr="001D3B31">
        <w:t xml:space="preserve">The dataset is divided into training and test sets using a stratified 80/20 split, with stratify=y ensuring that the 14 percent to 86 percent class ratio is preserved identically in both subsets [41]. All model training, cross-validation, and hyperparameter tuning operations are performed exclusively on the training set. The test set is </w:t>
      </w:r>
      <w:proofErr w:type="gramStart"/>
      <w:r w:rsidRPr="001D3B31">
        <w:t>held out</w:t>
      </w:r>
      <w:proofErr w:type="gramEnd"/>
      <w:r w:rsidRPr="001D3B31">
        <w:t xml:space="preserve"> entirely until final performance evaluation, ensuring that no information from the test set influences any training or selection decision.</w:t>
      </w:r>
    </w:p>
    <w:p w14:paraId="7195B7D2" w14:textId="0A38E138" w:rsidR="001D3B31" w:rsidRPr="001D3B31" w:rsidRDefault="001D3B31" w:rsidP="001D3B31"/>
    <w:p w14:paraId="17B9EC14" w14:textId="77777777" w:rsidR="001D3B31" w:rsidRPr="001D3B31" w:rsidRDefault="001D3B31" w:rsidP="001D3B31">
      <w:pPr>
        <w:pStyle w:val="Heading3"/>
      </w:pPr>
      <w:r w:rsidRPr="001D3B31">
        <w:t>3.7.2 Stratified K-Fold Cross-Validation</w:t>
      </w:r>
    </w:p>
    <w:p w14:paraId="52A2673F" w14:textId="77777777" w:rsidR="001D3B31" w:rsidRDefault="001D3B31" w:rsidP="001D3B31">
      <w:pPr>
        <w:ind w:left="720"/>
      </w:pPr>
      <w:r w:rsidRPr="001D3B31">
        <w:t xml:space="preserve">Stratified 5-Fold cross-validation is applied during model evaluation and hyperparameter tuning using </w:t>
      </w:r>
      <w:proofErr w:type="spellStart"/>
      <w:r w:rsidRPr="001D3B31">
        <w:t>StratifiedKFold</w:t>
      </w:r>
      <w:proofErr w:type="spellEnd"/>
      <w:r w:rsidRPr="001D3B31">
        <w:t xml:space="preserve"> with </w:t>
      </w:r>
      <w:proofErr w:type="spellStart"/>
      <w:r w:rsidRPr="001D3B31">
        <w:t>n_splits</w:t>
      </w:r>
      <w:proofErr w:type="spellEnd"/>
      <w:r w:rsidRPr="001D3B31">
        <w:t>=5 [25], [41]. Stratification ensures that each fold preserves the original class distribution, providing reliable performance estimates under class imbalance. The cross-validated performance estimate is computed as the mean across all K folds as given in Equation 3.12 [41].</w:t>
      </w:r>
    </w:p>
    <w:p w14:paraId="11B118E3" w14:textId="77777777" w:rsidR="001D3B31" w:rsidRPr="001D3B31" w:rsidRDefault="001D3B31" w:rsidP="001D3B31">
      <w:pPr>
        <w:ind w:left="720"/>
      </w:pPr>
    </w:p>
    <w:p w14:paraId="3B5FCDA1" w14:textId="7F9096E9" w:rsidR="001D3B31" w:rsidRDefault="004D348D" w:rsidP="004D348D">
      <w:pPr>
        <w:ind w:firstLine="720"/>
      </w:pPr>
      <m:oMath>
        <m:r>
          <m:rPr>
            <m:sty m:val="bi"/>
          </m:rPr>
          <w:rPr>
            <w:rFonts w:ascii="Cambria Math" w:hAnsi="Cambria Math"/>
          </w:rPr>
          <m:t xml:space="preserve">                                                              C</m:t>
        </m:r>
        <m:sSub>
          <m:sSubPr>
            <m:ctrlPr>
              <w:rPr>
                <w:rFonts w:ascii="Cambria Math" w:hAnsi="Cambria Math"/>
                <w:b/>
                <w:bCs/>
                <w:i/>
              </w:rPr>
            </m:ctrlPr>
          </m:sSubPr>
          <m:e>
            <m:r>
              <m:rPr>
                <m:sty m:val="bi"/>
              </m:rPr>
              <w:rPr>
                <w:rFonts w:ascii="Cambria Math" w:hAnsi="Cambria Math"/>
              </w:rPr>
              <m:t>V</m:t>
            </m:r>
          </m:e>
          <m:sub>
            <m:r>
              <m:rPr>
                <m:nor/>
              </m:rPr>
              <w:rPr>
                <w:rFonts w:ascii="Cambria Math" w:hAnsi="Cambria Math"/>
                <w:b/>
                <w:bCs/>
              </w:rPr>
              <m:t>score</m:t>
            </m:r>
          </m:sub>
        </m:sSub>
        <m:r>
          <m:rPr>
            <m:sty m:val="bi"/>
          </m:rPr>
          <w:rPr>
            <w:rFonts w:ascii="Cambria Math" w:hAnsi="Cambria Math"/>
          </w:rPr>
          <m:t>=</m:t>
        </m:r>
        <m:f>
          <m:fPr>
            <m:ctrlPr>
              <w:rPr>
                <w:rFonts w:ascii="Cambria Math" w:hAnsi="Cambria Math"/>
                <w:b/>
                <w:bCs/>
              </w:rPr>
            </m:ctrlPr>
          </m:fPr>
          <m:num>
            <m:r>
              <m:rPr>
                <m:sty m:val="bi"/>
              </m:rPr>
              <w:rPr>
                <w:rFonts w:ascii="Cambria Math" w:hAnsi="Cambria Math"/>
              </w:rPr>
              <m:t>1</m:t>
            </m:r>
            <m:ctrlPr>
              <w:rPr>
                <w:rFonts w:ascii="Cambria Math" w:hAnsi="Cambria Math"/>
                <w:b/>
                <w:bCs/>
                <w:i/>
              </w:rPr>
            </m:ctrlPr>
          </m:num>
          <m:den>
            <m:r>
              <m:rPr>
                <m:sty m:val="bi"/>
              </m:rPr>
              <w:rPr>
                <w:rFonts w:ascii="Cambria Math" w:hAnsi="Cambria Math"/>
              </w:rPr>
              <m:t>K</m:t>
            </m:r>
            <m:ctrlPr>
              <w:rPr>
                <w:rFonts w:ascii="Cambria Math" w:hAnsi="Cambria Math"/>
                <w:b/>
                <w:bCs/>
                <w:i/>
              </w:rPr>
            </m:ctrlPr>
          </m:den>
        </m:f>
        <m:nary>
          <m:naryPr>
            <m:chr m:val="∑"/>
            <m:ctrlPr>
              <w:rPr>
                <w:rFonts w:ascii="Cambria Math" w:hAnsi="Cambria Math"/>
                <w:b/>
                <w:bCs/>
              </w:rPr>
            </m:ctrlPr>
          </m:naryPr>
          <m:sub>
            <m:r>
              <m:rPr>
                <m:sty m:val="bi"/>
              </m:rPr>
              <w:rPr>
                <w:rFonts w:ascii="Cambria Math" w:hAnsi="Cambria Math"/>
              </w:rPr>
              <m:t>k=1</m:t>
            </m:r>
            <m:ctrlPr>
              <w:rPr>
                <w:rFonts w:ascii="Cambria Math" w:hAnsi="Cambria Math"/>
                <w:b/>
                <w:bCs/>
                <w:i/>
              </w:rPr>
            </m:ctrlPr>
          </m:sub>
          <m:sup>
            <m:r>
              <m:rPr>
                <m:sty m:val="bi"/>
              </m:rPr>
              <w:rPr>
                <w:rFonts w:ascii="Cambria Math" w:hAnsi="Cambria Math"/>
              </w:rPr>
              <m:t>K</m:t>
            </m:r>
            <m:ctrlPr>
              <w:rPr>
                <w:rFonts w:ascii="Cambria Math" w:hAnsi="Cambria Math"/>
                <w:b/>
                <w:bCs/>
                <w:i/>
              </w:rPr>
            </m:ctrlPr>
          </m:sup>
          <m:e>
            <m:sSub>
              <m:sSubPr>
                <m:ctrlPr>
                  <w:rPr>
                    <w:rFonts w:ascii="Cambria Math" w:hAnsi="Cambria Math"/>
                    <w:b/>
                    <w:bCs/>
                    <w:i/>
                  </w:rPr>
                </m:ctrlPr>
              </m:sSubPr>
              <m:e>
                <m:r>
                  <m:rPr>
                    <m:sty m:val="bi"/>
                  </m:rPr>
                  <w:rPr>
                    <w:rFonts w:ascii="Cambria Math" w:hAnsi="Cambria Math"/>
                  </w:rPr>
                  <m:t>M</m:t>
                </m:r>
              </m:e>
              <m:sub>
                <m:r>
                  <m:rPr>
                    <m:sty m:val="bi"/>
                  </m:rPr>
                  <w:rPr>
                    <w:rFonts w:ascii="Cambria Math" w:hAnsi="Cambria Math"/>
                  </w:rPr>
                  <m:t>k</m:t>
                </m:r>
              </m:sub>
            </m:sSub>
            <m:ctrlPr>
              <w:rPr>
                <w:rFonts w:ascii="Cambria Math" w:hAnsi="Cambria Math"/>
                <w:b/>
                <w:bCs/>
                <w:i/>
              </w:rPr>
            </m:ctrlPr>
          </m:e>
        </m:nary>
        <m:r>
          <m:rPr>
            <m:sty m:val="bi"/>
          </m:rPr>
          <w:rPr>
            <w:rFonts w:ascii="Cambria Math" w:hAnsi="Cambria Math"/>
          </w:rPr>
          <m:t xml:space="preserve">                                </m:t>
        </m:r>
      </m:oMath>
      <w:r w:rsidR="001D3B31" w:rsidRPr="001D3B31">
        <w:rPr>
          <w:b/>
          <w:bCs/>
        </w:rPr>
        <w:t>(Equation 3.12)</w:t>
      </w:r>
      <w:r w:rsidR="001D3B31" w:rsidRPr="001D3B31">
        <w:t xml:space="preserve"> </w:t>
      </w:r>
    </w:p>
    <w:p w14:paraId="75ACBB7F" w14:textId="77777777" w:rsidR="001D3B31" w:rsidRPr="001D3B31" w:rsidRDefault="001D3B31" w:rsidP="001D3B31"/>
    <w:p w14:paraId="656068FC" w14:textId="77777777" w:rsidR="001D3B31" w:rsidRDefault="001D3B31" w:rsidP="001D3B31">
      <w:pPr>
        <w:ind w:left="720"/>
      </w:pPr>
      <w:r w:rsidRPr="001D3B31">
        <w:t>Where Mₖ is the metric value on fold k. With K = 5, this produces five independent estimates of model performance whose mean provides a lower-variance estimate than a single held-out split.</w:t>
      </w:r>
    </w:p>
    <w:p w14:paraId="5C2A6882" w14:textId="77777777" w:rsidR="004D348D" w:rsidRPr="001D3B31" w:rsidRDefault="004D348D" w:rsidP="001D3B31">
      <w:pPr>
        <w:ind w:left="720"/>
      </w:pPr>
    </w:p>
    <w:p w14:paraId="545398D7" w14:textId="3F98DF27" w:rsidR="004D348D" w:rsidRPr="004D348D" w:rsidRDefault="004D348D" w:rsidP="004D348D">
      <w:pPr>
        <w:pStyle w:val="Heading3"/>
      </w:pPr>
      <w:r w:rsidRPr="004D348D">
        <w:t xml:space="preserve">3.7.3 Hyperparameter Tuning with </w:t>
      </w:r>
      <w:proofErr w:type="spellStart"/>
      <w:r w:rsidRPr="004D348D">
        <w:t>RandomizedSearchCV</w:t>
      </w:r>
      <w:proofErr w:type="spellEnd"/>
    </w:p>
    <w:p w14:paraId="261B54A9" w14:textId="5ECC0AB4" w:rsidR="004D348D" w:rsidRDefault="00354849" w:rsidP="00354849">
      <w:pPr>
        <w:ind w:left="720"/>
      </w:pPr>
      <w:r w:rsidRPr="00354849">
        <w:t xml:space="preserve">Hyperparameter optimization of the selected best model uses </w:t>
      </w:r>
      <w:proofErr w:type="spellStart"/>
      <w:r w:rsidRPr="00354849">
        <w:t>RandomizedSearchCV</w:t>
      </w:r>
      <w:proofErr w:type="spellEnd"/>
      <w:r w:rsidRPr="00354849">
        <w:t xml:space="preserve"> with </w:t>
      </w:r>
      <w:proofErr w:type="spellStart"/>
      <w:r w:rsidRPr="00354849">
        <w:t>n_iter</w:t>
      </w:r>
      <w:proofErr w:type="spellEnd"/>
      <w:r w:rsidRPr="00354849">
        <w:t xml:space="preserve">=50 random configurations, </w:t>
      </w:r>
      <w:proofErr w:type="gramStart"/>
      <w:r w:rsidRPr="00354849">
        <w:t>Stratified</w:t>
      </w:r>
      <w:proofErr w:type="gramEnd"/>
      <w:r w:rsidRPr="00354849">
        <w:t xml:space="preserve"> 5-Fold cross-validation, Recall as the optimization criterion</w:t>
      </w:r>
      <w:r w:rsidR="004D348D" w:rsidRPr="004D348D">
        <w:t xml:space="preserve">, and </w:t>
      </w:r>
      <w:proofErr w:type="spellStart"/>
      <w:r w:rsidR="004D348D" w:rsidRPr="004D348D">
        <w:t>n_jobs</w:t>
      </w:r>
      <w:proofErr w:type="spellEnd"/>
      <w:r w:rsidR="004D348D" w:rsidRPr="004D348D">
        <w:t>=-1 for parallel execution [42]. The LightGBM search space covers eleven parameters as documented in Table 3.5. Figure 3.8 shows the top 20 configurations evaluated during the search ranked by mean cross-validated F1-Score.</w:t>
      </w:r>
    </w:p>
    <w:p w14:paraId="77386C07" w14:textId="1C9DDF6E" w:rsidR="004D348D" w:rsidRDefault="004D348D" w:rsidP="004D348D">
      <w:pPr>
        <w:ind w:left="720"/>
      </w:pPr>
    </w:p>
    <w:p w14:paraId="58D2E62B" w14:textId="55EAE37A" w:rsidR="004D348D" w:rsidRDefault="004D348D" w:rsidP="004D348D">
      <w:pPr>
        <w:ind w:left="720"/>
      </w:pPr>
    </w:p>
    <w:p w14:paraId="35C4FDF5" w14:textId="04916C40" w:rsidR="004D348D" w:rsidRDefault="004D348D" w:rsidP="004D348D">
      <w:pPr>
        <w:ind w:left="720"/>
      </w:pPr>
    </w:p>
    <w:p w14:paraId="46626620" w14:textId="106A98AE" w:rsidR="004D348D" w:rsidRPr="004D348D" w:rsidRDefault="004D348D" w:rsidP="004D348D">
      <w:pPr>
        <w:ind w:left="720"/>
      </w:pPr>
    </w:p>
    <w:p w14:paraId="56150B9D" w14:textId="66257DA7" w:rsidR="004D348D" w:rsidRDefault="004D348D" w:rsidP="001F1BCD">
      <w:pPr>
        <w:pStyle w:val="Heading3"/>
        <w:jc w:val="center"/>
      </w:pPr>
      <w:r w:rsidRPr="004D348D">
        <w:lastRenderedPageBreak/>
        <w:t>Table 3.5</w:t>
      </w:r>
    </w:p>
    <w:tbl>
      <w:tblPr>
        <w:tblStyle w:val="PlainTable1"/>
        <w:tblpPr w:leftFromText="180" w:rightFromText="180" w:vertAnchor="text" w:horzAnchor="margin" w:tblpXSpec="right" w:tblpY="872"/>
        <w:tblW w:w="0" w:type="auto"/>
        <w:tblLook w:val="04A0" w:firstRow="1" w:lastRow="0" w:firstColumn="1" w:lastColumn="0" w:noHBand="0" w:noVBand="1"/>
      </w:tblPr>
      <w:tblGrid>
        <w:gridCol w:w="2250"/>
        <w:gridCol w:w="2700"/>
        <w:gridCol w:w="3615"/>
      </w:tblGrid>
      <w:tr w:rsidR="001F1BCD" w:rsidRPr="004D348D" w14:paraId="72FD50E8" w14:textId="77777777" w:rsidTr="001F1BCD">
        <w:trPr>
          <w:cnfStyle w:val="100000000000" w:firstRow="1" w:lastRow="0" w:firstColumn="0" w:lastColumn="0" w:oddVBand="0" w:evenVBand="0" w:oddHBand="0" w:evenHBand="0" w:firstRowFirstColumn="0" w:firstRowLastColumn="0" w:lastRowFirstColumn="0" w:lastRowLastColumn="0"/>
          <w:trHeight w:val="692"/>
        </w:trPr>
        <w:tc>
          <w:tcPr>
            <w:cnfStyle w:val="001000000000" w:firstRow="0" w:lastRow="0" w:firstColumn="1" w:lastColumn="0" w:oddVBand="0" w:evenVBand="0" w:oddHBand="0" w:evenHBand="0" w:firstRowFirstColumn="0" w:firstRowLastColumn="0" w:lastRowFirstColumn="0" w:lastRowLastColumn="0"/>
            <w:tcW w:w="2250" w:type="dxa"/>
            <w:shd w:val="clear" w:color="auto" w:fill="5B9BD5" w:themeFill="accent5"/>
            <w:vAlign w:val="bottom"/>
            <w:hideMark/>
          </w:tcPr>
          <w:p w14:paraId="368A32C7" w14:textId="77777777" w:rsidR="001F1BCD" w:rsidRPr="004D348D" w:rsidRDefault="001F1BCD" w:rsidP="001F1BCD">
            <w:pPr>
              <w:spacing w:after="160" w:line="278" w:lineRule="auto"/>
              <w:jc w:val="center"/>
              <w:rPr>
                <w:color w:val="FFFFFF" w:themeColor="background1"/>
              </w:rPr>
            </w:pPr>
            <w:r w:rsidRPr="004D348D">
              <w:rPr>
                <w:color w:val="FFFFFF" w:themeColor="background1"/>
              </w:rPr>
              <w:t>Parameter</w:t>
            </w:r>
          </w:p>
        </w:tc>
        <w:tc>
          <w:tcPr>
            <w:tcW w:w="2700" w:type="dxa"/>
            <w:shd w:val="clear" w:color="auto" w:fill="5B9BD5" w:themeFill="accent5"/>
            <w:vAlign w:val="bottom"/>
            <w:hideMark/>
          </w:tcPr>
          <w:p w14:paraId="6ECACCFD" w14:textId="77777777" w:rsidR="001F1BCD" w:rsidRPr="004D348D" w:rsidRDefault="001F1BCD" w:rsidP="001F1BCD">
            <w:pPr>
              <w:spacing w:after="160" w:line="278" w:lineRule="auto"/>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4D348D">
              <w:rPr>
                <w:color w:val="FFFFFF" w:themeColor="background1"/>
              </w:rPr>
              <w:t>Candidate Values</w:t>
            </w:r>
          </w:p>
        </w:tc>
        <w:tc>
          <w:tcPr>
            <w:tcW w:w="3615" w:type="dxa"/>
            <w:shd w:val="clear" w:color="auto" w:fill="5B9BD5" w:themeFill="accent5"/>
            <w:vAlign w:val="bottom"/>
            <w:hideMark/>
          </w:tcPr>
          <w:p w14:paraId="7526F7CC" w14:textId="77777777" w:rsidR="001F1BCD" w:rsidRPr="004D348D" w:rsidRDefault="001F1BCD" w:rsidP="001F1BCD">
            <w:pPr>
              <w:spacing w:after="160" w:line="278" w:lineRule="auto"/>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4D348D">
              <w:rPr>
                <w:color w:val="FFFFFF" w:themeColor="background1"/>
              </w:rPr>
              <w:t>Role</w:t>
            </w:r>
          </w:p>
        </w:tc>
      </w:tr>
      <w:tr w:rsidR="001F1BCD" w:rsidRPr="004D348D" w14:paraId="6CF998AF" w14:textId="77777777" w:rsidTr="001F1B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shd w:val="clear" w:color="auto" w:fill="DEEAF6" w:themeFill="accent5" w:themeFillTint="33"/>
            <w:vAlign w:val="center"/>
            <w:hideMark/>
          </w:tcPr>
          <w:p w14:paraId="7B15C199" w14:textId="77777777" w:rsidR="001F1BCD" w:rsidRPr="004D348D" w:rsidRDefault="001F1BCD" w:rsidP="001F1BCD">
            <w:pPr>
              <w:spacing w:after="160" w:line="278" w:lineRule="auto"/>
              <w:jc w:val="center"/>
            </w:pPr>
            <w:proofErr w:type="spellStart"/>
            <w:r w:rsidRPr="004D348D">
              <w:t>n_estimators</w:t>
            </w:r>
            <w:proofErr w:type="spellEnd"/>
          </w:p>
        </w:tc>
        <w:tc>
          <w:tcPr>
            <w:tcW w:w="2700" w:type="dxa"/>
            <w:vAlign w:val="center"/>
            <w:hideMark/>
          </w:tcPr>
          <w:p w14:paraId="0CB10B63" w14:textId="77777777" w:rsidR="001F1BCD" w:rsidRPr="004D348D" w:rsidRDefault="001F1BCD" w:rsidP="001F1BCD">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D348D">
              <w:t>200, 400, 600, 800</w:t>
            </w:r>
          </w:p>
        </w:tc>
        <w:tc>
          <w:tcPr>
            <w:tcW w:w="3615" w:type="dxa"/>
            <w:vAlign w:val="center"/>
            <w:hideMark/>
          </w:tcPr>
          <w:p w14:paraId="7F0E91BA" w14:textId="77777777" w:rsidR="001F1BCD" w:rsidRPr="004D348D" w:rsidRDefault="001F1BCD" w:rsidP="001F1BCD">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D348D">
              <w:t>Number of boosting trees</w:t>
            </w:r>
          </w:p>
        </w:tc>
      </w:tr>
      <w:tr w:rsidR="001F1BCD" w:rsidRPr="004D348D" w14:paraId="1E38B451" w14:textId="77777777" w:rsidTr="001F1BCD">
        <w:tc>
          <w:tcPr>
            <w:cnfStyle w:val="001000000000" w:firstRow="0" w:lastRow="0" w:firstColumn="1" w:lastColumn="0" w:oddVBand="0" w:evenVBand="0" w:oddHBand="0" w:evenHBand="0" w:firstRowFirstColumn="0" w:firstRowLastColumn="0" w:lastRowFirstColumn="0" w:lastRowLastColumn="0"/>
            <w:tcW w:w="2250" w:type="dxa"/>
            <w:shd w:val="clear" w:color="auto" w:fill="DEEAF6" w:themeFill="accent5" w:themeFillTint="33"/>
            <w:vAlign w:val="center"/>
            <w:hideMark/>
          </w:tcPr>
          <w:p w14:paraId="3E636530" w14:textId="77777777" w:rsidR="001F1BCD" w:rsidRPr="004D348D" w:rsidRDefault="001F1BCD" w:rsidP="001F1BCD">
            <w:pPr>
              <w:spacing w:after="160" w:line="278" w:lineRule="auto"/>
              <w:jc w:val="center"/>
            </w:pPr>
            <w:proofErr w:type="spellStart"/>
            <w:r w:rsidRPr="004D348D">
              <w:t>max_depth</w:t>
            </w:r>
            <w:proofErr w:type="spellEnd"/>
          </w:p>
        </w:tc>
        <w:tc>
          <w:tcPr>
            <w:tcW w:w="2700" w:type="dxa"/>
            <w:vAlign w:val="center"/>
            <w:hideMark/>
          </w:tcPr>
          <w:p w14:paraId="062DC6C5" w14:textId="23D637FE" w:rsidR="001F1BCD" w:rsidRPr="004D348D" w:rsidRDefault="001F1BCD" w:rsidP="001F1BCD">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4D348D">
              <w:t>5, 7, 10, -1</w:t>
            </w:r>
          </w:p>
        </w:tc>
        <w:tc>
          <w:tcPr>
            <w:tcW w:w="3615" w:type="dxa"/>
            <w:vAlign w:val="center"/>
            <w:hideMark/>
          </w:tcPr>
          <w:p w14:paraId="252F2F5C" w14:textId="77777777" w:rsidR="001F1BCD" w:rsidRPr="004D348D" w:rsidRDefault="001F1BCD" w:rsidP="001F1BCD">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4D348D">
              <w:t>Maximum tree depth</w:t>
            </w:r>
          </w:p>
        </w:tc>
      </w:tr>
      <w:tr w:rsidR="001F1BCD" w:rsidRPr="004D348D" w14:paraId="23803C4F" w14:textId="77777777" w:rsidTr="001F1B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shd w:val="clear" w:color="auto" w:fill="DEEAF6" w:themeFill="accent5" w:themeFillTint="33"/>
            <w:vAlign w:val="center"/>
            <w:hideMark/>
          </w:tcPr>
          <w:p w14:paraId="006A3D61" w14:textId="77777777" w:rsidR="001F1BCD" w:rsidRPr="004D348D" w:rsidRDefault="001F1BCD" w:rsidP="001F1BCD">
            <w:pPr>
              <w:spacing w:after="160" w:line="278" w:lineRule="auto"/>
              <w:jc w:val="center"/>
            </w:pPr>
            <w:proofErr w:type="spellStart"/>
            <w:r w:rsidRPr="004D348D">
              <w:t>num_leaves</w:t>
            </w:r>
            <w:proofErr w:type="spellEnd"/>
          </w:p>
        </w:tc>
        <w:tc>
          <w:tcPr>
            <w:tcW w:w="2700" w:type="dxa"/>
            <w:vAlign w:val="center"/>
            <w:hideMark/>
          </w:tcPr>
          <w:p w14:paraId="06C15D53" w14:textId="77777777" w:rsidR="001F1BCD" w:rsidRPr="004D348D" w:rsidRDefault="001F1BCD" w:rsidP="001F1BCD">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D348D">
              <w:t>31, 63, 127, 255</w:t>
            </w:r>
          </w:p>
        </w:tc>
        <w:tc>
          <w:tcPr>
            <w:tcW w:w="3615" w:type="dxa"/>
            <w:vAlign w:val="center"/>
            <w:hideMark/>
          </w:tcPr>
          <w:p w14:paraId="4325FDA3" w14:textId="77777777" w:rsidR="001F1BCD" w:rsidRPr="004D348D" w:rsidRDefault="001F1BCD" w:rsidP="001F1BCD">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D348D">
              <w:t>Maximum leaves per tree</w:t>
            </w:r>
          </w:p>
        </w:tc>
      </w:tr>
      <w:tr w:rsidR="001F1BCD" w:rsidRPr="004D348D" w14:paraId="0570E110" w14:textId="77777777" w:rsidTr="001F1BCD">
        <w:tc>
          <w:tcPr>
            <w:cnfStyle w:val="001000000000" w:firstRow="0" w:lastRow="0" w:firstColumn="1" w:lastColumn="0" w:oddVBand="0" w:evenVBand="0" w:oddHBand="0" w:evenHBand="0" w:firstRowFirstColumn="0" w:firstRowLastColumn="0" w:lastRowFirstColumn="0" w:lastRowLastColumn="0"/>
            <w:tcW w:w="2250" w:type="dxa"/>
            <w:shd w:val="clear" w:color="auto" w:fill="DEEAF6" w:themeFill="accent5" w:themeFillTint="33"/>
            <w:vAlign w:val="center"/>
            <w:hideMark/>
          </w:tcPr>
          <w:p w14:paraId="099655A7" w14:textId="77777777" w:rsidR="001F1BCD" w:rsidRPr="004D348D" w:rsidRDefault="001F1BCD" w:rsidP="001F1BCD">
            <w:pPr>
              <w:spacing w:after="160" w:line="278" w:lineRule="auto"/>
              <w:jc w:val="center"/>
            </w:pPr>
            <w:proofErr w:type="spellStart"/>
            <w:r w:rsidRPr="004D348D">
              <w:t>learning_rate</w:t>
            </w:r>
            <w:proofErr w:type="spellEnd"/>
          </w:p>
        </w:tc>
        <w:tc>
          <w:tcPr>
            <w:tcW w:w="2700" w:type="dxa"/>
            <w:vAlign w:val="center"/>
            <w:hideMark/>
          </w:tcPr>
          <w:p w14:paraId="6760AEEC" w14:textId="77777777" w:rsidR="001F1BCD" w:rsidRPr="004D348D" w:rsidRDefault="001F1BCD" w:rsidP="001F1BCD">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4D348D">
              <w:t>0.01, 0.05, 0.10, 0.15</w:t>
            </w:r>
          </w:p>
        </w:tc>
        <w:tc>
          <w:tcPr>
            <w:tcW w:w="3615" w:type="dxa"/>
            <w:vAlign w:val="center"/>
            <w:hideMark/>
          </w:tcPr>
          <w:p w14:paraId="032389FA" w14:textId="77777777" w:rsidR="001F1BCD" w:rsidRPr="004D348D" w:rsidRDefault="001F1BCD" w:rsidP="001F1BCD">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4D348D">
              <w:t>Shrinkage rate per iteration</w:t>
            </w:r>
          </w:p>
        </w:tc>
      </w:tr>
      <w:tr w:rsidR="001F1BCD" w:rsidRPr="004D348D" w14:paraId="769682E1" w14:textId="77777777" w:rsidTr="001F1B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shd w:val="clear" w:color="auto" w:fill="DEEAF6" w:themeFill="accent5" w:themeFillTint="33"/>
            <w:vAlign w:val="center"/>
            <w:hideMark/>
          </w:tcPr>
          <w:p w14:paraId="5676E0DB" w14:textId="77777777" w:rsidR="001F1BCD" w:rsidRPr="004D348D" w:rsidRDefault="001F1BCD" w:rsidP="001F1BCD">
            <w:pPr>
              <w:spacing w:after="160" w:line="278" w:lineRule="auto"/>
              <w:jc w:val="center"/>
            </w:pPr>
            <w:r w:rsidRPr="004D348D">
              <w:t>subsample</w:t>
            </w:r>
          </w:p>
        </w:tc>
        <w:tc>
          <w:tcPr>
            <w:tcW w:w="2700" w:type="dxa"/>
            <w:vAlign w:val="center"/>
            <w:hideMark/>
          </w:tcPr>
          <w:p w14:paraId="299D0B51" w14:textId="77777777" w:rsidR="001F1BCD" w:rsidRPr="004D348D" w:rsidRDefault="001F1BCD" w:rsidP="001F1BCD">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D348D">
              <w:t>0.6, 0.7, 0.8, 1.0</w:t>
            </w:r>
          </w:p>
        </w:tc>
        <w:tc>
          <w:tcPr>
            <w:tcW w:w="3615" w:type="dxa"/>
            <w:vAlign w:val="center"/>
            <w:hideMark/>
          </w:tcPr>
          <w:p w14:paraId="08C7DDD9" w14:textId="77777777" w:rsidR="001F1BCD" w:rsidRPr="004D348D" w:rsidRDefault="001F1BCD" w:rsidP="001F1BCD">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D348D">
              <w:t>Row sampling ratio per tree</w:t>
            </w:r>
          </w:p>
        </w:tc>
      </w:tr>
      <w:tr w:rsidR="001F1BCD" w:rsidRPr="004D348D" w14:paraId="3212BDD6" w14:textId="77777777" w:rsidTr="001F1BCD">
        <w:tc>
          <w:tcPr>
            <w:cnfStyle w:val="001000000000" w:firstRow="0" w:lastRow="0" w:firstColumn="1" w:lastColumn="0" w:oddVBand="0" w:evenVBand="0" w:oddHBand="0" w:evenHBand="0" w:firstRowFirstColumn="0" w:firstRowLastColumn="0" w:lastRowFirstColumn="0" w:lastRowLastColumn="0"/>
            <w:tcW w:w="2250" w:type="dxa"/>
            <w:shd w:val="clear" w:color="auto" w:fill="DEEAF6" w:themeFill="accent5" w:themeFillTint="33"/>
            <w:vAlign w:val="center"/>
            <w:hideMark/>
          </w:tcPr>
          <w:p w14:paraId="0727E2A9" w14:textId="77777777" w:rsidR="001F1BCD" w:rsidRPr="004D348D" w:rsidRDefault="001F1BCD" w:rsidP="001F1BCD">
            <w:pPr>
              <w:spacing w:after="160" w:line="278" w:lineRule="auto"/>
              <w:jc w:val="center"/>
            </w:pPr>
            <w:proofErr w:type="spellStart"/>
            <w:r w:rsidRPr="004D348D">
              <w:t>colsample_bytree</w:t>
            </w:r>
            <w:proofErr w:type="spellEnd"/>
          </w:p>
        </w:tc>
        <w:tc>
          <w:tcPr>
            <w:tcW w:w="2700" w:type="dxa"/>
            <w:vAlign w:val="center"/>
            <w:hideMark/>
          </w:tcPr>
          <w:p w14:paraId="202F16AF" w14:textId="1D786C1C" w:rsidR="001F1BCD" w:rsidRPr="004D348D" w:rsidRDefault="001F1BCD" w:rsidP="001F1BCD">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4D348D">
              <w:t>0.6, 0.7, 0.8, 1.0</w:t>
            </w:r>
          </w:p>
        </w:tc>
        <w:tc>
          <w:tcPr>
            <w:tcW w:w="3615" w:type="dxa"/>
            <w:vAlign w:val="center"/>
            <w:hideMark/>
          </w:tcPr>
          <w:p w14:paraId="4985EE46" w14:textId="77777777" w:rsidR="001F1BCD" w:rsidRPr="004D348D" w:rsidRDefault="001F1BCD" w:rsidP="001F1BCD">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4D348D">
              <w:t>Feature sampling ratio per tree</w:t>
            </w:r>
          </w:p>
        </w:tc>
      </w:tr>
      <w:tr w:rsidR="001F1BCD" w:rsidRPr="004D348D" w14:paraId="7FF75903" w14:textId="77777777" w:rsidTr="001F1B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shd w:val="clear" w:color="auto" w:fill="DEEAF6" w:themeFill="accent5" w:themeFillTint="33"/>
            <w:vAlign w:val="center"/>
            <w:hideMark/>
          </w:tcPr>
          <w:p w14:paraId="14097C62" w14:textId="77777777" w:rsidR="001F1BCD" w:rsidRPr="004D348D" w:rsidRDefault="001F1BCD" w:rsidP="001F1BCD">
            <w:pPr>
              <w:spacing w:after="160" w:line="278" w:lineRule="auto"/>
              <w:jc w:val="center"/>
            </w:pPr>
            <w:proofErr w:type="spellStart"/>
            <w:r w:rsidRPr="004D348D">
              <w:t>reg_alpha</w:t>
            </w:r>
            <w:proofErr w:type="spellEnd"/>
          </w:p>
        </w:tc>
        <w:tc>
          <w:tcPr>
            <w:tcW w:w="2700" w:type="dxa"/>
            <w:vAlign w:val="center"/>
            <w:hideMark/>
          </w:tcPr>
          <w:p w14:paraId="4AF57393" w14:textId="08D97A21" w:rsidR="001F1BCD" w:rsidRPr="004D348D" w:rsidRDefault="001F1BCD" w:rsidP="001F1BCD">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D348D">
              <w:t>0, 0.01, 0.1</w:t>
            </w:r>
          </w:p>
        </w:tc>
        <w:tc>
          <w:tcPr>
            <w:tcW w:w="3615" w:type="dxa"/>
            <w:vAlign w:val="center"/>
            <w:hideMark/>
          </w:tcPr>
          <w:p w14:paraId="455F9C2E" w14:textId="77777777" w:rsidR="001F1BCD" w:rsidRPr="004D348D" w:rsidRDefault="001F1BCD" w:rsidP="001F1BCD">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D348D">
              <w:t>L1 regularization coefficient</w:t>
            </w:r>
          </w:p>
        </w:tc>
      </w:tr>
      <w:tr w:rsidR="001F1BCD" w:rsidRPr="004D348D" w14:paraId="664C2A9D" w14:textId="77777777" w:rsidTr="001F1BCD">
        <w:tc>
          <w:tcPr>
            <w:cnfStyle w:val="001000000000" w:firstRow="0" w:lastRow="0" w:firstColumn="1" w:lastColumn="0" w:oddVBand="0" w:evenVBand="0" w:oddHBand="0" w:evenHBand="0" w:firstRowFirstColumn="0" w:firstRowLastColumn="0" w:lastRowFirstColumn="0" w:lastRowLastColumn="0"/>
            <w:tcW w:w="2250" w:type="dxa"/>
            <w:shd w:val="clear" w:color="auto" w:fill="DEEAF6" w:themeFill="accent5" w:themeFillTint="33"/>
            <w:vAlign w:val="center"/>
            <w:hideMark/>
          </w:tcPr>
          <w:p w14:paraId="4F1ED328" w14:textId="77777777" w:rsidR="001F1BCD" w:rsidRPr="004D348D" w:rsidRDefault="001F1BCD" w:rsidP="001F1BCD">
            <w:pPr>
              <w:spacing w:after="160" w:line="278" w:lineRule="auto"/>
              <w:jc w:val="center"/>
            </w:pPr>
            <w:proofErr w:type="spellStart"/>
            <w:r w:rsidRPr="004D348D">
              <w:t>reg_lambda</w:t>
            </w:r>
            <w:proofErr w:type="spellEnd"/>
          </w:p>
        </w:tc>
        <w:tc>
          <w:tcPr>
            <w:tcW w:w="2700" w:type="dxa"/>
            <w:vAlign w:val="center"/>
            <w:hideMark/>
          </w:tcPr>
          <w:p w14:paraId="6C97842A" w14:textId="77777777" w:rsidR="001F1BCD" w:rsidRPr="004D348D" w:rsidRDefault="001F1BCD" w:rsidP="001F1BCD">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4D348D">
              <w:t>0, 0.01, 0.1</w:t>
            </w:r>
          </w:p>
        </w:tc>
        <w:tc>
          <w:tcPr>
            <w:tcW w:w="3615" w:type="dxa"/>
            <w:vAlign w:val="center"/>
            <w:hideMark/>
          </w:tcPr>
          <w:p w14:paraId="0BB628E9" w14:textId="77777777" w:rsidR="001F1BCD" w:rsidRPr="004D348D" w:rsidRDefault="001F1BCD" w:rsidP="001F1BCD">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4D348D">
              <w:t>L2 regularization coefficient</w:t>
            </w:r>
          </w:p>
        </w:tc>
      </w:tr>
      <w:tr w:rsidR="001F1BCD" w:rsidRPr="004D348D" w14:paraId="10E86126" w14:textId="77777777" w:rsidTr="001F1B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shd w:val="clear" w:color="auto" w:fill="DEEAF6" w:themeFill="accent5" w:themeFillTint="33"/>
            <w:vAlign w:val="center"/>
            <w:hideMark/>
          </w:tcPr>
          <w:p w14:paraId="130BBD2D" w14:textId="77777777" w:rsidR="001F1BCD" w:rsidRPr="004D348D" w:rsidRDefault="001F1BCD" w:rsidP="001F1BCD">
            <w:pPr>
              <w:spacing w:after="160" w:line="278" w:lineRule="auto"/>
              <w:jc w:val="center"/>
            </w:pPr>
            <w:proofErr w:type="spellStart"/>
            <w:r w:rsidRPr="004D348D">
              <w:t>min_child_samples</w:t>
            </w:r>
            <w:proofErr w:type="spellEnd"/>
          </w:p>
        </w:tc>
        <w:tc>
          <w:tcPr>
            <w:tcW w:w="2700" w:type="dxa"/>
            <w:vAlign w:val="center"/>
            <w:hideMark/>
          </w:tcPr>
          <w:p w14:paraId="44652FA7" w14:textId="77777777" w:rsidR="001F1BCD" w:rsidRPr="004D348D" w:rsidRDefault="001F1BCD" w:rsidP="001F1BCD">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D348D">
              <w:t>5, 10, 20</w:t>
            </w:r>
          </w:p>
        </w:tc>
        <w:tc>
          <w:tcPr>
            <w:tcW w:w="3615" w:type="dxa"/>
            <w:vAlign w:val="center"/>
            <w:hideMark/>
          </w:tcPr>
          <w:p w14:paraId="78E1FE5E" w14:textId="77777777" w:rsidR="001F1BCD" w:rsidRPr="004D348D" w:rsidRDefault="001F1BCD" w:rsidP="001F1BCD">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D348D">
              <w:t>Minimum samples per leaf</w:t>
            </w:r>
          </w:p>
        </w:tc>
      </w:tr>
      <w:tr w:rsidR="001F1BCD" w:rsidRPr="004D348D" w14:paraId="3EF211FE" w14:textId="77777777" w:rsidTr="001F1BCD">
        <w:tc>
          <w:tcPr>
            <w:cnfStyle w:val="001000000000" w:firstRow="0" w:lastRow="0" w:firstColumn="1" w:lastColumn="0" w:oddVBand="0" w:evenVBand="0" w:oddHBand="0" w:evenHBand="0" w:firstRowFirstColumn="0" w:firstRowLastColumn="0" w:lastRowFirstColumn="0" w:lastRowLastColumn="0"/>
            <w:tcW w:w="2250" w:type="dxa"/>
            <w:shd w:val="clear" w:color="auto" w:fill="DEEAF6" w:themeFill="accent5" w:themeFillTint="33"/>
            <w:vAlign w:val="center"/>
            <w:hideMark/>
          </w:tcPr>
          <w:p w14:paraId="3DE3B22A" w14:textId="77777777" w:rsidR="001F1BCD" w:rsidRPr="004D348D" w:rsidRDefault="001F1BCD" w:rsidP="001F1BCD">
            <w:pPr>
              <w:spacing w:after="160" w:line="278" w:lineRule="auto"/>
              <w:jc w:val="center"/>
            </w:pPr>
            <w:proofErr w:type="spellStart"/>
            <w:r w:rsidRPr="004D348D">
              <w:t>scale_pos_weight</w:t>
            </w:r>
            <w:proofErr w:type="spellEnd"/>
          </w:p>
        </w:tc>
        <w:tc>
          <w:tcPr>
            <w:tcW w:w="2700" w:type="dxa"/>
            <w:vAlign w:val="center"/>
            <w:hideMark/>
          </w:tcPr>
          <w:p w14:paraId="6336DA69" w14:textId="53C79187" w:rsidR="001F1BCD" w:rsidRPr="004D348D" w:rsidRDefault="001F1BCD" w:rsidP="001F1BCD">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4D348D">
              <w:t>4, 6, 8, 10, 12</w:t>
            </w:r>
          </w:p>
        </w:tc>
        <w:tc>
          <w:tcPr>
            <w:tcW w:w="3615" w:type="dxa"/>
            <w:vAlign w:val="center"/>
            <w:hideMark/>
          </w:tcPr>
          <w:p w14:paraId="4A65D03A" w14:textId="77777777" w:rsidR="001F1BCD" w:rsidRPr="004D348D" w:rsidRDefault="001F1BCD" w:rsidP="001F1BCD">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4D348D">
              <w:t>Positive class amplification weight</w:t>
            </w:r>
          </w:p>
        </w:tc>
      </w:tr>
      <w:tr w:rsidR="001F1BCD" w:rsidRPr="004D348D" w14:paraId="01ABE904" w14:textId="77777777" w:rsidTr="001F1B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shd w:val="clear" w:color="auto" w:fill="DEEAF6" w:themeFill="accent5" w:themeFillTint="33"/>
            <w:vAlign w:val="center"/>
            <w:hideMark/>
          </w:tcPr>
          <w:p w14:paraId="67A91DB4" w14:textId="77777777" w:rsidR="001F1BCD" w:rsidRPr="004D348D" w:rsidRDefault="001F1BCD" w:rsidP="001F1BCD">
            <w:pPr>
              <w:spacing w:after="160" w:line="278" w:lineRule="auto"/>
              <w:jc w:val="center"/>
            </w:pPr>
            <w:proofErr w:type="spellStart"/>
            <w:r w:rsidRPr="004D348D">
              <w:t>min_split_gain</w:t>
            </w:r>
            <w:proofErr w:type="spellEnd"/>
          </w:p>
        </w:tc>
        <w:tc>
          <w:tcPr>
            <w:tcW w:w="2700" w:type="dxa"/>
            <w:vAlign w:val="center"/>
            <w:hideMark/>
          </w:tcPr>
          <w:p w14:paraId="5DE579D3" w14:textId="328239B7" w:rsidR="001F1BCD" w:rsidRPr="004D348D" w:rsidRDefault="001F1BCD" w:rsidP="001F1BCD">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D348D">
              <w:t>0.0, 0.001, 0.01</w:t>
            </w:r>
          </w:p>
        </w:tc>
        <w:tc>
          <w:tcPr>
            <w:tcW w:w="3615" w:type="dxa"/>
            <w:vAlign w:val="center"/>
            <w:hideMark/>
          </w:tcPr>
          <w:p w14:paraId="477F8206" w14:textId="77777777" w:rsidR="001F1BCD" w:rsidRPr="004D348D" w:rsidRDefault="001F1BCD" w:rsidP="001F1BCD">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4D348D">
              <w:t>Minimum loss gain required to split</w:t>
            </w:r>
          </w:p>
        </w:tc>
      </w:tr>
    </w:tbl>
    <w:p w14:paraId="018BA819" w14:textId="25F6BA31" w:rsidR="004D348D" w:rsidRDefault="004D348D" w:rsidP="001F1BCD">
      <w:pPr>
        <w:ind w:firstLine="720"/>
        <w:jc w:val="center"/>
      </w:pPr>
      <w:r w:rsidRPr="004D348D">
        <w:t xml:space="preserve">LightGBM hyperparameter search space used in </w:t>
      </w:r>
      <w:proofErr w:type="spellStart"/>
      <w:r w:rsidRPr="004D348D">
        <w:t>RandomizedSearchCV</w:t>
      </w:r>
      <w:proofErr w:type="spellEnd"/>
      <w:r w:rsidRPr="004D348D">
        <w:t xml:space="preserve"> with </w:t>
      </w:r>
      <w:proofErr w:type="spellStart"/>
      <w:r w:rsidRPr="004D348D">
        <w:t>n_iter</w:t>
      </w:r>
      <w:proofErr w:type="spellEnd"/>
      <w:r w:rsidRPr="004D348D">
        <w:t>=50 and Stratified 5-Fold cross-validation.</w:t>
      </w:r>
    </w:p>
    <w:p w14:paraId="3EB29E26" w14:textId="686C5E8A" w:rsidR="004D348D" w:rsidRPr="004D348D" w:rsidRDefault="00354849" w:rsidP="004D348D">
      <w:pPr>
        <w:ind w:firstLine="720"/>
        <w:jc w:val="center"/>
      </w:pPr>
      <w:r>
        <w:rPr>
          <w:b/>
          <w:bCs/>
          <w:noProof/>
        </w:rPr>
        <w:drawing>
          <wp:anchor distT="0" distB="0" distL="114300" distR="114300" simplePos="0" relativeHeight="251667456" behindDoc="1" locked="0" layoutInCell="1" allowOverlap="1" wp14:anchorId="631BC0B3" wp14:editId="6AE43BE0">
            <wp:simplePos x="0" y="0"/>
            <wp:positionH relativeFrom="margin">
              <wp:posOffset>629728</wp:posOffset>
            </wp:positionH>
            <wp:positionV relativeFrom="paragraph">
              <wp:posOffset>4380829</wp:posOffset>
            </wp:positionV>
            <wp:extent cx="5365630" cy="2126495"/>
            <wp:effectExtent l="0" t="0" r="6985" b="7620"/>
            <wp:wrapNone/>
            <wp:docPr id="19582118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211817" name="Picture 1958211817"/>
                    <pic:cNvPicPr/>
                  </pic:nvPicPr>
                  <pic:blipFill rotWithShape="1">
                    <a:blip r:embed="rId13" cstate="print">
                      <a:extLst>
                        <a:ext uri="{28A0092B-C50C-407E-A947-70E740481C1C}">
                          <a14:useLocalDpi xmlns:a14="http://schemas.microsoft.com/office/drawing/2010/main" val="0"/>
                        </a:ext>
                      </a:extLst>
                    </a:blip>
                    <a:srcRect l="2439" t="5900"/>
                    <a:stretch>
                      <a:fillRect/>
                    </a:stretch>
                  </pic:blipFill>
                  <pic:spPr bwMode="auto">
                    <a:xfrm>
                      <a:off x="0" y="0"/>
                      <a:ext cx="5375039" cy="2130224"/>
                    </a:xfrm>
                    <a:prstGeom prst="rect">
                      <a:avLst/>
                    </a:prstGeom>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9CA56BF" w14:textId="5A8C51D1" w:rsidR="004D348D" w:rsidRDefault="004D348D" w:rsidP="004D348D">
      <w:pPr>
        <w:rPr>
          <w:b/>
          <w:bCs/>
        </w:rPr>
      </w:pPr>
    </w:p>
    <w:p w14:paraId="7C91DC93" w14:textId="11AF2439" w:rsidR="004D348D" w:rsidRDefault="004D348D" w:rsidP="004D348D">
      <w:pPr>
        <w:rPr>
          <w:b/>
          <w:bCs/>
        </w:rPr>
      </w:pPr>
    </w:p>
    <w:p w14:paraId="5C562A60" w14:textId="070D5E40" w:rsidR="004D348D" w:rsidRDefault="004B5B26" w:rsidP="004D348D">
      <w:pPr>
        <w:rPr>
          <w:b/>
          <w:bCs/>
        </w:rPr>
      </w:pPr>
      <w:r>
        <w:rPr>
          <w:noProof/>
        </w:rPr>
        <mc:AlternateContent>
          <mc:Choice Requires="wps">
            <w:drawing>
              <wp:anchor distT="45720" distB="45720" distL="114300" distR="114300" simplePos="0" relativeHeight="251672576" behindDoc="0" locked="0" layoutInCell="1" allowOverlap="1" wp14:anchorId="19405839" wp14:editId="2221F44E">
                <wp:simplePos x="0" y="0"/>
                <wp:positionH relativeFrom="column">
                  <wp:posOffset>60642</wp:posOffset>
                </wp:positionH>
                <wp:positionV relativeFrom="paragraph">
                  <wp:posOffset>193053</wp:posOffset>
                </wp:positionV>
                <wp:extent cx="964819" cy="214630"/>
                <wp:effectExtent l="0" t="0" r="952" b="0"/>
                <wp:wrapNone/>
                <wp:docPr id="15736782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964819" cy="214630"/>
                        </a:xfrm>
                        <a:prstGeom prst="rect">
                          <a:avLst/>
                        </a:prstGeom>
                        <a:noFill/>
                        <a:ln w="9525">
                          <a:noFill/>
                          <a:miter lim="800000"/>
                          <a:headEnd/>
                          <a:tailEnd/>
                        </a:ln>
                      </wps:spPr>
                      <wps:txbx>
                        <w:txbxContent>
                          <w:p w14:paraId="1E62F1DE" w14:textId="7EF17886" w:rsidR="00E875D6" w:rsidRPr="00E875D6" w:rsidRDefault="00E875D6">
                            <w:pPr>
                              <w:rPr>
                                <w:rFonts w:asciiTheme="minorHAnsi" w:hAnsiTheme="minorHAnsi" w:cstheme="minorHAnsi"/>
                                <w:color w:val="525252" w:themeColor="accent3" w:themeShade="80"/>
                                <w:sz w:val="14"/>
                                <w:szCs w:val="14"/>
                              </w:rPr>
                            </w:pPr>
                            <w:r w:rsidRPr="00E875D6">
                              <w:rPr>
                                <w:rFonts w:asciiTheme="minorHAnsi" w:hAnsiTheme="minorHAnsi" w:cstheme="minorHAnsi"/>
                                <w:color w:val="525252" w:themeColor="accent3" w:themeShade="80"/>
                                <w:sz w:val="14"/>
                                <w:szCs w:val="14"/>
                              </w:rPr>
                              <w:t>Mean CV Recall</w:t>
                            </w:r>
                            <w:r w:rsidR="004B5B26">
                              <w:rPr>
                                <w:rFonts w:asciiTheme="minorHAnsi" w:hAnsiTheme="minorHAnsi" w:cstheme="minorHAnsi"/>
                                <w:color w:val="525252" w:themeColor="accent3" w:themeShade="80"/>
                                <w:sz w:val="14"/>
                                <w:szCs w:val="14"/>
                              </w:rPr>
                              <w:t xml:space="preserve"> Score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405839" id="_x0000_s1028" type="#_x0000_t202" style="position:absolute;left:0;text-align:left;margin-left:4.75pt;margin-top:15.2pt;width:75.95pt;height:16.9pt;rotation:-90;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UuSAwIAAOIDAAAOAAAAZHJzL2Uyb0RvYy54bWysU9uO2yAQfa/Uf0C8N47TJE2sOKvtbreq&#10;tL1I234AwThGBYYOJPb263fAURK1b1X9gBgGzsw5Z7y5GaxhR4VBg6t5OZlyppyERrt9zX98f3iz&#10;4ixE4RphwKmaP6vAb7avX216X6kZdGAahYxAXKh6X/MuRl8VRZCdsiJMwCtHyRbQikgh7osGRU/o&#10;1hSz6XRZ9ICNR5AqBDq9H5N8m/HbVsn4tW2DiszUnHqLecW87tJabDei2qPwnZanNsQ/dGGFdlT0&#10;DHUvomAH1H9BWS0RArRxIsEW0LZaqsyB2JTTP9g8dcKrzIXECf4sU/h/sPLL8cl/QxaH9zCQgZlE&#10;8I8gfwbm4K4Tbq9uEaHvlGiocJkkK3ofqtPTJHWoQgLZ9Z+hIZPFIUIGGlq0DIFUL5fkFn35mGgz&#10;KkZ+PJ89UENkkg7Xy/mqXHMmKTUr58u32aNCVAkrKewxxI8KLEubmiNZnEHF8THE1NvlSrru4EEb&#10;k202jvVUYDFb5AdXGasjTaHRtuarsc38IFH+4Jq8j0KbcU8FjDtpkGiPAsRhNzDdUNNJoCTJDppn&#10;EiXTJ6r0k1C7HeBvznoauJqHXweBijPzyZGw63I+TxOag/ni3YwCvM7srjPCSYKqeeRs3N7FPNUj&#10;5VsyoNVZjUsnp5ZpkLJIp6FPk3od51uXX3P7AgAA//8DAFBLAwQUAAYACAAAACEAcuqoFd0AAAAK&#10;AQAADwAAAGRycy9kb3ducmV2LnhtbEyPwU7DMAyG70h7h8iTuKAtWYCuKk2nAULiusLuWeO1FY1T&#10;Ndnavj3ZCW62/On39+e7yXbsioNvHSnYrAUwpMqZlmoF318fqxSYD5qM7hyhghk97IrFXa4z40Y6&#10;4LUMNYsh5DOtoAmhzzj3VYNW+7XrkeLt7AarQ1yHmptBjzHcdlwKkXCrW4ofGt3jW4PVT3mxCsJ7&#10;aJ05PoizO4zPr/Nn6bmdlbpfTvsXYAGn8AfDTT+qQxGdTu5CxrNOQZImkVSwkukW2A0Q8gnYKQ7y&#10;UQIvcv6/QvELAAD//wMAUEsBAi0AFAAGAAgAAAAhALaDOJL+AAAA4QEAABMAAAAAAAAAAAAAAAAA&#10;AAAAAFtDb250ZW50X1R5cGVzXS54bWxQSwECLQAUAAYACAAAACEAOP0h/9YAAACUAQAACwAAAAAA&#10;AAAAAAAAAAAvAQAAX3JlbHMvLnJlbHNQSwECLQAUAAYACAAAACEAtWFLkgMCAADiAwAADgAAAAAA&#10;AAAAAAAAAAAuAgAAZHJzL2Uyb0RvYy54bWxQSwECLQAUAAYACAAAACEAcuqoFd0AAAAKAQAADwAA&#10;AAAAAAAAAAAAAABdBAAAZHJzL2Rvd25yZXYueG1sUEsFBgAAAAAEAAQA8wAAAGcFAAAAAA==&#10;" filled="f" stroked="f">
                <v:textbox>
                  <w:txbxContent>
                    <w:p w14:paraId="1E62F1DE" w14:textId="7EF17886" w:rsidR="00E875D6" w:rsidRPr="00E875D6" w:rsidRDefault="00E875D6">
                      <w:pPr>
                        <w:rPr>
                          <w:rFonts w:asciiTheme="minorHAnsi" w:hAnsiTheme="minorHAnsi" w:cstheme="minorHAnsi"/>
                          <w:color w:val="525252" w:themeColor="accent3" w:themeShade="80"/>
                          <w:sz w:val="14"/>
                          <w:szCs w:val="14"/>
                        </w:rPr>
                      </w:pPr>
                      <w:r w:rsidRPr="00E875D6">
                        <w:rPr>
                          <w:rFonts w:asciiTheme="minorHAnsi" w:hAnsiTheme="minorHAnsi" w:cstheme="minorHAnsi"/>
                          <w:color w:val="525252" w:themeColor="accent3" w:themeShade="80"/>
                          <w:sz w:val="14"/>
                          <w:szCs w:val="14"/>
                        </w:rPr>
                        <w:t>Mean CV Recall</w:t>
                      </w:r>
                      <w:r w:rsidR="004B5B26">
                        <w:rPr>
                          <w:rFonts w:asciiTheme="minorHAnsi" w:hAnsiTheme="minorHAnsi" w:cstheme="minorHAnsi"/>
                          <w:color w:val="525252" w:themeColor="accent3" w:themeShade="80"/>
                          <w:sz w:val="14"/>
                          <w:szCs w:val="14"/>
                        </w:rPr>
                        <w:t xml:space="preserve"> Score</w:t>
                      </w:r>
                    </w:p>
                  </w:txbxContent>
                </v:textbox>
              </v:shape>
            </w:pict>
          </mc:Fallback>
        </mc:AlternateContent>
      </w:r>
    </w:p>
    <w:p w14:paraId="4BF8F1B5" w14:textId="277540C7" w:rsidR="004D348D" w:rsidRDefault="004D348D" w:rsidP="004D348D">
      <w:pPr>
        <w:rPr>
          <w:b/>
          <w:bCs/>
        </w:rPr>
      </w:pPr>
    </w:p>
    <w:p w14:paraId="6706F4E2" w14:textId="77777777" w:rsidR="001F1BCD" w:rsidRDefault="001F1BCD" w:rsidP="004D348D">
      <w:pPr>
        <w:rPr>
          <w:b/>
          <w:bCs/>
        </w:rPr>
      </w:pPr>
    </w:p>
    <w:p w14:paraId="0076757D" w14:textId="77777777" w:rsidR="001F1BCD" w:rsidRDefault="001F1BCD" w:rsidP="004D348D">
      <w:pPr>
        <w:rPr>
          <w:b/>
          <w:bCs/>
        </w:rPr>
      </w:pPr>
    </w:p>
    <w:p w14:paraId="1EF92EDD" w14:textId="2093EEB1" w:rsidR="001F1BCD" w:rsidRDefault="001F1BCD" w:rsidP="004D348D">
      <w:pPr>
        <w:rPr>
          <w:b/>
          <w:bCs/>
        </w:rPr>
      </w:pPr>
      <w:r>
        <w:rPr>
          <w:noProof/>
        </w:rPr>
        <mc:AlternateContent>
          <mc:Choice Requires="wps">
            <w:drawing>
              <wp:anchor distT="45720" distB="45720" distL="114300" distR="114300" simplePos="0" relativeHeight="251669504" behindDoc="1" locked="0" layoutInCell="1" allowOverlap="1" wp14:anchorId="166DFF4B" wp14:editId="27F8E639">
                <wp:simplePos x="0" y="0"/>
                <wp:positionH relativeFrom="margin">
                  <wp:posOffset>36640</wp:posOffset>
                </wp:positionH>
                <wp:positionV relativeFrom="paragraph">
                  <wp:posOffset>299085</wp:posOffset>
                </wp:positionV>
                <wp:extent cx="5901690" cy="842645"/>
                <wp:effectExtent l="0" t="0" r="0" b="0"/>
                <wp:wrapNone/>
                <wp:docPr id="14846349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1690" cy="842645"/>
                        </a:xfrm>
                        <a:prstGeom prst="rect">
                          <a:avLst/>
                        </a:prstGeom>
                        <a:noFill/>
                        <a:ln w="9525">
                          <a:noFill/>
                          <a:miter lim="800000"/>
                          <a:headEnd/>
                          <a:tailEnd/>
                        </a:ln>
                      </wps:spPr>
                      <wps:txbx>
                        <w:txbxContent>
                          <w:p w14:paraId="4219E30B" w14:textId="64AD4962" w:rsidR="001F1BCD" w:rsidRPr="001F1BCD" w:rsidRDefault="001F1BCD" w:rsidP="001F1BCD">
                            <w:pPr>
                              <w:pStyle w:val="Heading3"/>
                              <w:jc w:val="center"/>
                              <w:rPr>
                                <w:sz w:val="24"/>
                                <w:szCs w:val="24"/>
                              </w:rPr>
                            </w:pPr>
                            <w:r w:rsidRPr="001F1BCD">
                              <w:rPr>
                                <w:sz w:val="24"/>
                                <w:szCs w:val="24"/>
                              </w:rPr>
                              <w:t>Figure 3.8</w:t>
                            </w:r>
                          </w:p>
                          <w:p w14:paraId="00198C2E" w14:textId="6B771EE7" w:rsidR="001F1BCD" w:rsidRPr="004D348D" w:rsidRDefault="00354849" w:rsidP="00354849">
                            <w:pPr>
                              <w:ind w:left="720"/>
                              <w:jc w:val="center"/>
                            </w:pPr>
                            <w:r w:rsidRPr="00354849">
                              <w:t xml:space="preserve">Top 20 hyperparameter configurations evaluated during RandomizedSearchCV ranked by mean cross-validated </w:t>
                            </w:r>
                            <w:r w:rsidRPr="004E2FF6">
                              <w:t>Recall</w:t>
                            </w:r>
                            <w:r w:rsidRPr="00354849">
                              <w:t xml:space="preserve"> with standard deviation error bars.</w:t>
                            </w:r>
                          </w:p>
                          <w:p w14:paraId="33C18C73" w14:textId="401D93C0" w:rsidR="001F1BCD" w:rsidRDefault="001F1BC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6DFF4B" id="_x0000_s1029" type="#_x0000_t202" style="position:absolute;left:0;text-align:left;margin-left:2.9pt;margin-top:23.55pt;width:464.7pt;height:66.35pt;z-index:-2516469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jBZ/AEAANQDAAAOAAAAZHJzL2Uyb0RvYy54bWysU8tu2zAQvBfoPxC815Jd240Fy0GaNEWB&#10;9AGk/QCaoiyiJJdd0pbcr8+SchyjvRXVgSC52tmd2eH6erCGHRQGDa7m00nJmXISGu12Nf/x/f7N&#10;FWchCtcIA07V/KgCv968frXufaVm0IFpFDICcaHqfc27GH1VFEF2yoowAa8cBVtAKyIdcVc0KHpC&#10;t6aYleWy6AEbjyBVCHR7Nwb5JuO3rZLxa9sGFZmpOfUW84p53aa12KxFtUPhOy1PbYh/6MIK7ajo&#10;GepORMH2qP+CsloiBGjjRIItoG21VJkDsZmWf7B57IRXmQuJE/xZpvD/YOWXw6P/hiwO72GgAWYS&#10;wT+A/BmYg9tOuJ26QYS+U6KhwtMkWdH7UJ1Sk9ShCglk23+GhoYs9hEy0NCiTaoQT0boNIDjWXQ1&#10;RCbpcrEqp8sVhSTFruaz5XyRS4jqOdtjiB8VWJY2NUcaakYXh4cQUzeiev4lFXNwr43JgzWO9TVf&#10;LWaLnHARsTqS74y2VLNM3+iERPKDa3JyFNqMeypg3Il1IjpSjsN2YLqp+duUm0TYQnMkGRBGm9Gz&#10;oE0H+JuznixW8/BrL1BxZj45knI1nc+TJ/Nhvng3owNeRraXEeEkQdU8cjZub2P28Uj5hiRvdVbj&#10;pZNTy2SdLNLJ5smbl+f818tj3DwBAAD//wMAUEsDBBQABgAIAAAAIQDNEl+y3QAAAAgBAAAPAAAA&#10;ZHJzL2Rvd25yZXYueG1sTI/NTsMwEITvSH0Ha5F6o3Z/QpsQp0IgriAKVOrNjbdJ1HgdxW4T3p7l&#10;BMfRjGa+ybeja8UV+9B40jCfKRBIpbcNVRo+P17uNiBCNGRN6wk1fGOAbTG5yU1m/UDveN3FSnAJ&#10;hcxoqGPsMilDWaMzYeY7JPZOvncmsuwraXszcLlr5UKpe+lMQ7xQmw6faizPu4vT8PV6OuxX6q16&#10;dkk3+FFJcqnUeno7Pj6AiDjGvzD84jM6FMx09BeyQbQaEgaPGlbrOQi202WyAHHk3DrdgCxy+f9A&#10;8QMAAP//AwBQSwECLQAUAAYACAAAACEAtoM4kv4AAADhAQAAEwAAAAAAAAAAAAAAAAAAAAAAW0Nv&#10;bnRlbnRfVHlwZXNdLnhtbFBLAQItABQABgAIAAAAIQA4/SH/1gAAAJQBAAALAAAAAAAAAAAAAAAA&#10;AC8BAABfcmVscy8ucmVsc1BLAQItABQABgAIAAAAIQCFAjBZ/AEAANQDAAAOAAAAAAAAAAAAAAAA&#10;AC4CAABkcnMvZTJvRG9jLnhtbFBLAQItABQABgAIAAAAIQDNEl+y3QAAAAgBAAAPAAAAAAAAAAAA&#10;AAAAAFYEAABkcnMvZG93bnJldi54bWxQSwUGAAAAAAQABADzAAAAYAUAAAAA&#10;" filled="f" stroked="f">
                <v:textbox>
                  <w:txbxContent>
                    <w:p w14:paraId="4219E30B" w14:textId="64AD4962" w:rsidR="001F1BCD" w:rsidRPr="001F1BCD" w:rsidRDefault="001F1BCD" w:rsidP="001F1BCD">
                      <w:pPr>
                        <w:pStyle w:val="Heading3"/>
                        <w:jc w:val="center"/>
                        <w:rPr>
                          <w:sz w:val="24"/>
                          <w:szCs w:val="24"/>
                        </w:rPr>
                      </w:pPr>
                      <w:r w:rsidRPr="001F1BCD">
                        <w:rPr>
                          <w:sz w:val="24"/>
                          <w:szCs w:val="24"/>
                        </w:rPr>
                        <w:t>Figure 3.8</w:t>
                      </w:r>
                    </w:p>
                    <w:p w14:paraId="00198C2E" w14:textId="6B771EE7" w:rsidR="001F1BCD" w:rsidRPr="004D348D" w:rsidRDefault="00354849" w:rsidP="00354849">
                      <w:pPr>
                        <w:ind w:left="720"/>
                        <w:jc w:val="center"/>
                      </w:pPr>
                      <w:r w:rsidRPr="00354849">
                        <w:t xml:space="preserve">Top 20 hyperparameter configurations evaluated during RandomizedSearchCV ranked by mean cross-validated </w:t>
                      </w:r>
                      <w:r w:rsidRPr="004E2FF6">
                        <w:t>Recall</w:t>
                      </w:r>
                      <w:r w:rsidRPr="00354849">
                        <w:t xml:space="preserve"> with standard deviation error bars.</w:t>
                      </w:r>
                    </w:p>
                    <w:p w14:paraId="33C18C73" w14:textId="401D93C0" w:rsidR="001F1BCD" w:rsidRDefault="001F1BCD"/>
                  </w:txbxContent>
                </v:textbox>
                <w10:wrap anchorx="margin"/>
              </v:shape>
            </w:pict>
          </mc:Fallback>
        </mc:AlternateContent>
      </w:r>
    </w:p>
    <w:p w14:paraId="654D542B" w14:textId="77777777" w:rsidR="001F1BCD" w:rsidRDefault="001F1BCD" w:rsidP="00616E84"/>
    <w:p w14:paraId="4BA1CEC8" w14:textId="77777777" w:rsidR="001F1BCD" w:rsidRPr="001F1BCD" w:rsidRDefault="001F1BCD" w:rsidP="001F1BCD">
      <w:pPr>
        <w:pStyle w:val="Heading2"/>
      </w:pPr>
      <w:r w:rsidRPr="001F1BCD">
        <w:lastRenderedPageBreak/>
        <w:t>3.8 Evaluation Metrics</w:t>
      </w:r>
    </w:p>
    <w:p w14:paraId="1986B5E9" w14:textId="77777777" w:rsidR="001F1BCD" w:rsidRPr="001F1BCD" w:rsidRDefault="001F1BCD" w:rsidP="001F1BCD">
      <w:pPr>
        <w:pStyle w:val="Heading3"/>
      </w:pPr>
      <w:r w:rsidRPr="001F1BCD">
        <w:t>3.8.1 Recall and Precision</w:t>
      </w:r>
    </w:p>
    <w:p w14:paraId="5FFD6AA8" w14:textId="77777777" w:rsidR="001F1BCD" w:rsidRDefault="001F1BCD" w:rsidP="001F1BCD">
      <w:pPr>
        <w:ind w:left="720"/>
      </w:pPr>
      <w:r w:rsidRPr="001F1BCD">
        <w:t>Recall measures the fraction of all actual positive cases correctly identified by the classifier, as given in Equation 3.13 [44]. In the context of diabetes screening, Recall directly quantifies the proportion of diabetic individuals correctly flagged for clinical follow-up and is therefore the primary deployment metric.</w:t>
      </w:r>
    </w:p>
    <w:p w14:paraId="0C97FB5C" w14:textId="77777777" w:rsidR="001F1BCD" w:rsidRPr="001F1BCD" w:rsidRDefault="001F1BCD" w:rsidP="001F1BCD">
      <w:pPr>
        <w:ind w:left="720"/>
      </w:pPr>
    </w:p>
    <w:p w14:paraId="17F1A605" w14:textId="66818995" w:rsidR="001F1BCD" w:rsidRPr="001F1BCD" w:rsidRDefault="00AA0980" w:rsidP="00AA0980">
      <w:pPr>
        <w:ind w:firstLine="720"/>
      </w:pPr>
      <m:oMath>
        <m:r>
          <m:rPr>
            <m:nor/>
          </m:rPr>
          <w:rPr>
            <w:rFonts w:ascii="Cambria Math" w:hAnsi="Cambria Math"/>
            <w:b/>
            <w:bCs/>
          </w:rPr>
          <m:t xml:space="preserve">                                                             Recall</m:t>
        </m:r>
        <m:r>
          <m:rPr>
            <m:sty m:val="bi"/>
          </m:rPr>
          <w:rPr>
            <w:rFonts w:ascii="Cambria Math" w:hAnsi="Cambria Math"/>
          </w:rPr>
          <m:t>=</m:t>
        </m:r>
        <m:f>
          <m:fPr>
            <m:ctrlPr>
              <w:rPr>
                <w:rFonts w:ascii="Cambria Math" w:hAnsi="Cambria Math"/>
                <w:b/>
                <w:bCs/>
              </w:rPr>
            </m:ctrlPr>
          </m:fPr>
          <m:num>
            <m:r>
              <m:rPr>
                <m:sty m:val="bi"/>
              </m:rPr>
              <w:rPr>
                <w:rFonts w:ascii="Cambria Math" w:hAnsi="Cambria Math"/>
              </w:rPr>
              <m:t>TP</m:t>
            </m:r>
            <m:ctrlPr>
              <w:rPr>
                <w:rFonts w:ascii="Cambria Math" w:hAnsi="Cambria Math"/>
                <w:b/>
                <w:bCs/>
                <w:i/>
              </w:rPr>
            </m:ctrlPr>
          </m:num>
          <m:den>
            <m:r>
              <m:rPr>
                <m:sty m:val="bi"/>
              </m:rPr>
              <w:rPr>
                <w:rFonts w:ascii="Cambria Math" w:hAnsi="Cambria Math"/>
              </w:rPr>
              <m:t>TP+FN</m:t>
            </m:r>
            <m:ctrlPr>
              <w:rPr>
                <w:rFonts w:ascii="Cambria Math" w:hAnsi="Cambria Math"/>
                <w:b/>
                <w:bCs/>
                <w:i/>
              </w:rPr>
            </m:ctrlPr>
          </m:den>
        </m:f>
        <m:r>
          <m:rPr>
            <m:sty m:val="bi"/>
          </m:rPr>
          <w:rPr>
            <w:rFonts w:ascii="Cambria Math" w:hAnsi="Cambria Math"/>
          </w:rPr>
          <m:t xml:space="preserve">                                           </m:t>
        </m:r>
      </m:oMath>
      <w:r w:rsidR="001F1BCD" w:rsidRPr="001F1BCD">
        <w:rPr>
          <w:b/>
          <w:bCs/>
        </w:rPr>
        <w:t>(Equation 3.13)</w:t>
      </w:r>
      <w:r w:rsidR="001F1BCD" w:rsidRPr="001F1BCD">
        <w:t xml:space="preserve"> </w:t>
      </w:r>
    </w:p>
    <w:p w14:paraId="423AA14D" w14:textId="77777777" w:rsidR="001F1BCD" w:rsidRDefault="001F1BCD" w:rsidP="001F1BCD">
      <w:pPr>
        <w:ind w:left="720"/>
      </w:pPr>
    </w:p>
    <w:p w14:paraId="2C7AD261" w14:textId="3D92C274" w:rsidR="001F1BCD" w:rsidRDefault="001F1BCD" w:rsidP="001F1BCD">
      <w:pPr>
        <w:ind w:left="720"/>
      </w:pPr>
      <w:r w:rsidRPr="001F1BCD">
        <w:t>Precision measures the fraction of predicted positive cases that are true positives, as given in Equation 3.14 [44].</w:t>
      </w:r>
    </w:p>
    <w:p w14:paraId="530A96BE" w14:textId="77777777" w:rsidR="001F1BCD" w:rsidRPr="001F1BCD" w:rsidRDefault="001F1BCD" w:rsidP="001F1BCD">
      <w:pPr>
        <w:ind w:left="720"/>
      </w:pPr>
    </w:p>
    <w:p w14:paraId="7EE58E6E" w14:textId="7CBDF189" w:rsidR="001F1BCD" w:rsidRPr="001F1BCD" w:rsidRDefault="00AA0980" w:rsidP="00AA0980">
      <w:pPr>
        <w:ind w:firstLine="720"/>
      </w:pPr>
      <m:oMath>
        <m:r>
          <m:rPr>
            <m:nor/>
          </m:rPr>
          <w:rPr>
            <w:rFonts w:ascii="Cambria Math" w:hAnsi="Cambria Math"/>
            <w:b/>
            <w:bCs/>
          </w:rPr>
          <m:t xml:space="preserve">                                                         Precision</m:t>
        </m:r>
        <m:r>
          <m:rPr>
            <m:sty m:val="bi"/>
          </m:rPr>
          <w:rPr>
            <w:rFonts w:ascii="Cambria Math" w:hAnsi="Cambria Math"/>
          </w:rPr>
          <m:t>=</m:t>
        </m:r>
        <m:f>
          <m:fPr>
            <m:ctrlPr>
              <w:rPr>
                <w:rFonts w:ascii="Cambria Math" w:hAnsi="Cambria Math"/>
                <w:b/>
                <w:bCs/>
              </w:rPr>
            </m:ctrlPr>
          </m:fPr>
          <m:num>
            <m:r>
              <m:rPr>
                <m:sty m:val="bi"/>
              </m:rPr>
              <w:rPr>
                <w:rFonts w:ascii="Cambria Math" w:hAnsi="Cambria Math"/>
              </w:rPr>
              <m:t>TP</m:t>
            </m:r>
            <m:ctrlPr>
              <w:rPr>
                <w:rFonts w:ascii="Cambria Math" w:hAnsi="Cambria Math"/>
                <w:b/>
                <w:bCs/>
                <w:i/>
              </w:rPr>
            </m:ctrlPr>
          </m:num>
          <m:den>
            <m:r>
              <m:rPr>
                <m:sty m:val="bi"/>
              </m:rPr>
              <w:rPr>
                <w:rFonts w:ascii="Cambria Math" w:hAnsi="Cambria Math"/>
              </w:rPr>
              <m:t>TP+FP</m:t>
            </m:r>
            <m:ctrlPr>
              <w:rPr>
                <w:rFonts w:ascii="Cambria Math" w:hAnsi="Cambria Math"/>
                <w:b/>
                <w:bCs/>
                <w:i/>
              </w:rPr>
            </m:ctrlPr>
          </m:den>
        </m:f>
      </m:oMath>
      <w:r>
        <w:rPr>
          <w:rFonts w:eastAsiaTheme="minorEastAsia"/>
          <w:b/>
          <w:bCs/>
        </w:rPr>
        <w:t xml:space="preserve">                                 </w:t>
      </w:r>
      <w:r w:rsidR="00120AF9">
        <w:rPr>
          <w:rFonts w:eastAsiaTheme="minorEastAsia"/>
          <w:b/>
          <w:bCs/>
        </w:rPr>
        <w:t xml:space="preserve">   </w:t>
      </w:r>
      <w:r>
        <w:rPr>
          <w:rFonts w:eastAsiaTheme="minorEastAsia"/>
          <w:b/>
          <w:bCs/>
        </w:rPr>
        <w:t xml:space="preserve">   </w:t>
      </w:r>
      <w:r w:rsidR="001F1BCD" w:rsidRPr="001F1BCD">
        <w:rPr>
          <w:b/>
          <w:bCs/>
        </w:rPr>
        <w:t>(Equation 3.14)</w:t>
      </w:r>
      <w:r w:rsidR="001F1BCD" w:rsidRPr="001F1BCD">
        <w:t xml:space="preserve"> </w:t>
      </w:r>
    </w:p>
    <w:p w14:paraId="4795FED5" w14:textId="7C935C62" w:rsidR="001F1BCD" w:rsidRDefault="001F1BCD" w:rsidP="001F1BCD"/>
    <w:p w14:paraId="4C835A39" w14:textId="77777777" w:rsidR="001F1BCD" w:rsidRPr="001F1BCD" w:rsidRDefault="001F1BCD" w:rsidP="001F1BCD"/>
    <w:p w14:paraId="605E085E" w14:textId="77777777" w:rsidR="001F1BCD" w:rsidRPr="001F1BCD" w:rsidRDefault="001F1BCD" w:rsidP="00AA0980">
      <w:pPr>
        <w:pStyle w:val="Heading3"/>
      </w:pPr>
      <w:r w:rsidRPr="001F1BCD">
        <w:t>3.8.2 F1-Score and Balanced Accuracy</w:t>
      </w:r>
    </w:p>
    <w:p w14:paraId="1273F9EF" w14:textId="50E47F2C" w:rsidR="001F1BCD" w:rsidRDefault="001F1BCD" w:rsidP="00FB0F25">
      <w:pPr>
        <w:ind w:left="720"/>
      </w:pPr>
      <w:r w:rsidRPr="001F1BCD">
        <w:t xml:space="preserve">F1-Score is the harmonic mean of Precision and Recall, as given in Equation 3.15 [44]. </w:t>
      </w:r>
      <w:r w:rsidR="00FB0F25" w:rsidRPr="00FB0F25">
        <w:t>It provides a balanced single metric for comparing model configurations that differ in their Precision-Recall trade-off.</w:t>
      </w:r>
    </w:p>
    <w:p w14:paraId="3AAF5C64" w14:textId="77777777" w:rsidR="00AA0980" w:rsidRPr="001F1BCD" w:rsidRDefault="00AA0980" w:rsidP="00AA0980">
      <w:pPr>
        <w:ind w:left="720"/>
      </w:pPr>
    </w:p>
    <w:p w14:paraId="0647FC00" w14:textId="30758D58" w:rsidR="001F1BCD" w:rsidRDefault="00AA0980" w:rsidP="00AA0980">
      <m:oMath>
        <m:r>
          <m:rPr>
            <m:sty m:val="b"/>
          </m:rPr>
          <w:rPr>
            <w:rFonts w:ascii="Cambria Math" w:hAnsi="Cambria Math"/>
          </w:rPr>
          <m:t xml:space="preserve">                                                                  F1=2×</m:t>
        </m:r>
        <m:f>
          <m:fPr>
            <m:ctrlPr>
              <w:rPr>
                <w:rFonts w:ascii="Cambria Math" w:hAnsi="Cambria Math"/>
                <w:b/>
                <w:bCs/>
              </w:rPr>
            </m:ctrlPr>
          </m:fPr>
          <m:num>
            <m:r>
              <m:rPr>
                <m:nor/>
              </m:rPr>
              <w:rPr>
                <w:rFonts w:ascii="Cambria Math" w:hAnsi="Cambria Math"/>
                <w:b/>
                <w:bCs/>
              </w:rPr>
              <m:t>Precision</m:t>
            </m:r>
            <m:r>
              <m:rPr>
                <m:sty m:val="b"/>
              </m:rPr>
              <w:rPr>
                <w:rFonts w:ascii="Cambria Math" w:hAnsi="Cambria Math"/>
              </w:rPr>
              <m:t>×</m:t>
            </m:r>
            <m:r>
              <m:rPr>
                <m:nor/>
              </m:rPr>
              <w:rPr>
                <w:rFonts w:ascii="Cambria Math" w:hAnsi="Cambria Math"/>
                <w:b/>
                <w:bCs/>
              </w:rPr>
              <m:t>Recall</m:t>
            </m:r>
          </m:num>
          <m:den>
            <m:r>
              <m:rPr>
                <m:nor/>
              </m:rPr>
              <w:rPr>
                <w:rFonts w:ascii="Cambria Math" w:hAnsi="Cambria Math"/>
                <w:b/>
                <w:bCs/>
              </w:rPr>
              <m:t>Precision</m:t>
            </m:r>
            <m:r>
              <m:rPr>
                <m:sty m:val="b"/>
              </m:rPr>
              <w:rPr>
                <w:rFonts w:ascii="Cambria Math" w:hAnsi="Cambria Math"/>
              </w:rPr>
              <m:t>+</m:t>
            </m:r>
            <m:r>
              <m:rPr>
                <m:nor/>
              </m:rPr>
              <w:rPr>
                <w:rFonts w:ascii="Cambria Math" w:hAnsi="Cambria Math"/>
                <w:b/>
                <w:bCs/>
              </w:rPr>
              <m:t>Recall</m:t>
            </m:r>
          </m:den>
        </m:f>
      </m:oMath>
      <w:r>
        <w:rPr>
          <w:rFonts w:eastAsiaTheme="minorEastAsia"/>
          <w:b/>
          <w:bCs/>
        </w:rPr>
        <w:t xml:space="preserve">                    </w:t>
      </w:r>
      <w:r w:rsidR="00120AF9">
        <w:rPr>
          <w:rFonts w:eastAsiaTheme="minorEastAsia"/>
          <w:b/>
          <w:bCs/>
        </w:rPr>
        <w:t xml:space="preserve">         </w:t>
      </w:r>
      <w:r>
        <w:rPr>
          <w:rFonts w:eastAsiaTheme="minorEastAsia"/>
          <w:b/>
          <w:bCs/>
        </w:rPr>
        <w:t xml:space="preserve">        </w:t>
      </w:r>
      <w:r w:rsidR="001F1BCD" w:rsidRPr="001F1BCD">
        <w:rPr>
          <w:b/>
          <w:bCs/>
        </w:rPr>
        <w:t>(Equation 3.15)</w:t>
      </w:r>
      <w:r w:rsidR="001F1BCD" w:rsidRPr="001F1BCD">
        <w:t xml:space="preserve"> </w:t>
      </w:r>
    </w:p>
    <w:p w14:paraId="429B13CC" w14:textId="77777777" w:rsidR="00AA0980" w:rsidRPr="001F1BCD" w:rsidRDefault="00AA0980" w:rsidP="001F1BCD"/>
    <w:p w14:paraId="129B4BFE" w14:textId="77777777" w:rsidR="001F1BCD" w:rsidRDefault="001F1BCD" w:rsidP="00354849">
      <w:pPr>
        <w:ind w:left="720"/>
      </w:pPr>
      <w:r w:rsidRPr="001F1BCD">
        <w:t>Balanced Accuracy is the arithmetic mean of per-class Recall, as given in Equation 3.16 [44], [45]. It correctly rewards classifiers that perform well on both classes independently of the imbalance ratio.</w:t>
      </w:r>
    </w:p>
    <w:p w14:paraId="2A69A047" w14:textId="77777777" w:rsidR="00AA0980" w:rsidRPr="001F1BCD" w:rsidRDefault="00AA0980" w:rsidP="001F1BCD"/>
    <w:p w14:paraId="6ABF0764" w14:textId="5DFA2258" w:rsidR="001F1BCD" w:rsidRPr="001F1BCD" w:rsidRDefault="00AA0980" w:rsidP="00AA0980">
      <w:r>
        <w:t xml:space="preserve"> </w:t>
      </w:r>
      <m:oMath>
        <m:r>
          <w:rPr>
            <w:rFonts w:ascii="Cambria Math" w:hAnsi="Cambria Math"/>
          </w:rPr>
          <m:t xml:space="preserve">                                            </m:t>
        </m:r>
        <m:r>
          <m:rPr>
            <m:nor/>
          </m:rPr>
          <w:rPr>
            <w:rFonts w:ascii="Cambria Math" w:hAnsi="Cambria Math"/>
            <w:b/>
            <w:bCs/>
          </w:rPr>
          <m:t>Balanced Accuracy</m:t>
        </m:r>
        <m:r>
          <m:rPr>
            <m:sty m:val="bi"/>
          </m:rPr>
          <w:rPr>
            <w:rFonts w:ascii="Cambria Math" w:hAnsi="Cambria Math"/>
          </w:rPr>
          <m:t>=</m:t>
        </m:r>
        <m:f>
          <m:fPr>
            <m:ctrlPr>
              <w:rPr>
                <w:rFonts w:ascii="Cambria Math" w:hAnsi="Cambria Math"/>
                <w:b/>
                <w:bCs/>
              </w:rPr>
            </m:ctrlPr>
          </m:fPr>
          <m:num>
            <m:r>
              <m:rPr>
                <m:sty m:val="bi"/>
              </m:rPr>
              <w:rPr>
                <w:rFonts w:ascii="Cambria Math" w:hAnsi="Cambria Math"/>
              </w:rPr>
              <m:t>1</m:t>
            </m:r>
            <m:ctrlPr>
              <w:rPr>
                <w:rFonts w:ascii="Cambria Math" w:hAnsi="Cambria Math"/>
                <w:b/>
                <w:bCs/>
                <w:i/>
              </w:rPr>
            </m:ctrlPr>
          </m:num>
          <m:den>
            <m:r>
              <m:rPr>
                <m:sty m:val="bi"/>
              </m:rPr>
              <w:rPr>
                <w:rFonts w:ascii="Cambria Math" w:hAnsi="Cambria Math"/>
              </w:rPr>
              <m:t>2</m:t>
            </m:r>
            <m:ctrlPr>
              <w:rPr>
                <w:rFonts w:ascii="Cambria Math" w:hAnsi="Cambria Math"/>
                <w:b/>
                <w:bCs/>
                <w:i/>
              </w:rPr>
            </m:ctrlPr>
          </m:den>
        </m:f>
        <m:r>
          <m:rPr>
            <m:sty m:val="b"/>
          </m:rPr>
          <w:rPr>
            <w:rFonts w:ascii="Cambria Math" w:hAnsi="Cambria Math"/>
          </w:rPr>
          <m:t>×</m:t>
        </m:r>
        <m:f>
          <m:fPr>
            <m:ctrlPr>
              <w:rPr>
                <w:rFonts w:ascii="Cambria Math" w:hAnsi="Cambria Math"/>
                <w:b/>
                <w:bCs/>
              </w:rPr>
            </m:ctrlPr>
          </m:fPr>
          <m:num>
            <m:r>
              <m:rPr>
                <m:sty m:val="bi"/>
              </m:rPr>
              <w:rPr>
                <w:rFonts w:ascii="Cambria Math" w:hAnsi="Cambria Math"/>
              </w:rPr>
              <m:t>TP</m:t>
            </m:r>
            <m:ctrlPr>
              <w:rPr>
                <w:rFonts w:ascii="Cambria Math" w:hAnsi="Cambria Math"/>
                <w:b/>
                <w:bCs/>
                <w:i/>
              </w:rPr>
            </m:ctrlPr>
          </m:num>
          <m:den>
            <m:r>
              <m:rPr>
                <m:sty m:val="bi"/>
              </m:rPr>
              <w:rPr>
                <w:rFonts w:ascii="Cambria Math" w:hAnsi="Cambria Math"/>
              </w:rPr>
              <m:t>TP+FN</m:t>
            </m:r>
            <m:ctrlPr>
              <w:rPr>
                <w:rFonts w:ascii="Cambria Math" w:hAnsi="Cambria Math"/>
                <w:b/>
                <w:bCs/>
                <w:i/>
              </w:rPr>
            </m:ctrlPr>
          </m:den>
        </m:f>
        <m:r>
          <m:rPr>
            <m:sty m:val="bi"/>
          </m:rPr>
          <w:rPr>
            <w:rFonts w:ascii="Cambria Math" w:hAnsi="Cambria Math"/>
          </w:rPr>
          <m:t>+</m:t>
        </m:r>
        <m:f>
          <m:fPr>
            <m:ctrlPr>
              <w:rPr>
                <w:rFonts w:ascii="Cambria Math" w:hAnsi="Cambria Math"/>
                <w:b/>
                <w:bCs/>
              </w:rPr>
            </m:ctrlPr>
          </m:fPr>
          <m:num>
            <m:r>
              <m:rPr>
                <m:sty m:val="bi"/>
              </m:rPr>
              <w:rPr>
                <w:rFonts w:ascii="Cambria Math" w:hAnsi="Cambria Math"/>
              </w:rPr>
              <m:t>1</m:t>
            </m:r>
            <m:ctrlPr>
              <w:rPr>
                <w:rFonts w:ascii="Cambria Math" w:hAnsi="Cambria Math"/>
                <w:b/>
                <w:bCs/>
                <w:i/>
              </w:rPr>
            </m:ctrlPr>
          </m:num>
          <m:den>
            <m:r>
              <m:rPr>
                <m:sty m:val="bi"/>
              </m:rPr>
              <w:rPr>
                <w:rFonts w:ascii="Cambria Math" w:hAnsi="Cambria Math"/>
              </w:rPr>
              <m:t>2</m:t>
            </m:r>
            <m:ctrlPr>
              <w:rPr>
                <w:rFonts w:ascii="Cambria Math" w:hAnsi="Cambria Math"/>
                <w:b/>
                <w:bCs/>
                <w:i/>
              </w:rPr>
            </m:ctrlPr>
          </m:den>
        </m:f>
        <m:r>
          <m:rPr>
            <m:sty m:val="b"/>
          </m:rPr>
          <w:rPr>
            <w:rFonts w:ascii="Cambria Math" w:hAnsi="Cambria Math"/>
          </w:rPr>
          <m:t>×</m:t>
        </m:r>
        <m:f>
          <m:fPr>
            <m:ctrlPr>
              <w:rPr>
                <w:rFonts w:ascii="Cambria Math" w:hAnsi="Cambria Math"/>
                <w:b/>
                <w:bCs/>
              </w:rPr>
            </m:ctrlPr>
          </m:fPr>
          <m:num>
            <m:r>
              <m:rPr>
                <m:sty m:val="bi"/>
              </m:rPr>
              <w:rPr>
                <w:rFonts w:ascii="Cambria Math" w:hAnsi="Cambria Math"/>
              </w:rPr>
              <m:t>TN</m:t>
            </m:r>
            <m:ctrlPr>
              <w:rPr>
                <w:rFonts w:ascii="Cambria Math" w:hAnsi="Cambria Math"/>
                <w:b/>
                <w:bCs/>
                <w:i/>
              </w:rPr>
            </m:ctrlPr>
          </m:num>
          <m:den>
            <m:r>
              <m:rPr>
                <m:sty m:val="bi"/>
              </m:rPr>
              <w:rPr>
                <w:rFonts w:ascii="Cambria Math" w:hAnsi="Cambria Math"/>
              </w:rPr>
              <m:t>TN+FP</m:t>
            </m:r>
            <m:ctrlPr>
              <w:rPr>
                <w:rFonts w:ascii="Cambria Math" w:hAnsi="Cambria Math"/>
                <w:b/>
                <w:bCs/>
                <w:i/>
              </w:rPr>
            </m:ctrlPr>
          </m:den>
        </m:f>
        <m:r>
          <m:rPr>
            <m:sty m:val="bi"/>
          </m:rPr>
          <w:rPr>
            <w:rFonts w:ascii="Cambria Math" w:hAnsi="Cambria Math"/>
          </w:rPr>
          <m:t xml:space="preserve">                  </m:t>
        </m:r>
      </m:oMath>
      <w:r w:rsidRPr="001F1BCD">
        <w:rPr>
          <w:b/>
          <w:bCs/>
        </w:rPr>
        <w:t>(Equation 3.16)</w:t>
      </w:r>
    </w:p>
    <w:p w14:paraId="3D8B8967" w14:textId="7AAF3E98" w:rsidR="001F1BCD" w:rsidRDefault="001F1BCD" w:rsidP="001F1BCD"/>
    <w:p w14:paraId="2D231AD9" w14:textId="77777777" w:rsidR="001F1BCD" w:rsidRPr="001F1BCD" w:rsidRDefault="001F1BCD" w:rsidP="00120AF9">
      <w:pPr>
        <w:pStyle w:val="Heading3"/>
      </w:pPr>
      <w:r w:rsidRPr="001F1BCD">
        <w:lastRenderedPageBreak/>
        <w:t>3.8.3 ROC-AUC and PR-AUC</w:t>
      </w:r>
    </w:p>
    <w:p w14:paraId="36C9B5EC" w14:textId="77777777" w:rsidR="001F1BCD" w:rsidRDefault="001F1BCD" w:rsidP="00120AF9">
      <w:pPr>
        <w:ind w:left="720"/>
      </w:pPr>
      <w:r w:rsidRPr="001F1BCD">
        <w:t>The area under the Receiver Operating Characteristic curve (ROC-AUC) measures the classifier's ability to discriminate between the two classes across all decision thresholds [32]. It has a direct probabilistic interpretation: it equals the probability that a randomly chosen positive instance receives a higher predicted probability than a randomly chosen negative instance, as given in Equation 3.17 [32].</w:t>
      </w:r>
    </w:p>
    <w:p w14:paraId="343CC591" w14:textId="77777777" w:rsidR="00120AF9" w:rsidRPr="001F1BCD" w:rsidRDefault="00120AF9" w:rsidP="00120AF9">
      <w:pPr>
        <w:ind w:left="720"/>
      </w:pPr>
    </w:p>
    <w:p w14:paraId="7354F653" w14:textId="74ECAA56" w:rsidR="001F1BCD" w:rsidRPr="001F1BCD" w:rsidRDefault="00147B21" w:rsidP="00147B21">
      <w:pPr>
        <w:ind w:firstLine="720"/>
      </w:pPr>
      <m:oMath>
        <m:r>
          <m:rPr>
            <m:nor/>
          </m:rPr>
          <w:rPr>
            <w:rFonts w:ascii="Cambria Math" w:hAnsi="Cambria Math"/>
            <w:b/>
            <w:bCs/>
          </w:rPr>
          <m:t xml:space="preserve">                                                      AUC</m:t>
        </m:r>
        <m:r>
          <m:rPr>
            <m:sty m:val="bi"/>
          </m:rPr>
          <w:rPr>
            <w:rFonts w:ascii="Cambria Math" w:hAnsi="Cambria Math"/>
          </w:rPr>
          <m:t>=P</m:t>
        </m:r>
        <m:d>
          <m:dPr>
            <m:ctrlPr>
              <w:rPr>
                <w:rFonts w:ascii="Cambria Math" w:hAnsi="Cambria Math"/>
                <w:b/>
                <w:bCs/>
                <w:i/>
              </w:rPr>
            </m:ctrlPr>
          </m:dPr>
          <m:e>
            <m:r>
              <m:rPr>
                <m:sty m:val="bi"/>
              </m:rPr>
              <w:rPr>
                <w:rFonts w:ascii="Cambria Math" w:hAnsi="Cambria Math"/>
              </w:rPr>
              <m:t>F</m:t>
            </m:r>
            <m:d>
              <m:dPr>
                <m:ctrlPr>
                  <w:rPr>
                    <w:rFonts w:ascii="Cambria Math" w:hAnsi="Cambria Math"/>
                    <w:b/>
                    <w:bCs/>
                    <w:i/>
                  </w:rPr>
                </m:ctrlPr>
              </m:dPr>
              <m:e>
                <m:sSup>
                  <m:sSupPr>
                    <m:ctrlPr>
                      <w:rPr>
                        <w:rFonts w:ascii="Cambria Math" w:hAnsi="Cambria Math"/>
                        <w:b/>
                        <w:bCs/>
                        <w:i/>
                      </w:rPr>
                    </m:ctrlPr>
                  </m:sSupPr>
                  <m:e>
                    <m:r>
                      <m:rPr>
                        <m:sty m:val="bi"/>
                      </m:rPr>
                      <w:rPr>
                        <w:rFonts w:ascii="Cambria Math" w:hAnsi="Cambria Math"/>
                      </w:rPr>
                      <m:t>x</m:t>
                    </m:r>
                  </m:e>
                  <m:sup>
                    <m:r>
                      <m:rPr>
                        <m:sty m:val="bi"/>
                      </m:rPr>
                      <w:rPr>
                        <w:rFonts w:ascii="Cambria Math" w:hAnsi="Cambria Math"/>
                      </w:rPr>
                      <m:t>+</m:t>
                    </m:r>
                  </m:sup>
                </m:sSup>
              </m:e>
            </m:d>
            <m:r>
              <m:rPr>
                <m:sty m:val="bi"/>
              </m:rPr>
              <w:rPr>
                <w:rFonts w:ascii="Cambria Math" w:hAnsi="Cambria Math"/>
              </w:rPr>
              <m:t>&gt;F</m:t>
            </m:r>
            <m:d>
              <m:dPr>
                <m:ctrlPr>
                  <w:rPr>
                    <w:rFonts w:ascii="Cambria Math" w:hAnsi="Cambria Math"/>
                    <w:b/>
                    <w:bCs/>
                    <w:i/>
                  </w:rPr>
                </m:ctrlPr>
              </m:dPr>
              <m:e>
                <m:sSup>
                  <m:sSupPr>
                    <m:ctrlPr>
                      <w:rPr>
                        <w:rFonts w:ascii="Cambria Math" w:hAnsi="Cambria Math"/>
                        <w:b/>
                        <w:bCs/>
                        <w:i/>
                      </w:rPr>
                    </m:ctrlPr>
                  </m:sSupPr>
                  <m:e>
                    <m:r>
                      <m:rPr>
                        <m:sty m:val="bi"/>
                      </m:rPr>
                      <w:rPr>
                        <w:rFonts w:ascii="Cambria Math" w:hAnsi="Cambria Math"/>
                      </w:rPr>
                      <m:t>x</m:t>
                    </m:r>
                  </m:e>
                  <m:sup>
                    <m:r>
                      <m:rPr>
                        <m:sty m:val="bi"/>
                      </m:rPr>
                      <w:rPr>
                        <w:rFonts w:ascii="Cambria Math" w:hAnsi="Cambria Math"/>
                      </w:rPr>
                      <m:t>-</m:t>
                    </m:r>
                  </m:sup>
                </m:sSup>
              </m:e>
            </m:d>
          </m:e>
        </m:d>
        <m:r>
          <m:rPr>
            <m:sty m:val="bi"/>
          </m:rPr>
          <w:rPr>
            <w:rFonts w:ascii="Cambria Math" w:hAnsi="Cambria Math"/>
          </w:rPr>
          <m:t xml:space="preserve">                            </m:t>
        </m:r>
      </m:oMath>
      <w:r w:rsidR="001F1BCD" w:rsidRPr="001F1BCD">
        <w:rPr>
          <w:b/>
          <w:bCs/>
        </w:rPr>
        <w:t>(Equation 3.17)</w:t>
      </w:r>
    </w:p>
    <w:p w14:paraId="02BCEB70" w14:textId="77777777" w:rsidR="00147B21" w:rsidRDefault="00147B21" w:rsidP="00147B21">
      <w:pPr>
        <w:ind w:left="720"/>
      </w:pPr>
    </w:p>
    <w:p w14:paraId="1D7AB4F5" w14:textId="32D9E0E7" w:rsidR="001F1BCD" w:rsidRPr="001F1BCD" w:rsidRDefault="001F1BCD" w:rsidP="00147B21">
      <w:pPr>
        <w:ind w:left="720"/>
      </w:pPr>
      <w:r w:rsidRPr="001F1BCD">
        <w:t>An AUC of 0.5 indicates no discriminative ability and 1.0 indicates perfect discrimination. The area under the Precision-Recall curve (PR-AUC) provides a more informative evaluation measure than ROC-AUC in the presence of severe class imbalance because it focuses entirely on minority class performance [31].</w:t>
      </w:r>
    </w:p>
    <w:p w14:paraId="077CD693" w14:textId="6004618F" w:rsidR="001F1BCD" w:rsidRPr="001F1BCD" w:rsidRDefault="001F1BCD" w:rsidP="001F1BCD"/>
    <w:p w14:paraId="5B408863" w14:textId="77777777" w:rsidR="001F1BCD" w:rsidRPr="001F1BCD" w:rsidRDefault="001F1BCD" w:rsidP="00147B21">
      <w:pPr>
        <w:pStyle w:val="Heading3"/>
      </w:pPr>
      <w:r w:rsidRPr="001F1BCD">
        <w:t>3.8.4 Matthews Correlation Coefficient</w:t>
      </w:r>
    </w:p>
    <w:p w14:paraId="55BD26A3" w14:textId="4546B11B" w:rsidR="001F1BCD" w:rsidRDefault="001F1BCD" w:rsidP="00147B21">
      <w:pPr>
        <w:ind w:left="720"/>
      </w:pPr>
      <w:r w:rsidRPr="001F1BCD">
        <w:t>The Matthews Correlation Coefficient is computed from all four cells of the confusion matrix and produces a correlation coefficient between the observed and predicted binary labels, as given in Equation 3.18 [43].</w:t>
      </w:r>
    </w:p>
    <w:p w14:paraId="0E91FDE5" w14:textId="77777777" w:rsidR="00147B21" w:rsidRPr="001F1BCD" w:rsidRDefault="00147B21" w:rsidP="00147B21">
      <w:pPr>
        <w:ind w:left="720"/>
      </w:pPr>
    </w:p>
    <w:p w14:paraId="548031E6" w14:textId="30A47C69" w:rsidR="001F1BCD" w:rsidRPr="001F1BCD" w:rsidRDefault="00147B21" w:rsidP="00147B21">
      <w:pPr>
        <w:ind w:firstLine="720"/>
      </w:pPr>
      <m:oMath>
        <m:r>
          <m:rPr>
            <m:nor/>
          </m:rPr>
          <w:rPr>
            <w:rFonts w:ascii="Cambria Math" w:hAnsi="Cambria Math"/>
            <w:b/>
            <w:bCs/>
          </w:rPr>
          <m:t xml:space="preserve">                                              MCC</m:t>
        </m:r>
        <m:r>
          <m:rPr>
            <m:sty m:val="bi"/>
          </m:rPr>
          <w:rPr>
            <w:rFonts w:ascii="Cambria Math" w:hAnsi="Cambria Math"/>
          </w:rPr>
          <m:t>=</m:t>
        </m:r>
        <m:f>
          <m:fPr>
            <m:ctrlPr>
              <w:rPr>
                <w:rFonts w:ascii="Cambria Math" w:hAnsi="Cambria Math"/>
                <w:b/>
                <w:bCs/>
              </w:rPr>
            </m:ctrlPr>
          </m:fPr>
          <m:num>
            <m:r>
              <m:rPr>
                <m:sty m:val="bi"/>
              </m:rPr>
              <w:rPr>
                <w:rFonts w:ascii="Cambria Math" w:hAnsi="Cambria Math"/>
              </w:rPr>
              <m:t>TP</m:t>
            </m:r>
            <m:r>
              <m:rPr>
                <m:sty m:val="b"/>
              </m:rPr>
              <w:rPr>
                <w:rFonts w:ascii="Cambria Math" w:hAnsi="Cambria Math"/>
              </w:rPr>
              <m:t>×</m:t>
            </m:r>
            <m:r>
              <m:rPr>
                <m:sty m:val="bi"/>
              </m:rPr>
              <w:rPr>
                <w:rFonts w:ascii="Cambria Math" w:hAnsi="Cambria Math"/>
              </w:rPr>
              <m:t>TN-FP</m:t>
            </m:r>
            <m:r>
              <m:rPr>
                <m:sty m:val="b"/>
              </m:rPr>
              <w:rPr>
                <w:rFonts w:ascii="Cambria Math" w:hAnsi="Cambria Math"/>
              </w:rPr>
              <m:t>×</m:t>
            </m:r>
            <m:r>
              <m:rPr>
                <m:sty m:val="bi"/>
              </m:rPr>
              <w:rPr>
                <w:rFonts w:ascii="Cambria Math" w:hAnsi="Cambria Math"/>
              </w:rPr>
              <m:t>FN</m:t>
            </m:r>
            <m:ctrlPr>
              <w:rPr>
                <w:rFonts w:ascii="Cambria Math" w:hAnsi="Cambria Math"/>
                <w:b/>
                <w:bCs/>
                <w:i/>
              </w:rPr>
            </m:ctrlPr>
          </m:num>
          <m:den>
            <m:rad>
              <m:radPr>
                <m:degHide m:val="1"/>
                <m:ctrlPr>
                  <w:rPr>
                    <w:rFonts w:ascii="Cambria Math" w:hAnsi="Cambria Math"/>
                    <w:b/>
                    <w:bCs/>
                  </w:rPr>
                </m:ctrlPr>
              </m:radPr>
              <m:deg>
                <m:ctrlPr>
                  <w:rPr>
                    <w:rFonts w:ascii="Cambria Math" w:hAnsi="Cambria Math"/>
                    <w:b/>
                    <w:bCs/>
                    <w:i/>
                  </w:rPr>
                </m:ctrlPr>
              </m:deg>
              <m:e>
                <m:d>
                  <m:dPr>
                    <m:ctrlPr>
                      <w:rPr>
                        <w:rFonts w:ascii="Cambria Math" w:hAnsi="Cambria Math"/>
                        <w:b/>
                        <w:bCs/>
                        <w:i/>
                      </w:rPr>
                    </m:ctrlPr>
                  </m:dPr>
                  <m:e>
                    <m:r>
                      <m:rPr>
                        <m:sty m:val="bi"/>
                      </m:rPr>
                      <w:rPr>
                        <w:rFonts w:ascii="Cambria Math" w:hAnsi="Cambria Math"/>
                      </w:rPr>
                      <m:t>TP+FP</m:t>
                    </m:r>
                  </m:e>
                </m:d>
                <m:d>
                  <m:dPr>
                    <m:ctrlPr>
                      <w:rPr>
                        <w:rFonts w:ascii="Cambria Math" w:hAnsi="Cambria Math"/>
                        <w:b/>
                        <w:bCs/>
                        <w:i/>
                      </w:rPr>
                    </m:ctrlPr>
                  </m:dPr>
                  <m:e>
                    <m:r>
                      <m:rPr>
                        <m:sty m:val="bi"/>
                      </m:rPr>
                      <w:rPr>
                        <w:rFonts w:ascii="Cambria Math" w:hAnsi="Cambria Math"/>
                      </w:rPr>
                      <m:t>TP+FN</m:t>
                    </m:r>
                  </m:e>
                </m:d>
                <m:d>
                  <m:dPr>
                    <m:ctrlPr>
                      <w:rPr>
                        <w:rFonts w:ascii="Cambria Math" w:hAnsi="Cambria Math"/>
                        <w:b/>
                        <w:bCs/>
                        <w:i/>
                      </w:rPr>
                    </m:ctrlPr>
                  </m:dPr>
                  <m:e>
                    <m:r>
                      <m:rPr>
                        <m:sty m:val="bi"/>
                      </m:rPr>
                      <w:rPr>
                        <w:rFonts w:ascii="Cambria Math" w:hAnsi="Cambria Math"/>
                      </w:rPr>
                      <m:t>TN+FP</m:t>
                    </m:r>
                  </m:e>
                </m:d>
                <m:d>
                  <m:dPr>
                    <m:ctrlPr>
                      <w:rPr>
                        <w:rFonts w:ascii="Cambria Math" w:hAnsi="Cambria Math"/>
                        <w:b/>
                        <w:bCs/>
                        <w:i/>
                      </w:rPr>
                    </m:ctrlPr>
                  </m:dPr>
                  <m:e>
                    <m:r>
                      <m:rPr>
                        <m:sty m:val="bi"/>
                      </m:rPr>
                      <w:rPr>
                        <w:rFonts w:ascii="Cambria Math" w:hAnsi="Cambria Math"/>
                      </w:rPr>
                      <m:t>TN+FN</m:t>
                    </m:r>
                  </m:e>
                </m:d>
              </m:e>
            </m:rad>
            <m:ctrlPr>
              <w:rPr>
                <w:rFonts w:ascii="Cambria Math" w:hAnsi="Cambria Math"/>
                <w:b/>
                <w:bCs/>
                <w:i/>
              </w:rPr>
            </m:ctrlPr>
          </m:den>
        </m:f>
        <m:r>
          <m:rPr>
            <m:sty m:val="bi"/>
          </m:rPr>
          <w:rPr>
            <w:rFonts w:ascii="Cambria Math" w:hAnsi="Cambria Math"/>
          </w:rPr>
          <m:t xml:space="preserve">               </m:t>
        </m:r>
      </m:oMath>
      <w:r w:rsidR="001F1BCD" w:rsidRPr="001F1BCD">
        <w:rPr>
          <w:b/>
          <w:bCs/>
        </w:rPr>
        <w:t>(Equation 3.18)</w:t>
      </w:r>
      <w:r w:rsidR="001F1BCD" w:rsidRPr="001F1BCD">
        <w:t xml:space="preserve"> </w:t>
      </w:r>
    </w:p>
    <w:p w14:paraId="15D9A2F7" w14:textId="77777777" w:rsidR="00147B21" w:rsidRDefault="00147B21" w:rsidP="00147B21">
      <w:pPr>
        <w:ind w:left="720"/>
      </w:pPr>
    </w:p>
    <w:p w14:paraId="550739F7" w14:textId="44052E9A" w:rsidR="001F1BCD" w:rsidRPr="001F1BCD" w:rsidRDefault="001F1BCD" w:rsidP="00147B21">
      <w:pPr>
        <w:ind w:left="720"/>
      </w:pPr>
      <w:r w:rsidRPr="001F1BCD">
        <w:t>MCC ranges from -1 to +1, where +1 indicates perfect prediction, 0 indicates random chance, and -1 indicates inverse prediction. A trivial majority-class classifier achieves an overall accuracy of 0.86 on the BRFSS dataset but achieves an MCC of approximately 0, correctly indicating that it has no discriminative value. This makes MCC a more honest and clinically meaningful summary metric than accuracy in this context [43], [45].</w:t>
      </w:r>
    </w:p>
    <w:p w14:paraId="1147AAC6" w14:textId="11C6044C" w:rsidR="001F1BCD" w:rsidRPr="001F1BCD" w:rsidRDefault="001F1BCD" w:rsidP="001F1BCD"/>
    <w:p w14:paraId="056F32F1" w14:textId="77777777" w:rsidR="001F1BCD" w:rsidRPr="001F1BCD" w:rsidRDefault="001F1BCD" w:rsidP="00147B21">
      <w:pPr>
        <w:pStyle w:val="Heading3"/>
      </w:pPr>
      <w:r w:rsidRPr="001F1BCD">
        <w:t>3.8.5 Decision Threshold Optimization</w:t>
      </w:r>
    </w:p>
    <w:p w14:paraId="16020632" w14:textId="77777777" w:rsidR="001F1BCD" w:rsidRPr="001F1BCD" w:rsidRDefault="001F1BCD" w:rsidP="00147B21">
      <w:pPr>
        <w:ind w:left="720"/>
      </w:pPr>
      <w:r w:rsidRPr="001F1BCD">
        <w:t xml:space="preserve">The default classification threshold of 0.50 has no clinical justification in an asymmetric screening context and typically produces suboptimal Recall on the diabetic minority class [30]. A systematic threshold optimization procedure is therefore implemented after hyperparameter tuning. The tuned model's probability outputs on the held-out test set are </w:t>
      </w:r>
      <w:r w:rsidRPr="001F1BCD">
        <w:lastRenderedPageBreak/>
        <w:t>evaluated at 90 candidate thresholds spanning the range from 0.05 to 0.95 in increments of 0.01. At each threshold, Recall, Precision, F1-Score, Accuracy, and MCC are computed and logged.</w:t>
      </w:r>
    </w:p>
    <w:p w14:paraId="66B459F1" w14:textId="77777777" w:rsidR="001F1BCD" w:rsidRDefault="001F1BCD" w:rsidP="00147B21">
      <w:pPr>
        <w:ind w:left="720"/>
      </w:pPr>
      <w:r w:rsidRPr="001F1BCD">
        <w:t>Four specific thresholds are identified and compared: the default threshold of 0.50, the F1-optimal threshold that maximizes F1-Score, the Youden index threshold computed as the point of maximum separation between the true positive rate and false positive rate on the ROC curve as given in Equation 3.19 [33], and the clinical deployment threshold defined as the highest threshold satisfying Recall greater than or equal to 0.90.</w:t>
      </w:r>
    </w:p>
    <w:p w14:paraId="1710911E" w14:textId="77777777" w:rsidR="00147B21" w:rsidRPr="001F1BCD" w:rsidRDefault="00147B21" w:rsidP="00147B21">
      <w:pPr>
        <w:ind w:left="720"/>
      </w:pPr>
    </w:p>
    <w:p w14:paraId="2FEB7214" w14:textId="48E38C84" w:rsidR="001F1BCD" w:rsidRPr="001F1BCD" w:rsidRDefault="00143ACC" w:rsidP="00143ACC">
      <w:pPr>
        <w:ind w:left="720"/>
      </w:pPr>
      <m:oMath>
        <m:r>
          <m:rPr>
            <m:sty m:val="bi"/>
          </m:rPr>
          <w:rPr>
            <w:rFonts w:ascii="Cambria Math" w:hAnsi="Cambria Math"/>
          </w:rPr>
          <m:t xml:space="preserve">                                                  J=</m:t>
        </m:r>
        <m:func>
          <m:funcPr>
            <m:ctrlPr>
              <w:rPr>
                <w:rFonts w:ascii="Cambria Math" w:hAnsi="Cambria Math"/>
                <w:b/>
              </w:rPr>
            </m:ctrlPr>
          </m:funcPr>
          <m:fName>
            <m:sSub>
              <m:sSubPr>
                <m:ctrlPr>
                  <w:rPr>
                    <w:rFonts w:ascii="Cambria Math" w:hAnsi="Cambria Math"/>
                    <w:b/>
                    <w:i/>
                  </w:rPr>
                </m:ctrlPr>
              </m:sSubPr>
              <m:e>
                <m:r>
                  <m:rPr>
                    <m:sty m:val="b"/>
                  </m:rPr>
                  <w:rPr>
                    <w:rFonts w:ascii="Cambria Math" w:hAnsi="Cambria Math"/>
                  </w:rPr>
                  <m:t>max</m:t>
                </m:r>
              </m:e>
              <m:sub>
                <m:r>
                  <m:rPr>
                    <m:sty m:val="bi"/>
                  </m:rPr>
                  <w:rPr>
                    <w:rFonts w:ascii="Cambria Math" w:hAnsi="Cambria Math"/>
                  </w:rPr>
                  <m:t>t</m:t>
                </m:r>
                <m:ctrlPr>
                  <w:rPr>
                    <w:rFonts w:ascii="Cambria Math" w:hAnsi="Cambria Math"/>
                    <w:b/>
                  </w:rPr>
                </m:ctrlPr>
              </m:sub>
            </m:sSub>
            <m:ctrlPr>
              <w:rPr>
                <w:rFonts w:ascii="Cambria Math" w:hAnsi="Cambria Math"/>
                <w:b/>
                <w:i/>
              </w:rPr>
            </m:ctrlPr>
          </m:fName>
          <m:e>
            <m:d>
              <m:dPr>
                <m:ctrlPr>
                  <w:rPr>
                    <w:rFonts w:ascii="Cambria Math" w:hAnsi="Cambria Math"/>
                    <w:b/>
                  </w:rPr>
                </m:ctrlPr>
              </m:dPr>
              <m:e>
                <m:r>
                  <m:rPr>
                    <m:nor/>
                  </m:rPr>
                  <w:rPr>
                    <w:rFonts w:ascii="Cambria Math" w:hAnsi="Cambria Math"/>
                    <w:b/>
                  </w:rPr>
                  <m:t>TPR</m:t>
                </m:r>
                <m:d>
                  <m:dPr>
                    <m:ctrlPr>
                      <w:rPr>
                        <w:rFonts w:ascii="Cambria Math" w:hAnsi="Cambria Math"/>
                        <w:b/>
                        <w:i/>
                      </w:rPr>
                    </m:ctrlPr>
                  </m:dPr>
                  <m:e>
                    <m:r>
                      <m:rPr>
                        <m:sty m:val="bi"/>
                      </m:rPr>
                      <w:rPr>
                        <w:rFonts w:ascii="Cambria Math" w:hAnsi="Cambria Math"/>
                      </w:rPr>
                      <m:t>t</m:t>
                    </m:r>
                  </m:e>
                </m:d>
                <m:r>
                  <m:rPr>
                    <m:sty m:val="bi"/>
                  </m:rPr>
                  <w:rPr>
                    <w:rFonts w:ascii="Cambria Math" w:hAnsi="Cambria Math"/>
                  </w:rPr>
                  <m:t>-</m:t>
                </m:r>
                <m:r>
                  <m:rPr>
                    <m:nor/>
                  </m:rPr>
                  <w:rPr>
                    <w:rFonts w:ascii="Cambria Math" w:hAnsi="Cambria Math"/>
                    <w:b/>
                  </w:rPr>
                  <m:t>FPR</m:t>
                </m:r>
                <m:d>
                  <m:dPr>
                    <m:ctrlPr>
                      <w:rPr>
                        <w:rFonts w:ascii="Cambria Math" w:hAnsi="Cambria Math"/>
                        <w:b/>
                        <w:i/>
                      </w:rPr>
                    </m:ctrlPr>
                  </m:dPr>
                  <m:e>
                    <m:r>
                      <m:rPr>
                        <m:sty m:val="bi"/>
                      </m:rPr>
                      <w:rPr>
                        <w:rFonts w:ascii="Cambria Math" w:hAnsi="Cambria Math"/>
                      </w:rPr>
                      <m:t>t</m:t>
                    </m:r>
                  </m:e>
                </m:d>
                <m:ctrlPr>
                  <w:rPr>
                    <w:rFonts w:ascii="Cambria Math" w:hAnsi="Cambria Math"/>
                    <w:b/>
                    <w:i/>
                  </w:rPr>
                </m:ctrlPr>
              </m:e>
            </m:d>
            <m:r>
              <m:rPr>
                <m:sty m:val="bi"/>
              </m:rPr>
              <w:rPr>
                <w:rFonts w:ascii="Cambria Math" w:hAnsi="Cambria Math"/>
              </w:rPr>
              <m:t xml:space="preserve">                            </m:t>
            </m:r>
            <m:ctrlPr>
              <w:rPr>
                <w:rFonts w:ascii="Cambria Math" w:hAnsi="Cambria Math"/>
                <w:b/>
                <w:i/>
              </w:rPr>
            </m:ctrlPr>
          </m:e>
        </m:func>
      </m:oMath>
      <w:r w:rsidR="001F1BCD" w:rsidRPr="001F1BCD">
        <w:rPr>
          <w:b/>
          <w:bCs/>
        </w:rPr>
        <w:t>(Equation 3.19)</w:t>
      </w:r>
      <w:r w:rsidR="001F1BCD" w:rsidRPr="001F1BCD">
        <w:t xml:space="preserve"> </w:t>
      </w:r>
    </w:p>
    <w:p w14:paraId="05EEBF5E" w14:textId="77777777" w:rsidR="00147B21" w:rsidRDefault="00147B21" w:rsidP="00147B21">
      <w:pPr>
        <w:ind w:left="720"/>
      </w:pPr>
    </w:p>
    <w:p w14:paraId="768448F2" w14:textId="7CFAA1AE" w:rsidR="001F1BCD" w:rsidRPr="001F1BCD" w:rsidRDefault="001F1BCD" w:rsidP="00147B21">
      <w:pPr>
        <w:ind w:left="720"/>
      </w:pPr>
      <w:r w:rsidRPr="001F1BCD">
        <w:t>The clinical deployment threshold is used for all final performance reporting and for the deployment pipeline bundle. Figure 3.9 illustrates the variation of all metrics across the full threshold range with the clinical deployment threshold of 0.53 marked.</w:t>
      </w:r>
    </w:p>
    <w:p w14:paraId="0F2A7439" w14:textId="0043CAD4" w:rsidR="00147B21" w:rsidRDefault="00147B21" w:rsidP="001F1BCD">
      <w:pPr>
        <w:rPr>
          <w:b/>
          <w:bCs/>
        </w:rPr>
      </w:pPr>
    </w:p>
    <w:p w14:paraId="641B20B4" w14:textId="6F062A91" w:rsidR="00147B21" w:rsidRDefault="000C6DE9" w:rsidP="001F1BCD">
      <w:pPr>
        <w:rPr>
          <w:b/>
          <w:bCs/>
        </w:rPr>
      </w:pPr>
      <w:r>
        <w:rPr>
          <w:b/>
          <w:bCs/>
          <w:noProof/>
        </w:rPr>
        <w:drawing>
          <wp:anchor distT="0" distB="0" distL="114300" distR="114300" simplePos="0" relativeHeight="251670528" behindDoc="1" locked="0" layoutInCell="1" allowOverlap="1" wp14:anchorId="4D6F8D60" wp14:editId="6565845E">
            <wp:simplePos x="0" y="0"/>
            <wp:positionH relativeFrom="margin">
              <wp:posOffset>474453</wp:posOffset>
            </wp:positionH>
            <wp:positionV relativeFrom="paragraph">
              <wp:posOffset>7848</wp:posOffset>
            </wp:positionV>
            <wp:extent cx="5476002" cy="2501660"/>
            <wp:effectExtent l="0" t="0" r="0" b="0"/>
            <wp:wrapNone/>
            <wp:docPr id="176145988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459884" name="Picture 1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3128" cy="2504916"/>
                    </a:xfrm>
                    <a:prstGeom prst="rect">
                      <a:avLst/>
                    </a:prstGeom>
                  </pic:spPr>
                </pic:pic>
              </a:graphicData>
            </a:graphic>
            <wp14:sizeRelH relativeFrom="margin">
              <wp14:pctWidth>0</wp14:pctWidth>
            </wp14:sizeRelH>
            <wp14:sizeRelV relativeFrom="margin">
              <wp14:pctHeight>0</wp14:pctHeight>
            </wp14:sizeRelV>
          </wp:anchor>
        </w:drawing>
      </w:r>
    </w:p>
    <w:p w14:paraId="6349BEE7" w14:textId="11B88655" w:rsidR="00147B21" w:rsidRDefault="00147B21" w:rsidP="001F1BCD">
      <w:pPr>
        <w:rPr>
          <w:b/>
          <w:bCs/>
        </w:rPr>
      </w:pPr>
    </w:p>
    <w:p w14:paraId="33491E98" w14:textId="77777777" w:rsidR="00147B21" w:rsidRDefault="00147B21" w:rsidP="001F1BCD">
      <w:pPr>
        <w:rPr>
          <w:b/>
          <w:bCs/>
        </w:rPr>
      </w:pPr>
    </w:p>
    <w:p w14:paraId="5E870962" w14:textId="77777777" w:rsidR="00147B21" w:rsidRDefault="00147B21" w:rsidP="001F1BCD">
      <w:pPr>
        <w:rPr>
          <w:b/>
          <w:bCs/>
        </w:rPr>
      </w:pPr>
    </w:p>
    <w:p w14:paraId="2E7DEFED" w14:textId="77777777" w:rsidR="00147B21" w:rsidRDefault="00147B21" w:rsidP="001F1BCD">
      <w:pPr>
        <w:rPr>
          <w:b/>
          <w:bCs/>
        </w:rPr>
      </w:pPr>
    </w:p>
    <w:p w14:paraId="738B4860" w14:textId="77777777" w:rsidR="00147B21" w:rsidRDefault="00147B21" w:rsidP="001F1BCD">
      <w:pPr>
        <w:rPr>
          <w:b/>
          <w:bCs/>
        </w:rPr>
      </w:pPr>
    </w:p>
    <w:p w14:paraId="48861808" w14:textId="77777777" w:rsidR="00147B21" w:rsidRDefault="00147B21" w:rsidP="001F1BCD">
      <w:pPr>
        <w:rPr>
          <w:b/>
          <w:bCs/>
        </w:rPr>
      </w:pPr>
    </w:p>
    <w:p w14:paraId="75502531" w14:textId="77777777" w:rsidR="00321571" w:rsidRDefault="00321571" w:rsidP="001F1BCD">
      <w:pPr>
        <w:rPr>
          <w:b/>
          <w:bCs/>
        </w:rPr>
      </w:pPr>
    </w:p>
    <w:p w14:paraId="003621DF" w14:textId="77777777" w:rsidR="00321571" w:rsidRDefault="00321571" w:rsidP="001F1BCD">
      <w:pPr>
        <w:rPr>
          <w:b/>
          <w:bCs/>
        </w:rPr>
      </w:pPr>
    </w:p>
    <w:p w14:paraId="4B0379FD" w14:textId="77777777" w:rsidR="00147B21" w:rsidRDefault="00147B21" w:rsidP="00147B21">
      <w:pPr>
        <w:pStyle w:val="Heading3"/>
        <w:jc w:val="center"/>
      </w:pPr>
      <w:r w:rsidRPr="001F1BCD">
        <w:t>Figure 3.9</w:t>
      </w:r>
    </w:p>
    <w:p w14:paraId="72FD85F7" w14:textId="0C87A64C" w:rsidR="00147B21" w:rsidRPr="001F1BCD" w:rsidRDefault="00147B21" w:rsidP="00147B21">
      <w:pPr>
        <w:ind w:left="720" w:firstLine="720"/>
        <w:jc w:val="center"/>
      </w:pPr>
      <w:r w:rsidRPr="001F1BCD">
        <w:t>Variation of Recall, Precision, F1-Score, and MCC across decision thresholds from 0.05 to 0.95 for the tuned LightGBM model with the clinical deployment threshold of 0.53 marked.</w:t>
      </w:r>
    </w:p>
    <w:p w14:paraId="5D12904F" w14:textId="77777777" w:rsidR="00147B21" w:rsidRDefault="00147B21" w:rsidP="001F1BCD">
      <w:pPr>
        <w:rPr>
          <w:b/>
          <w:bCs/>
        </w:rPr>
      </w:pPr>
    </w:p>
    <w:p w14:paraId="570809B0" w14:textId="77777777" w:rsidR="00147B21" w:rsidRDefault="00147B21" w:rsidP="001F1BCD">
      <w:pPr>
        <w:rPr>
          <w:b/>
          <w:bCs/>
        </w:rPr>
      </w:pPr>
    </w:p>
    <w:p w14:paraId="0FB112F2" w14:textId="77777777" w:rsidR="001F1BCD" w:rsidRPr="001F1BCD" w:rsidRDefault="001F1BCD" w:rsidP="00321571">
      <w:pPr>
        <w:pStyle w:val="Heading2"/>
      </w:pPr>
      <w:r w:rsidRPr="001F1BCD">
        <w:lastRenderedPageBreak/>
        <w:t>3.9 Final Pipeline Bundle</w:t>
      </w:r>
    </w:p>
    <w:p w14:paraId="4C2FE558" w14:textId="626EDAB1" w:rsidR="00C032F2" w:rsidRPr="00C032F2" w:rsidRDefault="00C032F2" w:rsidP="00F63AAE">
      <w:r w:rsidRPr="00C032F2">
        <w:t xml:space="preserve">Following threshold optimization, all components required for deployment are serialized and packaged into a single pipeline bundle dictionary. The bundle contains five elements: the tuned LightGBM model trained on the best-performing feature phase, the </w:t>
      </w:r>
      <w:proofErr w:type="spellStart"/>
      <w:r w:rsidRPr="00C032F2">
        <w:t>RobustScaler</w:t>
      </w:r>
      <w:proofErr w:type="spellEnd"/>
      <w:r w:rsidRPr="00C032F2">
        <w:t xml:space="preserve"> fitted exclusively on the corresponding training set, </w:t>
      </w:r>
      <w:r w:rsidR="00F63AAE" w:rsidRPr="00F63AAE">
        <w:t>the feature engineering function that transforms raw input into the 45-feature engineered space</w:t>
      </w:r>
      <w:r w:rsidR="00F63AAE">
        <w:t>,</w:t>
      </w:r>
      <w:r w:rsidRPr="00C032F2">
        <w:t xml:space="preserve"> the ordered list of features used in the best phase, and the clinical deployment threshold value of 0.53. The complete bundle is serialized as a single pickle file using Python's pickle library, ensuring that every transformation applied during training is preserved exactly and can be reapplied identically at inference time without any </w:t>
      </w:r>
      <w:proofErr w:type="spellStart"/>
      <w:r w:rsidRPr="00C032F2">
        <w:t>recomputation</w:t>
      </w:r>
      <w:proofErr w:type="spellEnd"/>
      <w:r w:rsidRPr="00C032F2">
        <w:t xml:space="preserve"> or manual reconstruction [5], [11].</w:t>
      </w:r>
    </w:p>
    <w:p w14:paraId="647E37CF" w14:textId="77777777" w:rsidR="00C032F2" w:rsidRDefault="00C032F2" w:rsidP="00C032F2">
      <w:r w:rsidRPr="00C032F2">
        <w:t>Packaging all components into a single bundle rather than separate files eliminates the risk of version mismatch between the model and its preprocessing steps, which is a common source of silent prediction errors in deployed machine learning systems. Any input passed to the bundle at inference time will undergo the exact same sequence of transformations that the training data underwent, guaranteeing consistent and reproducible predictions [35].</w:t>
      </w:r>
    </w:p>
    <w:p w14:paraId="562A32BC" w14:textId="770B10AA" w:rsidR="00D02C8F" w:rsidRDefault="00D02C8F" w:rsidP="00D02C8F">
      <w:r w:rsidRPr="00D02C8F">
        <w:t>Isotonic recalibration was assessed but ultimately skipped, as gradient boosting models trained on large datasets with explicit cost-sensitive weighting tend to produce sufficiently calibrated probability outputs without post-hoc correction [46].</w:t>
      </w:r>
    </w:p>
    <w:p w14:paraId="1FEF0457" w14:textId="77777777" w:rsidR="00C032F2" w:rsidRPr="00C032F2" w:rsidRDefault="00C032F2" w:rsidP="00C032F2"/>
    <w:p w14:paraId="7B7D9A64" w14:textId="77777777" w:rsidR="00C032F2" w:rsidRPr="00C032F2" w:rsidRDefault="00C032F2" w:rsidP="00C032F2">
      <w:pPr>
        <w:pStyle w:val="Heading2"/>
      </w:pPr>
      <w:r w:rsidRPr="00C032F2">
        <w:t>3.10 System Deployment</w:t>
      </w:r>
    </w:p>
    <w:p w14:paraId="48AD747D" w14:textId="77777777" w:rsidR="00173F52" w:rsidRPr="00173F52" w:rsidRDefault="00173F52" w:rsidP="00173F52">
      <w:r w:rsidRPr="00173F52">
        <w:t xml:space="preserve">The serialized pipeline bundle is integrated into a web-based application built using </w:t>
      </w:r>
      <w:proofErr w:type="spellStart"/>
      <w:r w:rsidRPr="00173F52">
        <w:t>Streamlit</w:t>
      </w:r>
      <w:proofErr w:type="spellEnd"/>
      <w:r w:rsidRPr="00173F52">
        <w:t>, a Python framework for deploying machine learning models as interactive browser interfaces without requiring any web development expertise [5]. The application is organized as a single-page sequential interface structured into three distinct functional sections visible to the user.</w:t>
      </w:r>
    </w:p>
    <w:p w14:paraId="415ABA13" w14:textId="77777777" w:rsidR="00173F52" w:rsidRPr="00173F52" w:rsidRDefault="00173F52" w:rsidP="00173F52">
      <w:r w:rsidRPr="00173F52">
        <w:t>The landing section presents the system identity, a concise clinical description of the pipeline, and a four-metric performance reference panel displaying the model's Clinical Recall of 90.64%, ROC-AUC of 0.8186, PR-AUC of 0.4447, and the total training record count of 253,680. This panel is permanently visible and provides the user with immediate context regarding the clinical reliability of the system before any input is submitted, as illustrated in Figure 3.10.</w:t>
      </w:r>
    </w:p>
    <w:p w14:paraId="50A13C80" w14:textId="77777777" w:rsidR="00173F52" w:rsidRPr="00173F52" w:rsidRDefault="00173F52" w:rsidP="00173F52">
      <w:r w:rsidRPr="00173F52">
        <w:t xml:space="preserve">The patient information section presents the user with a three-column structured input form containing the 21 behavioral and demographic variables required by the model. The form is organized into three labeled panels: Demographics and Physical covering five fields, Health Conditions covering seven fields, and Lifestyle and Healthcare covering nine fields. All binary and ordinal variables are implemented as dropdown selection menus with predefined options, and continuous variables such as BMI and health burden days are implemented as bounded sliders, </w:t>
      </w:r>
      <w:r w:rsidRPr="00173F52">
        <w:lastRenderedPageBreak/>
        <w:t>collectively eliminating the possibility of invalid free-text input. Figure 3.11 shows the complete input form with all three panels.</w:t>
      </w:r>
    </w:p>
    <w:p w14:paraId="549ACCEC" w14:textId="77777777" w:rsidR="00173F52" w:rsidRPr="00173F52" w:rsidRDefault="00173F52" w:rsidP="00173F52">
      <w:r w:rsidRPr="00173F52">
        <w:t xml:space="preserve">When the user submits the form by clicking the assessment button, the application passes the raw input values through the feature engineering function to generate the full 45-feature engineered representation, applies the </w:t>
      </w:r>
      <w:proofErr w:type="spellStart"/>
      <w:r w:rsidRPr="00173F52">
        <w:t>RobustScaler</w:t>
      </w:r>
      <w:proofErr w:type="spellEnd"/>
      <w:r w:rsidRPr="00173F52">
        <w:t xml:space="preserve"> transformation fitted on the training set, and feeds the scaled vector to the tuned LightGBM model to generate a predicted probability. The probability is then compared against the clinical deployment threshold of 0.53. The result section displays the predicted probability as a large numerical value, a horizontal probability bar with a vertical marker at the 53% threshold position, and a four-cell model performance reference panel showing Recall, ROC-AUC, PR-AUC, and MCC. A risk factor panel on the right side identifies the contributing input variables using red indicators for primary clinical risk factors and amber indicators for secondary behavioral factors. A clinical recommendation box and a medical disclaimer are displayed below the risk factors. The application requires no programming knowledge from the end user and is accessible from any device with a web browser [5], [11].</w:t>
      </w:r>
    </w:p>
    <w:p w14:paraId="51B44C14" w14:textId="77777777" w:rsidR="00173F52" w:rsidRDefault="00173F52" w:rsidP="00173F52">
      <w:r w:rsidRPr="00173F52">
        <w:t xml:space="preserve">Figure 3.12 shows the result screen for a low-risk classification with </w:t>
      </w:r>
      <w:proofErr w:type="gramStart"/>
      <w:r w:rsidRPr="00173F52">
        <w:t>probability</w:t>
      </w:r>
      <w:proofErr w:type="gramEnd"/>
      <w:r w:rsidRPr="00173F52">
        <w:t xml:space="preserve"> 2.2%, displaying the identified risk factors and the low-risk clinical recommendation. Figure 3.13 shows the result screen for a high-risk classification with probability 97.2%, displaying all identified risk factors including elevated BMI, high blood pressure, high cholesterol, heart disease history, stroke history, and poor general health, together with the high-risk clinical recommendation directing the user to seek confirmatory laboratory testing.</w:t>
      </w:r>
    </w:p>
    <w:p w14:paraId="00316BCA" w14:textId="11FAEA82" w:rsidR="00173F52" w:rsidRDefault="00173F52" w:rsidP="00173F52">
      <w:r>
        <w:rPr>
          <w:noProof/>
        </w:rPr>
        <w:drawing>
          <wp:anchor distT="0" distB="0" distL="114300" distR="114300" simplePos="0" relativeHeight="251673600" behindDoc="1" locked="0" layoutInCell="1" allowOverlap="1" wp14:anchorId="50884F70" wp14:editId="2863F9A1">
            <wp:simplePos x="0" y="0"/>
            <wp:positionH relativeFrom="margin">
              <wp:align>right</wp:align>
            </wp:positionH>
            <wp:positionV relativeFrom="paragraph">
              <wp:posOffset>197012</wp:posOffset>
            </wp:positionV>
            <wp:extent cx="5943600" cy="1903228"/>
            <wp:effectExtent l="0" t="0" r="0" b="1905"/>
            <wp:wrapNone/>
            <wp:docPr id="13962981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298143" name="Picture 1396298143"/>
                    <pic:cNvPicPr/>
                  </pic:nvPicPr>
                  <pic:blipFill>
                    <a:blip r:embed="rId15">
                      <a:extLst>
                        <a:ext uri="{28A0092B-C50C-407E-A947-70E740481C1C}">
                          <a14:useLocalDpi xmlns:a14="http://schemas.microsoft.com/office/drawing/2010/main" val="0"/>
                        </a:ext>
                      </a:extLst>
                    </a:blip>
                    <a:stretch>
                      <a:fillRect/>
                    </a:stretch>
                  </pic:blipFill>
                  <pic:spPr>
                    <a:xfrm>
                      <a:off x="0" y="0"/>
                      <a:ext cx="5943600" cy="1903228"/>
                    </a:xfrm>
                    <a:prstGeom prst="rect">
                      <a:avLst/>
                    </a:prstGeom>
                  </pic:spPr>
                </pic:pic>
              </a:graphicData>
            </a:graphic>
            <wp14:sizeRelV relativeFrom="margin">
              <wp14:pctHeight>0</wp14:pctHeight>
            </wp14:sizeRelV>
          </wp:anchor>
        </w:drawing>
      </w:r>
    </w:p>
    <w:p w14:paraId="13B3BFBF" w14:textId="58E9875D" w:rsidR="00173F52" w:rsidRDefault="00173F52" w:rsidP="00173F52"/>
    <w:p w14:paraId="497505F7" w14:textId="451A2E29" w:rsidR="00173F52" w:rsidRDefault="00173F52" w:rsidP="00173F52"/>
    <w:p w14:paraId="02735E79" w14:textId="595EFBC4" w:rsidR="00173F52" w:rsidRDefault="00173F52" w:rsidP="00173F52"/>
    <w:p w14:paraId="15CBD1DC" w14:textId="30438BCE" w:rsidR="00173F52" w:rsidRPr="00173F52" w:rsidRDefault="00173F52" w:rsidP="00173F52"/>
    <w:p w14:paraId="7A16191E" w14:textId="2B1A7048" w:rsidR="00173F52" w:rsidRDefault="00173F52" w:rsidP="00173F52"/>
    <w:p w14:paraId="4C0E581C" w14:textId="77777777" w:rsidR="00173F52" w:rsidRDefault="00173F52" w:rsidP="00173F52"/>
    <w:p w14:paraId="7C7B59E9" w14:textId="77777777" w:rsidR="00173F52" w:rsidRDefault="00173F52" w:rsidP="00173F52"/>
    <w:p w14:paraId="26AAA12E" w14:textId="50D09EFE" w:rsidR="00173F52" w:rsidRDefault="00173F52" w:rsidP="00173F52">
      <w:pPr>
        <w:pStyle w:val="Heading3"/>
        <w:ind w:firstLine="0"/>
        <w:jc w:val="center"/>
      </w:pPr>
      <w:r w:rsidRPr="00173F52">
        <w:t>Figure 3.10</w:t>
      </w:r>
    </w:p>
    <w:p w14:paraId="63111FD7" w14:textId="4C8BB4F9" w:rsidR="00173F52" w:rsidRPr="00173F52" w:rsidRDefault="00173F52" w:rsidP="00173F52">
      <w:pPr>
        <w:jc w:val="center"/>
        <w:rPr>
          <w:sz w:val="22"/>
          <w:szCs w:val="22"/>
        </w:rPr>
      </w:pPr>
      <w:proofErr w:type="spellStart"/>
      <w:r w:rsidRPr="00173F52">
        <w:rPr>
          <w:sz w:val="22"/>
          <w:szCs w:val="22"/>
        </w:rPr>
        <w:t>Streamlit</w:t>
      </w:r>
      <w:proofErr w:type="spellEnd"/>
      <w:r w:rsidRPr="00173F52">
        <w:rPr>
          <w:sz w:val="22"/>
          <w:szCs w:val="22"/>
        </w:rPr>
        <w:t xml:space="preserve"> application landing section showing the system title, clinical description, and model performance panel. Source: Screenshot of the deployed system. Self-captured.</w:t>
      </w:r>
    </w:p>
    <w:p w14:paraId="20E8FFEA" w14:textId="77777777" w:rsidR="00173F52" w:rsidRDefault="00173F52" w:rsidP="00173F52"/>
    <w:p w14:paraId="329EC55C" w14:textId="77777777" w:rsidR="00173F52" w:rsidRDefault="00173F52" w:rsidP="00173F52"/>
    <w:p w14:paraId="3E097CF1" w14:textId="7AB34351" w:rsidR="00173F52" w:rsidRDefault="00173F52" w:rsidP="00173F52">
      <w:r>
        <w:rPr>
          <w:noProof/>
        </w:rPr>
        <w:lastRenderedPageBreak/>
        <w:drawing>
          <wp:anchor distT="0" distB="0" distL="114300" distR="114300" simplePos="0" relativeHeight="251674624" behindDoc="1" locked="0" layoutInCell="1" allowOverlap="1" wp14:anchorId="4A2A6AF8" wp14:editId="47DA588A">
            <wp:simplePos x="0" y="0"/>
            <wp:positionH relativeFrom="column">
              <wp:posOffset>0</wp:posOffset>
            </wp:positionH>
            <wp:positionV relativeFrom="paragraph">
              <wp:posOffset>0</wp:posOffset>
            </wp:positionV>
            <wp:extent cx="5943600" cy="2790825"/>
            <wp:effectExtent l="0" t="0" r="0" b="9525"/>
            <wp:wrapNone/>
            <wp:docPr id="19560411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041173" name="Picture 1956041173"/>
                    <pic:cNvPicPr/>
                  </pic:nvPicPr>
                  <pic:blipFill>
                    <a:blip r:embed="rId16">
                      <a:extLst>
                        <a:ext uri="{28A0092B-C50C-407E-A947-70E740481C1C}">
                          <a14:useLocalDpi xmlns:a14="http://schemas.microsoft.com/office/drawing/2010/main" val="0"/>
                        </a:ext>
                      </a:extLst>
                    </a:blip>
                    <a:stretch>
                      <a:fillRect/>
                    </a:stretch>
                  </pic:blipFill>
                  <pic:spPr>
                    <a:xfrm>
                      <a:off x="0" y="0"/>
                      <a:ext cx="5943600" cy="2790825"/>
                    </a:xfrm>
                    <a:prstGeom prst="rect">
                      <a:avLst/>
                    </a:prstGeom>
                  </pic:spPr>
                </pic:pic>
              </a:graphicData>
            </a:graphic>
          </wp:anchor>
        </w:drawing>
      </w:r>
    </w:p>
    <w:p w14:paraId="59E19692" w14:textId="77777777" w:rsidR="00173F52" w:rsidRDefault="00173F52" w:rsidP="00173F52"/>
    <w:p w14:paraId="271C77B6" w14:textId="77777777" w:rsidR="00173F52" w:rsidRDefault="00173F52" w:rsidP="00173F52"/>
    <w:p w14:paraId="6F2E9F33" w14:textId="77777777" w:rsidR="00173F52" w:rsidRDefault="00173F52" w:rsidP="00173F52"/>
    <w:p w14:paraId="588B7370" w14:textId="77777777" w:rsidR="00173F52" w:rsidRDefault="00173F52" w:rsidP="00173F52"/>
    <w:p w14:paraId="2288C3E1" w14:textId="77777777" w:rsidR="00173F52" w:rsidRDefault="00173F52" w:rsidP="00173F52"/>
    <w:p w14:paraId="740628CD" w14:textId="77777777" w:rsidR="00173F52" w:rsidRDefault="00173F52" w:rsidP="00173F52"/>
    <w:p w14:paraId="72011240" w14:textId="77777777" w:rsidR="00173F52" w:rsidRDefault="00173F52" w:rsidP="00173F52"/>
    <w:p w14:paraId="04FB7234" w14:textId="77777777" w:rsidR="00173F52" w:rsidRDefault="00173F52" w:rsidP="00173F52"/>
    <w:p w14:paraId="169AD28A" w14:textId="77777777" w:rsidR="00173F52" w:rsidRPr="00173F52" w:rsidRDefault="00173F52" w:rsidP="00173F52"/>
    <w:p w14:paraId="08655F02" w14:textId="77777777" w:rsidR="00173F52" w:rsidRPr="00173F52" w:rsidRDefault="00173F52" w:rsidP="00173F52">
      <w:pPr>
        <w:pStyle w:val="Heading3"/>
        <w:ind w:firstLine="0"/>
        <w:jc w:val="center"/>
      </w:pPr>
      <w:r w:rsidRPr="00173F52">
        <w:t>Figure 3.11</w:t>
      </w:r>
    </w:p>
    <w:p w14:paraId="22FF7457" w14:textId="3E48C2C9" w:rsidR="00173F52" w:rsidRPr="00173F52" w:rsidRDefault="00173F52" w:rsidP="00173F52">
      <w:pPr>
        <w:jc w:val="center"/>
        <w:rPr>
          <w:sz w:val="22"/>
          <w:szCs w:val="22"/>
        </w:rPr>
      </w:pPr>
      <w:proofErr w:type="spellStart"/>
      <w:r w:rsidRPr="00173F52">
        <w:rPr>
          <w:sz w:val="22"/>
          <w:szCs w:val="22"/>
        </w:rPr>
        <w:t>Streamlit</w:t>
      </w:r>
      <w:proofErr w:type="spellEnd"/>
      <w:r w:rsidRPr="00173F52">
        <w:rPr>
          <w:sz w:val="22"/>
          <w:szCs w:val="22"/>
        </w:rPr>
        <w:t xml:space="preserve"> application patient information form showing the three-column input layout for all 21 BRFSS variables. Source: Screenshot of the deployed system. Self-captured.</w:t>
      </w:r>
    </w:p>
    <w:p w14:paraId="6B058255" w14:textId="77777777" w:rsidR="00173F52" w:rsidRDefault="00173F52" w:rsidP="00173F52">
      <w:pPr>
        <w:rPr>
          <w:b/>
          <w:bCs/>
        </w:rPr>
      </w:pPr>
    </w:p>
    <w:p w14:paraId="543ABC5E" w14:textId="5E5D8C96" w:rsidR="00173F52" w:rsidRDefault="00173F52" w:rsidP="00173F52">
      <w:pPr>
        <w:rPr>
          <w:b/>
          <w:bCs/>
        </w:rPr>
      </w:pPr>
    </w:p>
    <w:p w14:paraId="58F612B5" w14:textId="45E74AA2" w:rsidR="00173F52" w:rsidRDefault="00173F52" w:rsidP="00173F52">
      <w:pPr>
        <w:rPr>
          <w:b/>
          <w:bCs/>
        </w:rPr>
      </w:pPr>
      <w:r>
        <w:rPr>
          <w:b/>
          <w:bCs/>
          <w:noProof/>
        </w:rPr>
        <w:drawing>
          <wp:anchor distT="0" distB="0" distL="114300" distR="114300" simplePos="0" relativeHeight="251675648" behindDoc="1" locked="0" layoutInCell="1" allowOverlap="1" wp14:anchorId="48CAAE5C" wp14:editId="5C22AA94">
            <wp:simplePos x="0" y="0"/>
            <wp:positionH relativeFrom="margin">
              <wp:align>right</wp:align>
            </wp:positionH>
            <wp:positionV relativeFrom="paragraph">
              <wp:posOffset>1935</wp:posOffset>
            </wp:positionV>
            <wp:extent cx="5943600" cy="2523490"/>
            <wp:effectExtent l="0" t="0" r="0" b="0"/>
            <wp:wrapNone/>
            <wp:docPr id="8565690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569038" name="Picture 856569038"/>
                    <pic:cNvPicPr/>
                  </pic:nvPicPr>
                  <pic:blipFill>
                    <a:blip r:embed="rId17">
                      <a:extLst>
                        <a:ext uri="{28A0092B-C50C-407E-A947-70E740481C1C}">
                          <a14:useLocalDpi xmlns:a14="http://schemas.microsoft.com/office/drawing/2010/main" val="0"/>
                        </a:ext>
                      </a:extLst>
                    </a:blip>
                    <a:stretch>
                      <a:fillRect/>
                    </a:stretch>
                  </pic:blipFill>
                  <pic:spPr>
                    <a:xfrm>
                      <a:off x="0" y="0"/>
                      <a:ext cx="5943600" cy="2523490"/>
                    </a:xfrm>
                    <a:prstGeom prst="rect">
                      <a:avLst/>
                    </a:prstGeom>
                  </pic:spPr>
                </pic:pic>
              </a:graphicData>
            </a:graphic>
          </wp:anchor>
        </w:drawing>
      </w:r>
    </w:p>
    <w:p w14:paraId="5A428E35" w14:textId="77777777" w:rsidR="00173F52" w:rsidRDefault="00173F52" w:rsidP="00173F52">
      <w:pPr>
        <w:rPr>
          <w:b/>
          <w:bCs/>
        </w:rPr>
      </w:pPr>
    </w:p>
    <w:p w14:paraId="7E418012" w14:textId="77777777" w:rsidR="00173F52" w:rsidRDefault="00173F52" w:rsidP="00173F52">
      <w:pPr>
        <w:rPr>
          <w:b/>
          <w:bCs/>
        </w:rPr>
      </w:pPr>
    </w:p>
    <w:p w14:paraId="431F1EC9" w14:textId="77777777" w:rsidR="00173F52" w:rsidRDefault="00173F52" w:rsidP="00173F52">
      <w:pPr>
        <w:rPr>
          <w:b/>
          <w:bCs/>
        </w:rPr>
      </w:pPr>
    </w:p>
    <w:p w14:paraId="68A755AB" w14:textId="77777777" w:rsidR="00173F52" w:rsidRDefault="00173F52" w:rsidP="00173F52">
      <w:pPr>
        <w:rPr>
          <w:b/>
          <w:bCs/>
        </w:rPr>
      </w:pPr>
    </w:p>
    <w:p w14:paraId="01EBAC5A" w14:textId="77777777" w:rsidR="00173F52" w:rsidRDefault="00173F52" w:rsidP="00173F52">
      <w:pPr>
        <w:rPr>
          <w:b/>
          <w:bCs/>
        </w:rPr>
      </w:pPr>
    </w:p>
    <w:p w14:paraId="2BE7D836" w14:textId="77777777" w:rsidR="00173F52" w:rsidRDefault="00173F52" w:rsidP="00173F52">
      <w:pPr>
        <w:rPr>
          <w:b/>
          <w:bCs/>
        </w:rPr>
      </w:pPr>
    </w:p>
    <w:p w14:paraId="55A505D8" w14:textId="77777777" w:rsidR="00173F52" w:rsidRDefault="00173F52" w:rsidP="00173F52">
      <w:pPr>
        <w:rPr>
          <w:b/>
          <w:bCs/>
        </w:rPr>
      </w:pPr>
    </w:p>
    <w:p w14:paraId="7FB8E620" w14:textId="77777777" w:rsidR="00173F52" w:rsidRDefault="00173F52" w:rsidP="00173F52">
      <w:pPr>
        <w:rPr>
          <w:b/>
          <w:bCs/>
        </w:rPr>
      </w:pPr>
    </w:p>
    <w:p w14:paraId="5CA2360B" w14:textId="77777777" w:rsidR="00173F52" w:rsidRPr="008C4DA3" w:rsidRDefault="00173F52" w:rsidP="008C4DA3">
      <w:pPr>
        <w:pStyle w:val="Heading3"/>
        <w:ind w:firstLine="0"/>
        <w:jc w:val="center"/>
      </w:pPr>
      <w:r w:rsidRPr="00173F52">
        <w:t>Figure 3.12</w:t>
      </w:r>
    </w:p>
    <w:p w14:paraId="3D1F0366" w14:textId="00912E19" w:rsidR="00173F52" w:rsidRPr="00173F52" w:rsidRDefault="00173F52" w:rsidP="008C4DA3">
      <w:pPr>
        <w:jc w:val="center"/>
        <w:rPr>
          <w:sz w:val="22"/>
          <w:szCs w:val="22"/>
        </w:rPr>
      </w:pPr>
      <w:proofErr w:type="spellStart"/>
      <w:r w:rsidRPr="00173F52">
        <w:rPr>
          <w:sz w:val="22"/>
          <w:szCs w:val="22"/>
        </w:rPr>
        <w:t>Streamlit</w:t>
      </w:r>
      <w:proofErr w:type="spellEnd"/>
      <w:r w:rsidRPr="00173F52">
        <w:rPr>
          <w:sz w:val="22"/>
          <w:szCs w:val="22"/>
        </w:rPr>
        <w:t xml:space="preserve"> application result screen for a low-risk classification showing the probability score, threshold bar, and clinical recommendation. Source: Screenshot of the deployed system. Self-captured.</w:t>
      </w:r>
    </w:p>
    <w:p w14:paraId="41979FDE" w14:textId="77777777" w:rsidR="008C4DA3" w:rsidRDefault="008C4DA3" w:rsidP="00173F52">
      <w:pPr>
        <w:rPr>
          <w:b/>
          <w:bCs/>
        </w:rPr>
      </w:pPr>
    </w:p>
    <w:p w14:paraId="1A0B7FF2" w14:textId="4706F882" w:rsidR="008C4DA3" w:rsidRDefault="008C4DA3" w:rsidP="008C4DA3">
      <w:pPr>
        <w:rPr>
          <w:b/>
          <w:bCs/>
        </w:rPr>
      </w:pPr>
      <w:r>
        <w:rPr>
          <w:b/>
          <w:bCs/>
          <w:noProof/>
        </w:rPr>
        <w:lastRenderedPageBreak/>
        <w:drawing>
          <wp:anchor distT="0" distB="0" distL="114300" distR="114300" simplePos="0" relativeHeight="251676672" behindDoc="1" locked="0" layoutInCell="1" allowOverlap="1" wp14:anchorId="1925E237" wp14:editId="353DF51F">
            <wp:simplePos x="0" y="0"/>
            <wp:positionH relativeFrom="margin">
              <wp:align>right</wp:align>
            </wp:positionH>
            <wp:positionV relativeFrom="paragraph">
              <wp:posOffset>0</wp:posOffset>
            </wp:positionV>
            <wp:extent cx="5942380" cy="2758966"/>
            <wp:effectExtent l="0" t="0" r="1270" b="3810"/>
            <wp:wrapNone/>
            <wp:docPr id="13259316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931646" name="Picture 1325931646"/>
                    <pic:cNvPicPr/>
                  </pic:nvPicPr>
                  <pic:blipFill>
                    <a:blip r:embed="rId18">
                      <a:extLst>
                        <a:ext uri="{28A0092B-C50C-407E-A947-70E740481C1C}">
                          <a14:useLocalDpi xmlns:a14="http://schemas.microsoft.com/office/drawing/2010/main" val="0"/>
                        </a:ext>
                      </a:extLst>
                    </a:blip>
                    <a:stretch>
                      <a:fillRect/>
                    </a:stretch>
                  </pic:blipFill>
                  <pic:spPr>
                    <a:xfrm>
                      <a:off x="0" y="0"/>
                      <a:ext cx="5942380" cy="2758966"/>
                    </a:xfrm>
                    <a:prstGeom prst="rect">
                      <a:avLst/>
                    </a:prstGeom>
                  </pic:spPr>
                </pic:pic>
              </a:graphicData>
            </a:graphic>
            <wp14:sizeRelV relativeFrom="margin">
              <wp14:pctHeight>0</wp14:pctHeight>
            </wp14:sizeRelV>
          </wp:anchor>
        </w:drawing>
      </w:r>
    </w:p>
    <w:p w14:paraId="354787FA" w14:textId="77777777" w:rsidR="008C4DA3" w:rsidRDefault="008C4DA3" w:rsidP="008C4DA3">
      <w:pPr>
        <w:rPr>
          <w:b/>
          <w:bCs/>
        </w:rPr>
      </w:pPr>
    </w:p>
    <w:p w14:paraId="5D8D5D77" w14:textId="77777777" w:rsidR="008C4DA3" w:rsidRDefault="008C4DA3" w:rsidP="008C4DA3">
      <w:pPr>
        <w:pStyle w:val="Heading3"/>
        <w:ind w:firstLine="0"/>
        <w:jc w:val="center"/>
      </w:pPr>
    </w:p>
    <w:p w14:paraId="3BE6AD65" w14:textId="77777777" w:rsidR="008C4DA3" w:rsidRDefault="008C4DA3" w:rsidP="008C4DA3">
      <w:pPr>
        <w:pStyle w:val="Heading3"/>
        <w:ind w:firstLine="0"/>
        <w:jc w:val="center"/>
      </w:pPr>
    </w:p>
    <w:p w14:paraId="05200D5B" w14:textId="77777777" w:rsidR="008C4DA3" w:rsidRDefault="008C4DA3" w:rsidP="008C4DA3">
      <w:pPr>
        <w:pStyle w:val="Heading3"/>
        <w:ind w:firstLine="0"/>
        <w:jc w:val="center"/>
      </w:pPr>
    </w:p>
    <w:p w14:paraId="4189F1CD" w14:textId="77777777" w:rsidR="008C4DA3" w:rsidRDefault="008C4DA3" w:rsidP="008C4DA3">
      <w:pPr>
        <w:pStyle w:val="Heading3"/>
        <w:ind w:firstLine="0"/>
        <w:jc w:val="center"/>
      </w:pPr>
    </w:p>
    <w:p w14:paraId="0C051B0D" w14:textId="77777777" w:rsidR="008C4DA3" w:rsidRDefault="008C4DA3" w:rsidP="008C4DA3">
      <w:pPr>
        <w:pStyle w:val="Heading3"/>
        <w:ind w:firstLine="0"/>
        <w:jc w:val="center"/>
      </w:pPr>
    </w:p>
    <w:p w14:paraId="7463C990" w14:textId="77777777" w:rsidR="008C4DA3" w:rsidRDefault="008C4DA3" w:rsidP="008C4DA3">
      <w:pPr>
        <w:pStyle w:val="Heading3"/>
        <w:ind w:firstLine="0"/>
        <w:jc w:val="center"/>
      </w:pPr>
    </w:p>
    <w:p w14:paraId="190AE0E2" w14:textId="77777777" w:rsidR="008C4DA3" w:rsidRDefault="008C4DA3" w:rsidP="008C4DA3">
      <w:pPr>
        <w:pStyle w:val="Heading3"/>
        <w:ind w:firstLine="0"/>
        <w:jc w:val="center"/>
      </w:pPr>
    </w:p>
    <w:p w14:paraId="0A4DDEB3" w14:textId="33387C72" w:rsidR="008C4DA3" w:rsidRPr="008C4DA3" w:rsidRDefault="00173F52" w:rsidP="008C4DA3">
      <w:pPr>
        <w:pStyle w:val="Heading3"/>
        <w:ind w:firstLine="0"/>
        <w:jc w:val="center"/>
      </w:pPr>
      <w:r w:rsidRPr="00173F52">
        <w:t>Figure 3.13</w:t>
      </w:r>
    </w:p>
    <w:p w14:paraId="68F32469" w14:textId="24F17191" w:rsidR="00490B0C" w:rsidRPr="008C4DA3" w:rsidRDefault="00173F52" w:rsidP="008C4DA3">
      <w:pPr>
        <w:jc w:val="center"/>
        <w:rPr>
          <w:sz w:val="22"/>
          <w:szCs w:val="22"/>
        </w:rPr>
      </w:pPr>
      <w:proofErr w:type="spellStart"/>
      <w:r w:rsidRPr="00173F52">
        <w:rPr>
          <w:sz w:val="22"/>
          <w:szCs w:val="22"/>
        </w:rPr>
        <w:t>Streamlit</w:t>
      </w:r>
      <w:proofErr w:type="spellEnd"/>
      <w:r w:rsidRPr="00173F52">
        <w:rPr>
          <w:sz w:val="22"/>
          <w:szCs w:val="22"/>
        </w:rPr>
        <w:t xml:space="preserve"> application result screen for a high-risk classification showing a predicted probability of 97.2% and all identified risk factors. Source: Screenshot of the deployed system. Self-captured.</w:t>
      </w:r>
    </w:p>
    <w:p w14:paraId="79CBBC15" w14:textId="77777777" w:rsidR="00490B0C" w:rsidRDefault="00490B0C" w:rsidP="00616E84"/>
    <w:p w14:paraId="270F1480" w14:textId="77777777" w:rsidR="008C4DA3" w:rsidRDefault="008C4DA3" w:rsidP="00616E84"/>
    <w:p w14:paraId="4B36023B" w14:textId="3588AF21" w:rsidR="005A1016" w:rsidRDefault="005A1016" w:rsidP="005A1016">
      <w:pPr>
        <w:pStyle w:val="Heading2"/>
      </w:pPr>
      <w:r>
        <w:t xml:space="preserve">3.11 </w:t>
      </w:r>
      <w:r w:rsidRPr="005A1016">
        <w:t>Chapter Summary</w:t>
      </w:r>
    </w:p>
    <w:p w14:paraId="56C4E50A" w14:textId="6B5D9509" w:rsidR="005A1016" w:rsidRPr="001967F2" w:rsidRDefault="005A1016" w:rsidP="005A1016">
      <w:r w:rsidRPr="005A1016">
        <w:t xml:space="preserve">This chapter documented the complete methodology of the Smart Diabetes Monitoring and Prediction System, covering every design decision from raw data loading to the final deployment bundle. The BRFSS 2015 dataset was preprocessed through duplicate removal, IQR-based outlier capping, stratified 80/20 splitting, and </w:t>
      </w:r>
      <w:proofErr w:type="spellStart"/>
      <w:r w:rsidRPr="005A1016">
        <w:t>RobustScaler</w:t>
      </w:r>
      <w:proofErr w:type="spellEnd"/>
      <w:r w:rsidRPr="005A1016">
        <w:t xml:space="preserve"> normalization, with a three-</w:t>
      </w:r>
      <w:proofErr w:type="gramStart"/>
      <w:r w:rsidRPr="005A1016">
        <w:t>layer imbalance</w:t>
      </w:r>
      <w:proofErr w:type="gramEnd"/>
      <w:r w:rsidRPr="005A1016">
        <w:t xml:space="preserve"> handling strategy applied at the data, algorithm, and evaluation levels simultaneously [9], [22], [25]. Domain-informed feature engineering expanded the original 21-feature representation to 45 features through 24 clinically derived attributes, followed by a consensus feature selection procedure combining Random Forest MDI and Mutual Information scores to identify the top 15 most discriminative features for Phase 3 training [17], [37], [38]. Seven classification algorithms were evaluated across three progressive feature phases using a clinically weighted composite scoring function that assigns 40 percent weight to Recall, with the globally best-performing model, LightGBM from Phase 2, subsequently tuned through </w:t>
      </w:r>
      <w:proofErr w:type="spellStart"/>
      <w:r w:rsidRPr="005A1016">
        <w:t>RandomizedSearchCV</w:t>
      </w:r>
      <w:proofErr w:type="spellEnd"/>
      <w:r w:rsidRPr="005A1016">
        <w:t xml:space="preserve"> over an eleven-parameter search space [15], [42]. A systematic threshold optimization procedure evaluated 90 candidate thresholds and identified 0.53 as the clinical deployment threshold, defined as the highest value satisfying the binding Recall constraint of 0.90, with the tuned model and all preprocessing components packaged into a single serialized pipeline bundle integrated into a </w:t>
      </w:r>
      <w:proofErr w:type="spellStart"/>
      <w:r w:rsidRPr="005A1016">
        <w:t>Streamlit</w:t>
      </w:r>
      <w:proofErr w:type="spellEnd"/>
      <w:r w:rsidRPr="005A1016">
        <w:t xml:space="preserve"> web application [5], [11], [33].</w:t>
      </w:r>
    </w:p>
    <w:sectPr w:rsidR="005A1016" w:rsidRPr="001967F2" w:rsidSect="005A1016">
      <w:headerReference w:type="default" r:id="rId19"/>
      <w:footerReference w:type="default" r:id="rId20"/>
      <w:pgSz w:w="12240" w:h="15840"/>
      <w:pgMar w:top="1440" w:right="1440" w:bottom="1440" w:left="1440" w:header="720" w:footer="720" w:gutter="0"/>
      <w:pgNumType w:start="2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A7CEF" w14:textId="77777777" w:rsidR="002B0D5C" w:rsidRDefault="002B0D5C" w:rsidP="00437307">
      <w:r>
        <w:separator/>
      </w:r>
    </w:p>
  </w:endnote>
  <w:endnote w:type="continuationSeparator" w:id="0">
    <w:p w14:paraId="44859906" w14:textId="77777777" w:rsidR="002B0D5C" w:rsidRDefault="002B0D5C" w:rsidP="004373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9902650"/>
      <w:docPartObj>
        <w:docPartGallery w:val="Page Numbers (Bottom of Page)"/>
        <w:docPartUnique/>
      </w:docPartObj>
    </w:sdtPr>
    <w:sdtEndPr>
      <w:rPr>
        <w:noProof/>
      </w:rPr>
    </w:sdtEndPr>
    <w:sdtContent>
      <w:p w14:paraId="39AAE556" w14:textId="11E1B6E0" w:rsidR="00437307" w:rsidRPr="00437307" w:rsidRDefault="00437307" w:rsidP="00784F91">
        <w:pPr>
          <w:pStyle w:val="Footer"/>
          <w:jc w:val="center"/>
        </w:pPr>
        <w:r w:rsidRPr="00437307">
          <w:fldChar w:fldCharType="begin"/>
        </w:r>
        <w:r w:rsidRPr="00437307">
          <w:instrText xml:space="preserve"> PAGE   \* MERGEFORMAT </w:instrText>
        </w:r>
        <w:r w:rsidRPr="00437307">
          <w:fldChar w:fldCharType="separate"/>
        </w:r>
        <w:r w:rsidRPr="00437307">
          <w:rPr>
            <w:noProof/>
          </w:rPr>
          <w:t>2</w:t>
        </w:r>
        <w:r w:rsidRPr="00437307">
          <w:rPr>
            <w:noProof/>
          </w:rPr>
          <w:fldChar w:fldCharType="end"/>
        </w:r>
      </w:p>
    </w:sdtContent>
  </w:sdt>
  <w:p w14:paraId="4E0D8011" w14:textId="77777777" w:rsidR="00437307" w:rsidRDefault="00437307" w:rsidP="004373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725F7" w14:textId="77777777" w:rsidR="002B0D5C" w:rsidRDefault="002B0D5C" w:rsidP="00437307">
      <w:r>
        <w:separator/>
      </w:r>
    </w:p>
  </w:footnote>
  <w:footnote w:type="continuationSeparator" w:id="0">
    <w:p w14:paraId="5D4D97B6" w14:textId="77777777" w:rsidR="002B0D5C" w:rsidRDefault="002B0D5C" w:rsidP="004373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14B61" w14:textId="7A71F206" w:rsidR="00437307" w:rsidRPr="00437307" w:rsidRDefault="00437307" w:rsidP="00437307">
    <w:pPr>
      <w:pStyle w:val="Header"/>
    </w:pPr>
    <w:r w:rsidRPr="00437307">
      <w:t>Chapter Three</w:t>
    </w:r>
    <w:r w:rsidRPr="00437307">
      <w:ptab w:relativeTo="margin" w:alignment="center" w:leader="none"/>
    </w:r>
    <w:r w:rsidRPr="00437307">
      <w:ptab w:relativeTo="margin" w:alignment="right" w:leader="none"/>
    </w:r>
    <w:r w:rsidRPr="00437307">
      <w:t xml:space="preserve"> Methodology</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446"/>
    <w:rsid w:val="00044A34"/>
    <w:rsid w:val="000507E3"/>
    <w:rsid w:val="0005282F"/>
    <w:rsid w:val="00077C0B"/>
    <w:rsid w:val="000C6DE9"/>
    <w:rsid w:val="00115E27"/>
    <w:rsid w:val="00120AF9"/>
    <w:rsid w:val="00143ACC"/>
    <w:rsid w:val="00144F33"/>
    <w:rsid w:val="00147B21"/>
    <w:rsid w:val="00150981"/>
    <w:rsid w:val="00173F52"/>
    <w:rsid w:val="001967F2"/>
    <w:rsid w:val="001B7446"/>
    <w:rsid w:val="001C19AC"/>
    <w:rsid w:val="001D3B31"/>
    <w:rsid w:val="001D73CF"/>
    <w:rsid w:val="001E76FC"/>
    <w:rsid w:val="001F1BCD"/>
    <w:rsid w:val="002344A0"/>
    <w:rsid w:val="002B0D5C"/>
    <w:rsid w:val="002E7556"/>
    <w:rsid w:val="00320CC4"/>
    <w:rsid w:val="00321571"/>
    <w:rsid w:val="00342C66"/>
    <w:rsid w:val="00354622"/>
    <w:rsid w:val="00354849"/>
    <w:rsid w:val="00394E1C"/>
    <w:rsid w:val="00401948"/>
    <w:rsid w:val="00402E24"/>
    <w:rsid w:val="00422C05"/>
    <w:rsid w:val="00423799"/>
    <w:rsid w:val="00437307"/>
    <w:rsid w:val="00490B0C"/>
    <w:rsid w:val="004A313A"/>
    <w:rsid w:val="004B5B26"/>
    <w:rsid w:val="004D348D"/>
    <w:rsid w:val="004D5583"/>
    <w:rsid w:val="004D7708"/>
    <w:rsid w:val="004E2FF6"/>
    <w:rsid w:val="004F38A1"/>
    <w:rsid w:val="00503F9A"/>
    <w:rsid w:val="00524367"/>
    <w:rsid w:val="0054630A"/>
    <w:rsid w:val="005A1016"/>
    <w:rsid w:val="00611AC8"/>
    <w:rsid w:val="00616E84"/>
    <w:rsid w:val="0065367A"/>
    <w:rsid w:val="00675B38"/>
    <w:rsid w:val="00696C25"/>
    <w:rsid w:val="006A1407"/>
    <w:rsid w:val="006D0119"/>
    <w:rsid w:val="0072654F"/>
    <w:rsid w:val="007377F4"/>
    <w:rsid w:val="00741F6D"/>
    <w:rsid w:val="00784F91"/>
    <w:rsid w:val="007F0089"/>
    <w:rsid w:val="007F1726"/>
    <w:rsid w:val="008B5CDC"/>
    <w:rsid w:val="008C4DA3"/>
    <w:rsid w:val="008E419E"/>
    <w:rsid w:val="0092598F"/>
    <w:rsid w:val="00940FC3"/>
    <w:rsid w:val="00980152"/>
    <w:rsid w:val="009956E8"/>
    <w:rsid w:val="009C3B9F"/>
    <w:rsid w:val="009F3F13"/>
    <w:rsid w:val="00A411A8"/>
    <w:rsid w:val="00A4697C"/>
    <w:rsid w:val="00A767F2"/>
    <w:rsid w:val="00AA0980"/>
    <w:rsid w:val="00AB38AD"/>
    <w:rsid w:val="00BA67F2"/>
    <w:rsid w:val="00BB1F59"/>
    <w:rsid w:val="00BC4336"/>
    <w:rsid w:val="00BC4D4F"/>
    <w:rsid w:val="00C032F2"/>
    <w:rsid w:val="00C3000C"/>
    <w:rsid w:val="00C847CF"/>
    <w:rsid w:val="00CA31DE"/>
    <w:rsid w:val="00CC06BD"/>
    <w:rsid w:val="00CC74FB"/>
    <w:rsid w:val="00CF178F"/>
    <w:rsid w:val="00D02C8F"/>
    <w:rsid w:val="00DF1799"/>
    <w:rsid w:val="00E10153"/>
    <w:rsid w:val="00E32C5E"/>
    <w:rsid w:val="00E37031"/>
    <w:rsid w:val="00E46262"/>
    <w:rsid w:val="00E604F8"/>
    <w:rsid w:val="00E86B50"/>
    <w:rsid w:val="00E875D6"/>
    <w:rsid w:val="00EA5B17"/>
    <w:rsid w:val="00F57D12"/>
    <w:rsid w:val="00F63AAE"/>
    <w:rsid w:val="00F7093B"/>
    <w:rsid w:val="00F72949"/>
    <w:rsid w:val="00FB0F2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AB923"/>
  <w15:chartTrackingRefBased/>
  <w15:docId w15:val="{80C97063-4067-417E-B9B7-B89020681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4F33"/>
    <w:pPr>
      <w:jc w:val="both"/>
    </w:pPr>
    <w:rPr>
      <w:rFonts w:asciiTheme="majorBidi" w:hAnsiTheme="majorBidi" w:cstheme="majorBidi"/>
    </w:rPr>
  </w:style>
  <w:style w:type="paragraph" w:styleId="Heading1">
    <w:name w:val="heading 1"/>
    <w:basedOn w:val="Normal"/>
    <w:next w:val="Normal"/>
    <w:link w:val="Heading1Char"/>
    <w:uiPriority w:val="9"/>
    <w:qFormat/>
    <w:rsid w:val="00044A34"/>
    <w:pPr>
      <w:keepNext/>
      <w:keepLines/>
      <w:spacing w:before="360" w:after="80"/>
      <w:jc w:val="center"/>
      <w:outlineLvl w:val="0"/>
    </w:pPr>
    <w:rPr>
      <w:rFonts w:eastAsiaTheme="majorEastAsia"/>
      <w:b/>
      <w:bCs/>
      <w:color w:val="2F5496" w:themeColor="accent1" w:themeShade="BF"/>
      <w:sz w:val="40"/>
      <w:szCs w:val="40"/>
    </w:rPr>
  </w:style>
  <w:style w:type="paragraph" w:styleId="Heading2">
    <w:name w:val="heading 2"/>
    <w:basedOn w:val="Normal"/>
    <w:next w:val="Normal"/>
    <w:link w:val="Heading2Char"/>
    <w:uiPriority w:val="9"/>
    <w:unhideWhenUsed/>
    <w:qFormat/>
    <w:rsid w:val="00437307"/>
    <w:pPr>
      <w:keepNext/>
      <w:keepLines/>
      <w:spacing w:before="160" w:after="80"/>
      <w:jc w:val="left"/>
      <w:outlineLvl w:val="1"/>
    </w:pPr>
    <w:rPr>
      <w:rFonts w:eastAsiaTheme="majorEastAsia"/>
      <w:b/>
      <w:bCs/>
      <w:color w:val="2F5496" w:themeColor="accent1" w:themeShade="BF"/>
      <w:sz w:val="32"/>
      <w:szCs w:val="32"/>
    </w:rPr>
  </w:style>
  <w:style w:type="paragraph" w:styleId="Heading3">
    <w:name w:val="heading 3"/>
    <w:basedOn w:val="Normal"/>
    <w:next w:val="Normal"/>
    <w:link w:val="Heading3Char"/>
    <w:uiPriority w:val="9"/>
    <w:unhideWhenUsed/>
    <w:qFormat/>
    <w:rsid w:val="00DF1799"/>
    <w:pPr>
      <w:keepNext/>
      <w:keepLines/>
      <w:spacing w:before="160" w:after="80"/>
      <w:ind w:firstLine="720"/>
      <w:outlineLvl w:val="2"/>
    </w:pPr>
    <w:rPr>
      <w:rFonts w:eastAsiaTheme="majorEastAsia"/>
      <w:b/>
      <w:bCs/>
      <w:color w:val="2F5496" w:themeColor="accent1" w:themeShade="BF"/>
      <w:sz w:val="28"/>
      <w:szCs w:val="28"/>
    </w:rPr>
  </w:style>
  <w:style w:type="paragraph" w:styleId="Heading4">
    <w:name w:val="heading 4"/>
    <w:basedOn w:val="Normal"/>
    <w:next w:val="Normal"/>
    <w:link w:val="Heading4Char"/>
    <w:uiPriority w:val="9"/>
    <w:semiHidden/>
    <w:unhideWhenUsed/>
    <w:qFormat/>
    <w:rsid w:val="001B7446"/>
    <w:pPr>
      <w:keepNext/>
      <w:keepLines/>
      <w:spacing w:before="80" w:after="40"/>
      <w:outlineLvl w:val="3"/>
    </w:pPr>
    <w:rPr>
      <w:rFonts w:eastAsiaTheme="majorEastAsia"/>
      <w:i/>
      <w:iCs/>
      <w:color w:val="2F5496" w:themeColor="accent1" w:themeShade="BF"/>
    </w:rPr>
  </w:style>
  <w:style w:type="paragraph" w:styleId="Heading5">
    <w:name w:val="heading 5"/>
    <w:basedOn w:val="Normal"/>
    <w:next w:val="Normal"/>
    <w:link w:val="Heading5Char"/>
    <w:uiPriority w:val="9"/>
    <w:semiHidden/>
    <w:unhideWhenUsed/>
    <w:qFormat/>
    <w:rsid w:val="001B7446"/>
    <w:pPr>
      <w:keepNext/>
      <w:keepLines/>
      <w:spacing w:before="80" w:after="40"/>
      <w:outlineLvl w:val="4"/>
    </w:pPr>
    <w:rPr>
      <w:rFonts w:eastAsiaTheme="majorEastAsia"/>
      <w:color w:val="2F5496" w:themeColor="accent1" w:themeShade="BF"/>
    </w:rPr>
  </w:style>
  <w:style w:type="paragraph" w:styleId="Heading6">
    <w:name w:val="heading 6"/>
    <w:basedOn w:val="Normal"/>
    <w:next w:val="Normal"/>
    <w:link w:val="Heading6Char"/>
    <w:uiPriority w:val="9"/>
    <w:semiHidden/>
    <w:unhideWhenUsed/>
    <w:qFormat/>
    <w:rsid w:val="001B7446"/>
    <w:pPr>
      <w:keepNext/>
      <w:keepLines/>
      <w:spacing w:before="40" w:after="0"/>
      <w:outlineLvl w:val="5"/>
    </w:pPr>
    <w:rPr>
      <w:rFonts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1B7446"/>
    <w:pPr>
      <w:keepNext/>
      <w:keepLines/>
      <w:spacing w:before="40" w:after="0"/>
      <w:outlineLvl w:val="6"/>
    </w:pPr>
    <w:rPr>
      <w:rFonts w:eastAsiaTheme="majorEastAsia"/>
      <w:color w:val="595959" w:themeColor="text1" w:themeTint="A6"/>
    </w:rPr>
  </w:style>
  <w:style w:type="paragraph" w:styleId="Heading8">
    <w:name w:val="heading 8"/>
    <w:basedOn w:val="Normal"/>
    <w:next w:val="Normal"/>
    <w:link w:val="Heading8Char"/>
    <w:uiPriority w:val="9"/>
    <w:semiHidden/>
    <w:unhideWhenUsed/>
    <w:qFormat/>
    <w:rsid w:val="001B7446"/>
    <w:pPr>
      <w:keepNext/>
      <w:keepLines/>
      <w:spacing w:after="0"/>
      <w:outlineLvl w:val="7"/>
    </w:pPr>
    <w:rPr>
      <w:rFonts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1B7446"/>
    <w:pPr>
      <w:keepNext/>
      <w:keepLines/>
      <w:spacing w:after="0"/>
      <w:outlineLvl w:val="8"/>
    </w:pPr>
    <w:rPr>
      <w:rFonts w:eastAsiaTheme="majorEastAsia"/>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4A34"/>
    <w:rPr>
      <w:rFonts w:asciiTheme="majorBidi" w:eastAsiaTheme="majorEastAsia" w:hAnsiTheme="majorBidi" w:cstheme="majorBidi"/>
      <w:b/>
      <w:bCs/>
      <w:color w:val="2F5496" w:themeColor="accent1" w:themeShade="BF"/>
      <w:sz w:val="40"/>
      <w:szCs w:val="40"/>
    </w:rPr>
  </w:style>
  <w:style w:type="character" w:customStyle="1" w:styleId="Heading2Char">
    <w:name w:val="Heading 2 Char"/>
    <w:basedOn w:val="DefaultParagraphFont"/>
    <w:link w:val="Heading2"/>
    <w:uiPriority w:val="9"/>
    <w:rsid w:val="00437307"/>
    <w:rPr>
      <w:rFonts w:asciiTheme="majorBidi" w:eastAsiaTheme="majorEastAsia" w:hAnsiTheme="majorBidi" w:cstheme="majorBidi"/>
      <w:b/>
      <w:bCs/>
      <w:color w:val="2F5496" w:themeColor="accent1" w:themeShade="BF"/>
      <w:sz w:val="32"/>
      <w:szCs w:val="32"/>
    </w:rPr>
  </w:style>
  <w:style w:type="character" w:customStyle="1" w:styleId="Heading3Char">
    <w:name w:val="Heading 3 Char"/>
    <w:basedOn w:val="DefaultParagraphFont"/>
    <w:link w:val="Heading3"/>
    <w:uiPriority w:val="9"/>
    <w:rsid w:val="00DF1799"/>
    <w:rPr>
      <w:rFonts w:asciiTheme="majorBidi" w:eastAsiaTheme="majorEastAsia" w:hAnsiTheme="majorBidi" w:cstheme="majorBidi"/>
      <w:b/>
      <w:bCs/>
      <w:color w:val="2F5496" w:themeColor="accent1" w:themeShade="BF"/>
      <w:sz w:val="28"/>
      <w:szCs w:val="28"/>
    </w:rPr>
  </w:style>
  <w:style w:type="character" w:customStyle="1" w:styleId="Heading4Char">
    <w:name w:val="Heading 4 Char"/>
    <w:basedOn w:val="DefaultParagraphFont"/>
    <w:link w:val="Heading4"/>
    <w:uiPriority w:val="9"/>
    <w:semiHidden/>
    <w:rsid w:val="001B74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74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74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74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74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7446"/>
    <w:rPr>
      <w:rFonts w:eastAsiaTheme="majorEastAsia" w:cstheme="majorBidi"/>
      <w:color w:val="272727" w:themeColor="text1" w:themeTint="D8"/>
    </w:rPr>
  </w:style>
  <w:style w:type="paragraph" w:styleId="Title">
    <w:name w:val="Title"/>
    <w:basedOn w:val="Normal"/>
    <w:next w:val="Normal"/>
    <w:link w:val="TitleChar"/>
    <w:uiPriority w:val="10"/>
    <w:qFormat/>
    <w:rsid w:val="001B7446"/>
    <w:pPr>
      <w:spacing w:after="80" w:line="240" w:lineRule="auto"/>
      <w:contextualSpacing/>
    </w:pPr>
    <w:rPr>
      <w:rFonts w:asciiTheme="majorHAnsi" w:eastAsiaTheme="majorEastAsia" w:hAnsiTheme="majorHAnsi"/>
      <w:spacing w:val="-10"/>
      <w:kern w:val="28"/>
      <w:sz w:val="56"/>
      <w:szCs w:val="56"/>
    </w:rPr>
  </w:style>
  <w:style w:type="character" w:customStyle="1" w:styleId="TitleChar">
    <w:name w:val="Title Char"/>
    <w:basedOn w:val="DefaultParagraphFont"/>
    <w:link w:val="Title"/>
    <w:uiPriority w:val="10"/>
    <w:rsid w:val="001B74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7446"/>
    <w:pPr>
      <w:numPr>
        <w:ilvl w:val="1"/>
      </w:numPr>
    </w:pPr>
    <w:rPr>
      <w:rFonts w:eastAsiaTheme="majorEastAsia"/>
      <w:color w:val="595959" w:themeColor="text1" w:themeTint="A6"/>
      <w:spacing w:val="15"/>
      <w:sz w:val="28"/>
      <w:szCs w:val="28"/>
    </w:rPr>
  </w:style>
  <w:style w:type="character" w:customStyle="1" w:styleId="SubtitleChar">
    <w:name w:val="Subtitle Char"/>
    <w:basedOn w:val="DefaultParagraphFont"/>
    <w:link w:val="Subtitle"/>
    <w:uiPriority w:val="11"/>
    <w:rsid w:val="001B74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7446"/>
    <w:pPr>
      <w:spacing w:before="160"/>
      <w:jc w:val="center"/>
    </w:pPr>
    <w:rPr>
      <w:i/>
      <w:iCs/>
      <w:color w:val="404040" w:themeColor="text1" w:themeTint="BF"/>
    </w:rPr>
  </w:style>
  <w:style w:type="character" w:customStyle="1" w:styleId="QuoteChar">
    <w:name w:val="Quote Char"/>
    <w:basedOn w:val="DefaultParagraphFont"/>
    <w:link w:val="Quote"/>
    <w:uiPriority w:val="29"/>
    <w:rsid w:val="001B7446"/>
    <w:rPr>
      <w:i/>
      <w:iCs/>
      <w:color w:val="404040" w:themeColor="text1" w:themeTint="BF"/>
    </w:rPr>
  </w:style>
  <w:style w:type="paragraph" w:styleId="ListParagraph">
    <w:name w:val="List Paragraph"/>
    <w:basedOn w:val="Normal"/>
    <w:uiPriority w:val="34"/>
    <w:qFormat/>
    <w:rsid w:val="001B7446"/>
    <w:pPr>
      <w:ind w:left="720"/>
      <w:contextualSpacing/>
    </w:pPr>
  </w:style>
  <w:style w:type="character" w:styleId="IntenseEmphasis">
    <w:name w:val="Intense Emphasis"/>
    <w:basedOn w:val="DefaultParagraphFont"/>
    <w:uiPriority w:val="21"/>
    <w:qFormat/>
    <w:rsid w:val="001B7446"/>
    <w:rPr>
      <w:i/>
      <w:iCs/>
      <w:color w:val="2F5496" w:themeColor="accent1" w:themeShade="BF"/>
    </w:rPr>
  </w:style>
  <w:style w:type="paragraph" w:styleId="IntenseQuote">
    <w:name w:val="Intense Quote"/>
    <w:basedOn w:val="Normal"/>
    <w:next w:val="Normal"/>
    <w:link w:val="IntenseQuoteChar"/>
    <w:uiPriority w:val="30"/>
    <w:qFormat/>
    <w:rsid w:val="001B74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7446"/>
    <w:rPr>
      <w:i/>
      <w:iCs/>
      <w:color w:val="2F5496" w:themeColor="accent1" w:themeShade="BF"/>
    </w:rPr>
  </w:style>
  <w:style w:type="character" w:styleId="IntenseReference">
    <w:name w:val="Intense Reference"/>
    <w:basedOn w:val="DefaultParagraphFont"/>
    <w:uiPriority w:val="32"/>
    <w:qFormat/>
    <w:rsid w:val="001B7446"/>
    <w:rPr>
      <w:b/>
      <w:bCs/>
      <w:smallCaps/>
      <w:color w:val="2F5496" w:themeColor="accent1" w:themeShade="BF"/>
      <w:spacing w:val="5"/>
    </w:rPr>
  </w:style>
  <w:style w:type="paragraph" w:styleId="Header">
    <w:name w:val="header"/>
    <w:basedOn w:val="Normal"/>
    <w:link w:val="HeaderChar"/>
    <w:uiPriority w:val="99"/>
    <w:unhideWhenUsed/>
    <w:rsid w:val="004373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7307"/>
  </w:style>
  <w:style w:type="paragraph" w:styleId="Footer">
    <w:name w:val="footer"/>
    <w:basedOn w:val="Normal"/>
    <w:link w:val="FooterChar"/>
    <w:uiPriority w:val="99"/>
    <w:unhideWhenUsed/>
    <w:rsid w:val="004373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7307"/>
  </w:style>
  <w:style w:type="table" w:styleId="PlainTable1">
    <w:name w:val="Plain Table 1"/>
    <w:basedOn w:val="TableNormal"/>
    <w:uiPriority w:val="41"/>
    <w:rsid w:val="006D011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E370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03F9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26</Pages>
  <Words>5898</Words>
  <Characters>33619</Characters>
  <Application>Microsoft Office Word</Application>
  <DocSecurity>0</DocSecurity>
  <Lines>280</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A. Almansoor</dc:creator>
  <cp:keywords/>
  <dc:description/>
  <cp:lastModifiedBy>Ahmad A. Almansoor</cp:lastModifiedBy>
  <cp:revision>4</cp:revision>
  <dcterms:created xsi:type="dcterms:W3CDTF">2026-03-16T22:43:00Z</dcterms:created>
  <dcterms:modified xsi:type="dcterms:W3CDTF">2026-03-16T23:15:00Z</dcterms:modified>
</cp:coreProperties>
</file>