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198D0" w14:textId="24FE841A" w:rsidR="00DE5F2B" w:rsidRDefault="00000000" w:rsidP="00D36F31">
      <w:pPr>
        <w:jc w:val="center"/>
      </w:pPr>
      <w:r w:rsidRPr="00F84752">
        <w:rPr>
          <w:rStyle w:val="TitleChar"/>
        </w:rPr>
        <w:t>SYEDA TASKEEN SHAHID</w:t>
      </w:r>
      <w:r>
        <w:rPr>
          <w:b/>
        </w:rPr>
        <w:br/>
      </w:r>
      <w:r>
        <w:t>📞 +92 308 4234247 | ✉️ syeda.taskeen.shahid@gmail.com</w:t>
      </w:r>
      <w:r>
        <w:br/>
        <w:t>📍 Muhammad Pura, Near Link Road, Model Town, Lahore, Pakistan</w:t>
      </w:r>
      <w:r>
        <w:br/>
      </w:r>
    </w:p>
    <w:p w14:paraId="074011F2" w14:textId="77777777" w:rsidR="00DE5F2B" w:rsidRDefault="00000000" w:rsidP="00F84752">
      <w:pPr>
        <w:pStyle w:val="Heading2"/>
        <w:jc w:val="center"/>
        <w:rPr>
          <w:sz w:val="28"/>
          <w:szCs w:val="28"/>
        </w:rPr>
      </w:pPr>
      <w:r w:rsidRPr="00F84752">
        <w:rPr>
          <w:sz w:val="28"/>
          <w:szCs w:val="28"/>
        </w:rPr>
        <w:t>PROFILE SUMMARY</w:t>
      </w:r>
    </w:p>
    <w:p w14:paraId="7F6F3570" w14:textId="77777777" w:rsidR="00F84752" w:rsidRPr="00F84752" w:rsidRDefault="00F84752" w:rsidP="00F84752"/>
    <w:p w14:paraId="3FFD3519" w14:textId="77777777" w:rsidR="00DE5F2B" w:rsidRPr="00F84752" w:rsidRDefault="00000000" w:rsidP="00F84752">
      <w:pPr>
        <w:jc w:val="both"/>
        <w:rPr>
          <w:sz w:val="24"/>
          <w:szCs w:val="24"/>
        </w:rPr>
      </w:pPr>
      <w:r w:rsidRPr="00F84752">
        <w:rPr>
          <w:sz w:val="24"/>
          <w:szCs w:val="24"/>
        </w:rPr>
        <w:t>Enthusiastic and detail-oriented researcher in chemistry with a focus on nanotechnology, electrochemistry, and electrode materials. Specialized in the synthesis and characterization of graphene-doped metal oxide nanocomposites for environmental and energy applications. Experienced in photocatalysis, electrode fabrication, and advanced material characterization techniques. Highly motivated to contribute to the development of next-generation battery materials, particularly in magnesium-ion systems.</w:t>
      </w:r>
    </w:p>
    <w:p w14:paraId="67D19ED0" w14:textId="00B7F867" w:rsidR="00F84752" w:rsidRDefault="00000000" w:rsidP="00D36F31">
      <w:pPr>
        <w:pStyle w:val="Heading2"/>
        <w:jc w:val="center"/>
        <w:rPr>
          <w:sz w:val="28"/>
          <w:szCs w:val="28"/>
        </w:rPr>
      </w:pPr>
      <w:r w:rsidRPr="00F84752">
        <w:rPr>
          <w:sz w:val="28"/>
          <w:szCs w:val="28"/>
        </w:rPr>
        <w:t>KEY SKILL</w:t>
      </w:r>
      <w:r w:rsidR="00F84752">
        <w:rPr>
          <w:sz w:val="28"/>
          <w:szCs w:val="28"/>
        </w:rPr>
        <w:t>S</w:t>
      </w:r>
    </w:p>
    <w:p w14:paraId="0C47F181" w14:textId="77777777" w:rsidR="00D36F31" w:rsidRPr="00D36F31" w:rsidRDefault="00D36F31" w:rsidP="00D36F31"/>
    <w:p w14:paraId="2ABC5CCC" w14:textId="77777777" w:rsidR="00F84752" w:rsidRDefault="00000000" w:rsidP="00F84752">
      <w:pPr>
        <w:pStyle w:val="ListParagraph"/>
        <w:numPr>
          <w:ilvl w:val="0"/>
          <w:numId w:val="11"/>
        </w:numPr>
        <w:rPr>
          <w:sz w:val="24"/>
          <w:szCs w:val="24"/>
        </w:rPr>
      </w:pPr>
      <w:r w:rsidRPr="00F84752">
        <w:rPr>
          <w:sz w:val="24"/>
          <w:szCs w:val="24"/>
        </w:rPr>
        <w:t xml:space="preserve">Nanomaterials synthesis: </w:t>
      </w:r>
      <w:proofErr w:type="spellStart"/>
      <w:r w:rsidRPr="00F84752">
        <w:rPr>
          <w:sz w:val="24"/>
          <w:szCs w:val="24"/>
        </w:rPr>
        <w:t>Fe₂O</w:t>
      </w:r>
      <w:proofErr w:type="spellEnd"/>
      <w:r w:rsidRPr="00F84752">
        <w:rPr>
          <w:sz w:val="24"/>
          <w:szCs w:val="24"/>
        </w:rPr>
        <w:t xml:space="preserve">₃, </w:t>
      </w:r>
      <w:proofErr w:type="spellStart"/>
      <w:r w:rsidRPr="00F84752">
        <w:rPr>
          <w:sz w:val="24"/>
          <w:szCs w:val="24"/>
        </w:rPr>
        <w:t>MnO</w:t>
      </w:r>
      <w:proofErr w:type="spellEnd"/>
      <w:r w:rsidRPr="00F84752">
        <w:rPr>
          <w:sz w:val="24"/>
          <w:szCs w:val="24"/>
        </w:rPr>
        <w:t xml:space="preserve">, </w:t>
      </w:r>
      <w:proofErr w:type="spellStart"/>
      <w:r w:rsidRPr="00F84752">
        <w:rPr>
          <w:sz w:val="24"/>
          <w:szCs w:val="24"/>
        </w:rPr>
        <w:t>rGO</w:t>
      </w:r>
      <w:proofErr w:type="spellEnd"/>
      <w:r w:rsidRPr="00F84752">
        <w:rPr>
          <w:sz w:val="24"/>
          <w:szCs w:val="24"/>
        </w:rPr>
        <w:t xml:space="preserve"> composites</w:t>
      </w:r>
    </w:p>
    <w:p w14:paraId="38E01FEB" w14:textId="77777777" w:rsidR="00F84752" w:rsidRDefault="00000000" w:rsidP="00F84752">
      <w:pPr>
        <w:pStyle w:val="ListParagraph"/>
        <w:numPr>
          <w:ilvl w:val="0"/>
          <w:numId w:val="11"/>
        </w:numPr>
        <w:rPr>
          <w:sz w:val="24"/>
          <w:szCs w:val="24"/>
        </w:rPr>
      </w:pPr>
      <w:r w:rsidRPr="00F84752">
        <w:rPr>
          <w:sz w:val="24"/>
          <w:szCs w:val="24"/>
        </w:rPr>
        <w:t xml:space="preserve"> Electrode and membrane fabrication</w:t>
      </w:r>
    </w:p>
    <w:p w14:paraId="0388837A" w14:textId="77777777" w:rsidR="00F84752" w:rsidRDefault="00000000" w:rsidP="00F84752">
      <w:pPr>
        <w:pStyle w:val="ListParagraph"/>
        <w:numPr>
          <w:ilvl w:val="0"/>
          <w:numId w:val="11"/>
        </w:numPr>
        <w:rPr>
          <w:sz w:val="24"/>
          <w:szCs w:val="24"/>
        </w:rPr>
      </w:pPr>
      <w:r w:rsidRPr="00F84752">
        <w:rPr>
          <w:sz w:val="24"/>
          <w:szCs w:val="24"/>
        </w:rPr>
        <w:t xml:space="preserve"> Photocatalytic testing under UV &amp; sunlight</w:t>
      </w:r>
    </w:p>
    <w:p w14:paraId="4A50F903" w14:textId="77777777" w:rsidR="00F84752" w:rsidRDefault="00000000" w:rsidP="00F84752">
      <w:pPr>
        <w:pStyle w:val="ListParagraph"/>
        <w:numPr>
          <w:ilvl w:val="0"/>
          <w:numId w:val="11"/>
        </w:numPr>
        <w:rPr>
          <w:sz w:val="24"/>
          <w:szCs w:val="24"/>
        </w:rPr>
      </w:pPr>
      <w:r w:rsidRPr="00F84752">
        <w:rPr>
          <w:sz w:val="24"/>
          <w:szCs w:val="24"/>
        </w:rPr>
        <w:t xml:space="preserve"> Instrumental techniques: XRD, FTIR, SEM, UV-Vis, PL</w:t>
      </w:r>
    </w:p>
    <w:p w14:paraId="6530F78C" w14:textId="77777777" w:rsidR="00F84752" w:rsidRDefault="00000000" w:rsidP="00F84752">
      <w:pPr>
        <w:pStyle w:val="ListParagraph"/>
        <w:numPr>
          <w:ilvl w:val="0"/>
          <w:numId w:val="11"/>
        </w:numPr>
        <w:rPr>
          <w:sz w:val="24"/>
          <w:szCs w:val="24"/>
        </w:rPr>
      </w:pPr>
      <w:r w:rsidRPr="00F84752">
        <w:rPr>
          <w:sz w:val="24"/>
          <w:szCs w:val="24"/>
        </w:rPr>
        <w:t xml:space="preserve"> Data analysis: Excel, </w:t>
      </w:r>
      <w:proofErr w:type="spellStart"/>
      <w:r w:rsidRPr="00F84752">
        <w:rPr>
          <w:sz w:val="24"/>
          <w:szCs w:val="24"/>
        </w:rPr>
        <w:t>ChemDraw</w:t>
      </w:r>
      <w:proofErr w:type="spellEnd"/>
      <w:r w:rsidRPr="00F84752">
        <w:rPr>
          <w:sz w:val="24"/>
          <w:szCs w:val="24"/>
        </w:rPr>
        <w:t xml:space="preserve">, </w:t>
      </w:r>
      <w:proofErr w:type="spellStart"/>
      <w:r w:rsidRPr="00F84752">
        <w:rPr>
          <w:sz w:val="24"/>
          <w:szCs w:val="24"/>
        </w:rPr>
        <w:t>ChemCraft</w:t>
      </w:r>
      <w:proofErr w:type="spellEnd"/>
      <w:r w:rsidR="00F84752" w:rsidRPr="00F84752">
        <w:rPr>
          <w:sz w:val="24"/>
          <w:szCs w:val="24"/>
        </w:rPr>
        <w:t xml:space="preserve">, Origin, Vesta </w:t>
      </w:r>
    </w:p>
    <w:p w14:paraId="10648752" w14:textId="49F2BFE1" w:rsidR="00D36F31" w:rsidRPr="00D36F31" w:rsidRDefault="00000000" w:rsidP="00D36F31">
      <w:pPr>
        <w:pStyle w:val="ListParagraph"/>
        <w:numPr>
          <w:ilvl w:val="0"/>
          <w:numId w:val="11"/>
        </w:numPr>
        <w:rPr>
          <w:sz w:val="24"/>
          <w:szCs w:val="24"/>
        </w:rPr>
      </w:pPr>
      <w:r w:rsidRPr="00F84752">
        <w:rPr>
          <w:sz w:val="24"/>
          <w:szCs w:val="24"/>
        </w:rPr>
        <w:t>Scientific writing &amp; academic communication</w:t>
      </w:r>
    </w:p>
    <w:p w14:paraId="6872EEC5" w14:textId="77777777" w:rsidR="00DE5F2B" w:rsidRDefault="00000000" w:rsidP="00F84752">
      <w:pPr>
        <w:pStyle w:val="Heading2"/>
        <w:jc w:val="center"/>
        <w:rPr>
          <w:sz w:val="28"/>
          <w:szCs w:val="28"/>
        </w:rPr>
      </w:pPr>
      <w:r w:rsidRPr="00F84752">
        <w:rPr>
          <w:sz w:val="28"/>
          <w:szCs w:val="28"/>
        </w:rPr>
        <w:t>EDUCATION</w:t>
      </w:r>
    </w:p>
    <w:p w14:paraId="4A2EAB7E" w14:textId="77777777" w:rsidR="00D36F31" w:rsidRPr="00D36F31" w:rsidRDefault="00D36F31" w:rsidP="00D36F31"/>
    <w:p w14:paraId="6E739167" w14:textId="3727B9F5" w:rsidR="00F84752" w:rsidRPr="00D36F31" w:rsidRDefault="00000000" w:rsidP="00F84752">
      <w:pPr>
        <w:pStyle w:val="ListParagraph"/>
        <w:numPr>
          <w:ilvl w:val="0"/>
          <w:numId w:val="12"/>
        </w:numPr>
        <w:rPr>
          <w:rFonts w:asciiTheme="majorHAnsi" w:hAnsiTheme="majorHAnsi" w:cstheme="majorHAnsi"/>
          <w:sz w:val="24"/>
          <w:szCs w:val="24"/>
        </w:rPr>
      </w:pPr>
      <w:r w:rsidRPr="00F84752">
        <w:rPr>
          <w:sz w:val="24"/>
          <w:szCs w:val="24"/>
        </w:rPr>
        <w:t>MPhil in Chemistry (2023–2025)</w:t>
      </w:r>
      <w:r w:rsidRPr="00F84752">
        <w:rPr>
          <w:sz w:val="24"/>
          <w:szCs w:val="24"/>
        </w:rPr>
        <w:br/>
        <w:t>Government College University (GCU), Lahore</w:t>
      </w:r>
      <w:r w:rsidRPr="00F84752">
        <w:rPr>
          <w:sz w:val="24"/>
          <w:szCs w:val="24"/>
        </w:rPr>
        <w:br/>
        <w:t xml:space="preserve">*Current </w:t>
      </w:r>
      <w:r w:rsidR="00D36F31" w:rsidRPr="00F84752">
        <w:rPr>
          <w:sz w:val="24"/>
          <w:szCs w:val="24"/>
        </w:rPr>
        <w:t>research</w:t>
      </w:r>
      <w:r w:rsidR="00D36F31" w:rsidRPr="00D36F31">
        <w:rPr>
          <w:rFonts w:ascii="Times New Roman" w:hAnsi="Times New Roman"/>
          <w:b/>
          <w:color w:val="000000"/>
          <w:sz w:val="24"/>
          <w:szCs w:val="24"/>
        </w:rPr>
        <w:t>:</w:t>
      </w:r>
      <w:r w:rsidR="00D36F31" w:rsidRPr="00F84752">
        <w:rPr>
          <w:rFonts w:ascii="Times New Roman" w:hAnsi="Times New Roman"/>
          <w:bCs/>
          <w:color w:val="000000"/>
          <w:sz w:val="24"/>
          <w:szCs w:val="24"/>
        </w:rPr>
        <w:t xml:space="preserve"> </w:t>
      </w:r>
      <w:r w:rsidR="00D36F31" w:rsidRPr="00D36F31">
        <w:rPr>
          <w:rFonts w:asciiTheme="majorHAnsi" w:hAnsiTheme="majorHAnsi" w:cstheme="majorHAnsi"/>
          <w:bCs/>
          <w:color w:val="000000"/>
          <w:sz w:val="24"/>
          <w:szCs w:val="24"/>
        </w:rPr>
        <w:t>Investigation</w:t>
      </w:r>
      <w:r w:rsidR="00F84752" w:rsidRPr="00D36F31">
        <w:rPr>
          <w:rFonts w:asciiTheme="majorHAnsi" w:hAnsiTheme="majorHAnsi" w:cstheme="majorHAnsi"/>
          <w:bCs/>
          <w:color w:val="000000"/>
          <w:sz w:val="24"/>
          <w:szCs w:val="24"/>
        </w:rPr>
        <w:t xml:space="preserve"> the role of </w:t>
      </w:r>
      <w:proofErr w:type="spellStart"/>
      <w:r w:rsidR="00F84752" w:rsidRPr="00D36F31">
        <w:rPr>
          <w:rFonts w:asciiTheme="majorHAnsi" w:hAnsiTheme="majorHAnsi" w:cstheme="majorHAnsi"/>
          <w:bCs/>
          <w:color w:val="000000"/>
          <w:sz w:val="24"/>
          <w:szCs w:val="24"/>
        </w:rPr>
        <w:t>rGO</w:t>
      </w:r>
      <w:proofErr w:type="spellEnd"/>
      <w:r w:rsidR="00F84752" w:rsidRPr="00D36F31">
        <w:rPr>
          <w:rFonts w:asciiTheme="majorHAnsi" w:hAnsiTheme="majorHAnsi" w:cstheme="majorHAnsi"/>
          <w:bCs/>
          <w:color w:val="000000"/>
          <w:sz w:val="24"/>
          <w:szCs w:val="24"/>
        </w:rPr>
        <w:t xml:space="preserve"> loading on iron manganese oxides (GFM) nanocomposite for sustainable photocatalytic and advance electrode design</w:t>
      </w:r>
    </w:p>
    <w:p w14:paraId="0E319B0E" w14:textId="77777777" w:rsidR="00F84752" w:rsidRPr="00D36F31" w:rsidRDefault="00F84752" w:rsidP="00F84752">
      <w:pPr>
        <w:pStyle w:val="ListParagraph"/>
        <w:ind w:left="450"/>
        <w:rPr>
          <w:rFonts w:asciiTheme="majorHAnsi" w:hAnsiTheme="majorHAnsi" w:cstheme="majorHAnsi"/>
          <w:sz w:val="24"/>
          <w:szCs w:val="24"/>
        </w:rPr>
      </w:pPr>
    </w:p>
    <w:p w14:paraId="1619BC31" w14:textId="77777777" w:rsidR="00F84752" w:rsidRDefault="00000000" w:rsidP="00F84752">
      <w:pPr>
        <w:pStyle w:val="ListParagraph"/>
        <w:numPr>
          <w:ilvl w:val="0"/>
          <w:numId w:val="12"/>
        </w:numPr>
        <w:rPr>
          <w:sz w:val="24"/>
          <w:szCs w:val="24"/>
        </w:rPr>
      </w:pPr>
      <w:r w:rsidRPr="00F84752">
        <w:rPr>
          <w:sz w:val="24"/>
          <w:szCs w:val="24"/>
        </w:rPr>
        <w:t>Bachelor of Science (Hons) in Chemistry (2019–2023)</w:t>
      </w:r>
      <w:r w:rsidRPr="00F84752">
        <w:rPr>
          <w:sz w:val="24"/>
          <w:szCs w:val="24"/>
        </w:rPr>
        <w:br/>
        <w:t>Government College University (GCU), Lahore</w:t>
      </w:r>
    </w:p>
    <w:p w14:paraId="745562F6" w14:textId="77777777" w:rsidR="00F84752" w:rsidRPr="00F84752" w:rsidRDefault="00F84752" w:rsidP="00F84752">
      <w:pPr>
        <w:pStyle w:val="ListParagraph"/>
        <w:rPr>
          <w:sz w:val="24"/>
          <w:szCs w:val="24"/>
        </w:rPr>
      </w:pPr>
    </w:p>
    <w:p w14:paraId="74C919C3" w14:textId="06C3F5C8" w:rsidR="00D36F31" w:rsidRPr="00D36F31" w:rsidRDefault="00000000" w:rsidP="00D36F31">
      <w:pPr>
        <w:pStyle w:val="ListParagraph"/>
        <w:numPr>
          <w:ilvl w:val="0"/>
          <w:numId w:val="12"/>
        </w:numPr>
        <w:rPr>
          <w:sz w:val="24"/>
          <w:szCs w:val="24"/>
        </w:rPr>
      </w:pPr>
      <w:proofErr w:type="spellStart"/>
      <w:r w:rsidRPr="00F84752">
        <w:rPr>
          <w:sz w:val="24"/>
          <w:szCs w:val="24"/>
        </w:rPr>
        <w:t>F.Sc</w:t>
      </w:r>
      <w:proofErr w:type="spellEnd"/>
      <w:r w:rsidRPr="00F84752">
        <w:rPr>
          <w:sz w:val="24"/>
          <w:szCs w:val="24"/>
        </w:rPr>
        <w:t>. Pre-Medical (2017–2019)</w:t>
      </w:r>
      <w:r w:rsidRPr="00F84752">
        <w:rPr>
          <w:sz w:val="24"/>
          <w:szCs w:val="24"/>
        </w:rPr>
        <w:br/>
        <w:t>Govt. Queen Mary Graduate College, Lahore</w:t>
      </w:r>
    </w:p>
    <w:p w14:paraId="327C5DB8" w14:textId="77777777" w:rsidR="00DE5F2B" w:rsidRDefault="00000000" w:rsidP="00D36F31">
      <w:pPr>
        <w:pStyle w:val="Heading2"/>
        <w:jc w:val="center"/>
        <w:rPr>
          <w:sz w:val="28"/>
          <w:szCs w:val="28"/>
        </w:rPr>
      </w:pPr>
      <w:r w:rsidRPr="00D36F31">
        <w:rPr>
          <w:sz w:val="28"/>
          <w:szCs w:val="28"/>
        </w:rPr>
        <w:lastRenderedPageBreak/>
        <w:t>RESEARCH EXPERIENCE</w:t>
      </w:r>
    </w:p>
    <w:p w14:paraId="4DEC4901" w14:textId="77777777" w:rsidR="00D36F31" w:rsidRPr="00D36F31" w:rsidRDefault="00D36F31" w:rsidP="00D36F31"/>
    <w:p w14:paraId="3BCEC8A8" w14:textId="77777777" w:rsidR="00D36F31" w:rsidRDefault="00000000" w:rsidP="00D36F31">
      <w:pPr>
        <w:pStyle w:val="ListParagraph"/>
        <w:numPr>
          <w:ilvl w:val="0"/>
          <w:numId w:val="13"/>
        </w:numPr>
        <w:rPr>
          <w:sz w:val="24"/>
          <w:szCs w:val="24"/>
        </w:rPr>
      </w:pPr>
      <w:r w:rsidRPr="00D36F31">
        <w:rPr>
          <w:b/>
          <w:bCs/>
          <w:sz w:val="24"/>
          <w:szCs w:val="24"/>
        </w:rPr>
        <w:t>MPhil Thesis (2023–Present)</w:t>
      </w:r>
      <w:r w:rsidRPr="00D36F31">
        <w:rPr>
          <w:sz w:val="24"/>
          <w:szCs w:val="24"/>
        </w:rPr>
        <w:br/>
        <w:t>- Synthesizing rGO/Fe₂O₃/MnO electrodes with varying dopant ratios (GFM-50, GFM-100, GFM-150)</w:t>
      </w:r>
      <w:r w:rsidRPr="00D36F31">
        <w:rPr>
          <w:sz w:val="24"/>
          <w:szCs w:val="24"/>
        </w:rPr>
        <w:br/>
        <w:t>- Evaluating photocatalytic efficiency under UV and sunlight irradiation</w:t>
      </w:r>
      <w:r w:rsidRPr="00D36F31">
        <w:rPr>
          <w:sz w:val="24"/>
          <w:szCs w:val="24"/>
        </w:rPr>
        <w:br/>
        <w:t>- Developing and analyzing membranes for energy/environmental applications</w:t>
      </w:r>
      <w:r w:rsidRPr="00D36F31">
        <w:rPr>
          <w:sz w:val="24"/>
          <w:szCs w:val="24"/>
        </w:rPr>
        <w:br/>
      </w:r>
    </w:p>
    <w:p w14:paraId="68243874" w14:textId="14071072" w:rsidR="00DE5F2B" w:rsidRDefault="00000000" w:rsidP="00D36F31">
      <w:pPr>
        <w:pStyle w:val="ListParagraph"/>
        <w:numPr>
          <w:ilvl w:val="0"/>
          <w:numId w:val="13"/>
        </w:numPr>
        <w:rPr>
          <w:sz w:val="24"/>
          <w:szCs w:val="24"/>
        </w:rPr>
      </w:pPr>
      <w:r w:rsidRPr="00D36F31">
        <w:rPr>
          <w:b/>
          <w:bCs/>
          <w:sz w:val="24"/>
          <w:szCs w:val="24"/>
        </w:rPr>
        <w:t>Bachelor’s Research Project (2022–2023)</w:t>
      </w:r>
      <w:r w:rsidRPr="00D36F31">
        <w:rPr>
          <w:sz w:val="24"/>
          <w:szCs w:val="24"/>
        </w:rPr>
        <w:br/>
        <w:t>- Synthesized Fe₂O₃ and MnO nanocomposites doped with graphene oxide</w:t>
      </w:r>
      <w:r w:rsidRPr="00D36F31">
        <w:rPr>
          <w:sz w:val="24"/>
          <w:szCs w:val="24"/>
        </w:rPr>
        <w:br/>
        <w:t xml:space="preserve">- Conducted photocatalytic studies </w:t>
      </w:r>
      <w:r w:rsidRPr="00D36F31">
        <w:rPr>
          <w:sz w:val="24"/>
          <w:szCs w:val="24"/>
        </w:rPr>
        <w:br/>
        <w:t>- Characterized samples using SEM</w:t>
      </w:r>
      <w:r w:rsidR="00D36F31">
        <w:rPr>
          <w:sz w:val="24"/>
          <w:szCs w:val="24"/>
        </w:rPr>
        <w:t>, EDX</w:t>
      </w:r>
      <w:r w:rsidRPr="00D36F31">
        <w:rPr>
          <w:sz w:val="24"/>
          <w:szCs w:val="24"/>
        </w:rPr>
        <w:t xml:space="preserve">, FTIR, XRD, UV-Vis, </w:t>
      </w:r>
      <w:r w:rsidR="00D36F31" w:rsidRPr="00D36F31">
        <w:rPr>
          <w:sz w:val="24"/>
          <w:szCs w:val="24"/>
        </w:rPr>
        <w:t>PL</w:t>
      </w:r>
      <w:r w:rsidR="00D36F31">
        <w:rPr>
          <w:sz w:val="24"/>
          <w:szCs w:val="24"/>
        </w:rPr>
        <w:t xml:space="preserve">, PSA, Zeta </w:t>
      </w:r>
    </w:p>
    <w:p w14:paraId="322798DD" w14:textId="77777777" w:rsidR="00D36F31" w:rsidRPr="00D36F31" w:rsidRDefault="00D36F31" w:rsidP="00D36F31">
      <w:pPr>
        <w:pStyle w:val="ListParagraph"/>
        <w:ind w:left="450"/>
        <w:rPr>
          <w:sz w:val="24"/>
          <w:szCs w:val="24"/>
        </w:rPr>
      </w:pPr>
    </w:p>
    <w:p w14:paraId="5096A776" w14:textId="77777777" w:rsidR="00DE5F2B" w:rsidRDefault="00000000" w:rsidP="00D36F31">
      <w:pPr>
        <w:pStyle w:val="Heading2"/>
        <w:jc w:val="center"/>
        <w:rPr>
          <w:sz w:val="28"/>
          <w:szCs w:val="28"/>
        </w:rPr>
      </w:pPr>
      <w:r w:rsidRPr="00D36F31">
        <w:rPr>
          <w:sz w:val="28"/>
          <w:szCs w:val="28"/>
        </w:rPr>
        <w:t>PUBLICATIONS</w:t>
      </w:r>
    </w:p>
    <w:p w14:paraId="770F2CD7" w14:textId="77777777" w:rsidR="00D36F31" w:rsidRPr="00D36F31" w:rsidRDefault="00D36F31" w:rsidP="00D36F31"/>
    <w:p w14:paraId="2D69D84D" w14:textId="27888578" w:rsidR="00763207" w:rsidRPr="00763207" w:rsidRDefault="00763207" w:rsidP="00763207">
      <w:pPr>
        <w:pStyle w:val="NormalWeb"/>
        <w:numPr>
          <w:ilvl w:val="0"/>
          <w:numId w:val="14"/>
        </w:numPr>
        <w:rPr>
          <w:rFonts w:asciiTheme="majorHAnsi" w:hAnsiTheme="majorHAnsi" w:cstheme="majorHAnsi"/>
        </w:rPr>
      </w:pPr>
      <w:r w:rsidRPr="00763207">
        <w:rPr>
          <w:rStyle w:val="Strong"/>
          <w:rFonts w:asciiTheme="majorHAnsi" w:hAnsiTheme="majorHAnsi" w:cstheme="majorHAnsi"/>
        </w:rPr>
        <w:t>Chapter Co-author</w:t>
      </w:r>
      <w:r w:rsidRPr="00763207">
        <w:rPr>
          <w:rFonts w:asciiTheme="majorHAnsi" w:hAnsiTheme="majorHAnsi" w:cstheme="majorHAnsi"/>
        </w:rPr>
        <w:br/>
      </w:r>
      <w:r w:rsidRPr="00763207">
        <w:rPr>
          <w:rStyle w:val="Emphasis"/>
          <w:rFonts w:asciiTheme="majorHAnsi" w:hAnsiTheme="majorHAnsi" w:cstheme="majorHAnsi"/>
        </w:rPr>
        <w:t>"Green Engineering of Iron and Iron Oxides Using Different Plant Extracts"</w:t>
      </w:r>
      <w:r w:rsidRPr="00763207">
        <w:rPr>
          <w:rFonts w:asciiTheme="majorHAnsi" w:hAnsiTheme="majorHAnsi" w:cstheme="majorHAnsi"/>
        </w:rPr>
        <w:br/>
        <w:t xml:space="preserve">In: </w:t>
      </w:r>
      <w:r w:rsidRPr="00763207">
        <w:rPr>
          <w:rStyle w:val="Emphasis"/>
          <w:rFonts w:asciiTheme="majorHAnsi" w:hAnsiTheme="majorHAnsi" w:cstheme="majorHAnsi"/>
        </w:rPr>
        <w:t>Iron and Iron Ores</w:t>
      </w:r>
      <w:r w:rsidRPr="00763207">
        <w:rPr>
          <w:rFonts w:asciiTheme="majorHAnsi" w:hAnsiTheme="majorHAnsi" w:cstheme="majorHAnsi"/>
        </w:rPr>
        <w:t xml:space="preserve">, </w:t>
      </w:r>
      <w:proofErr w:type="spellStart"/>
      <w:r w:rsidRPr="00763207">
        <w:rPr>
          <w:rFonts w:asciiTheme="majorHAnsi" w:hAnsiTheme="majorHAnsi" w:cstheme="majorHAnsi"/>
        </w:rPr>
        <w:t>IntechOpen</w:t>
      </w:r>
      <w:proofErr w:type="spellEnd"/>
      <w:r w:rsidRPr="00763207">
        <w:rPr>
          <w:rFonts w:asciiTheme="majorHAnsi" w:hAnsiTheme="majorHAnsi" w:cstheme="majorHAnsi"/>
        </w:rPr>
        <w:t xml:space="preserve"> (2023)</w:t>
      </w:r>
      <w:r w:rsidRPr="00763207">
        <w:rPr>
          <w:rFonts w:asciiTheme="majorHAnsi" w:hAnsiTheme="majorHAnsi" w:cstheme="majorHAnsi"/>
        </w:rPr>
        <w:br/>
        <w:t>– Focus on eco-friendly synthesis of iron-based nanomaterials with applications in energy storage, environmental remediation, and biomedical fields.</w:t>
      </w:r>
    </w:p>
    <w:p w14:paraId="45397404" w14:textId="77777777" w:rsidR="00763207" w:rsidRPr="00763207" w:rsidRDefault="00763207" w:rsidP="00763207">
      <w:pPr>
        <w:pStyle w:val="NormalWeb"/>
        <w:numPr>
          <w:ilvl w:val="0"/>
          <w:numId w:val="14"/>
        </w:numPr>
        <w:rPr>
          <w:rFonts w:asciiTheme="majorHAnsi" w:hAnsiTheme="majorHAnsi" w:cstheme="majorHAnsi"/>
        </w:rPr>
      </w:pPr>
      <w:r w:rsidRPr="00763207">
        <w:rPr>
          <w:rStyle w:val="Strong"/>
          <w:rFonts w:asciiTheme="majorHAnsi" w:hAnsiTheme="majorHAnsi" w:cstheme="majorHAnsi"/>
        </w:rPr>
        <w:t>Co-author (Submitted)</w:t>
      </w:r>
      <w:r w:rsidRPr="00763207">
        <w:rPr>
          <w:rFonts w:asciiTheme="majorHAnsi" w:hAnsiTheme="majorHAnsi" w:cstheme="majorHAnsi"/>
        </w:rPr>
        <w:br/>
      </w:r>
      <w:r w:rsidRPr="00763207">
        <w:rPr>
          <w:rStyle w:val="Emphasis"/>
          <w:rFonts w:asciiTheme="majorHAnsi" w:hAnsiTheme="majorHAnsi" w:cstheme="majorHAnsi"/>
        </w:rPr>
        <w:t xml:space="preserve">"Evaluation of Wound Healing Properties of </w:t>
      </w:r>
      <w:proofErr w:type="spellStart"/>
      <w:r w:rsidRPr="00763207">
        <w:rPr>
          <w:rStyle w:val="Emphasis"/>
          <w:rFonts w:asciiTheme="majorHAnsi" w:hAnsiTheme="majorHAnsi" w:cstheme="majorHAnsi"/>
        </w:rPr>
        <w:t>CuO</w:t>
      </w:r>
      <w:proofErr w:type="spellEnd"/>
      <w:r w:rsidRPr="00763207">
        <w:rPr>
          <w:rStyle w:val="Emphasis"/>
          <w:rFonts w:asciiTheme="majorHAnsi" w:hAnsiTheme="majorHAnsi" w:cstheme="majorHAnsi"/>
        </w:rPr>
        <w:t xml:space="preserve">, </w:t>
      </w:r>
      <w:proofErr w:type="spellStart"/>
      <w:r w:rsidRPr="00763207">
        <w:rPr>
          <w:rStyle w:val="Emphasis"/>
          <w:rFonts w:asciiTheme="majorHAnsi" w:hAnsiTheme="majorHAnsi" w:cstheme="majorHAnsi"/>
        </w:rPr>
        <w:t>CuO</w:t>
      </w:r>
      <w:proofErr w:type="spellEnd"/>
      <w:r w:rsidRPr="00763207">
        <w:rPr>
          <w:rStyle w:val="Emphasis"/>
          <w:rFonts w:asciiTheme="majorHAnsi" w:hAnsiTheme="majorHAnsi" w:cstheme="majorHAnsi"/>
        </w:rPr>
        <w:t xml:space="preserve">-mediated Chitosan, and </w:t>
      </w:r>
      <w:proofErr w:type="spellStart"/>
      <w:r w:rsidRPr="00763207">
        <w:rPr>
          <w:rStyle w:val="Emphasis"/>
          <w:rFonts w:asciiTheme="majorHAnsi" w:hAnsiTheme="majorHAnsi" w:cstheme="majorHAnsi"/>
        </w:rPr>
        <w:t>CuO</w:t>
      </w:r>
      <w:proofErr w:type="spellEnd"/>
      <w:r w:rsidRPr="00763207">
        <w:rPr>
          <w:rStyle w:val="Emphasis"/>
          <w:rFonts w:asciiTheme="majorHAnsi" w:hAnsiTheme="majorHAnsi" w:cstheme="majorHAnsi"/>
        </w:rPr>
        <w:t>-mediated Polyethylene Glycol Formulation: A Therapeutic Approach"</w:t>
      </w:r>
      <w:r w:rsidRPr="00763207">
        <w:rPr>
          <w:rFonts w:asciiTheme="majorHAnsi" w:hAnsiTheme="majorHAnsi" w:cstheme="majorHAnsi"/>
        </w:rPr>
        <w:br/>
        <w:t xml:space="preserve">– Investigated the biomedical potential of </w:t>
      </w:r>
      <w:proofErr w:type="spellStart"/>
      <w:r w:rsidRPr="00763207">
        <w:rPr>
          <w:rFonts w:asciiTheme="majorHAnsi" w:hAnsiTheme="majorHAnsi" w:cstheme="majorHAnsi"/>
        </w:rPr>
        <w:t>CuO</w:t>
      </w:r>
      <w:proofErr w:type="spellEnd"/>
      <w:r w:rsidRPr="00763207">
        <w:rPr>
          <w:rFonts w:asciiTheme="majorHAnsi" w:hAnsiTheme="majorHAnsi" w:cstheme="majorHAnsi"/>
        </w:rPr>
        <w:t xml:space="preserve"> nanomaterials combined with biopolymers.</w:t>
      </w:r>
    </w:p>
    <w:p w14:paraId="482499FD" w14:textId="77777777" w:rsidR="00763207" w:rsidRPr="00763207" w:rsidRDefault="00763207" w:rsidP="00763207">
      <w:pPr>
        <w:pStyle w:val="NormalWeb"/>
        <w:numPr>
          <w:ilvl w:val="0"/>
          <w:numId w:val="14"/>
        </w:numPr>
        <w:rPr>
          <w:rFonts w:asciiTheme="majorHAnsi" w:hAnsiTheme="majorHAnsi" w:cstheme="majorHAnsi"/>
        </w:rPr>
      </w:pPr>
      <w:r w:rsidRPr="00763207">
        <w:rPr>
          <w:rStyle w:val="Strong"/>
          <w:rFonts w:asciiTheme="majorHAnsi" w:hAnsiTheme="majorHAnsi" w:cstheme="majorHAnsi"/>
        </w:rPr>
        <w:t>Co-author (Submitted)</w:t>
      </w:r>
      <w:r w:rsidRPr="00763207">
        <w:rPr>
          <w:rFonts w:asciiTheme="majorHAnsi" w:hAnsiTheme="majorHAnsi" w:cstheme="majorHAnsi"/>
        </w:rPr>
        <w:br/>
      </w:r>
      <w:r w:rsidRPr="00763207">
        <w:rPr>
          <w:rStyle w:val="Emphasis"/>
          <w:rFonts w:asciiTheme="majorHAnsi" w:hAnsiTheme="majorHAnsi" w:cstheme="majorHAnsi"/>
        </w:rPr>
        <w:t xml:space="preserve">"Harnessing Aloe </w:t>
      </w:r>
      <w:proofErr w:type="spellStart"/>
      <w:r w:rsidRPr="00763207">
        <w:rPr>
          <w:rStyle w:val="Emphasis"/>
          <w:rFonts w:asciiTheme="majorHAnsi" w:hAnsiTheme="majorHAnsi" w:cstheme="majorHAnsi"/>
        </w:rPr>
        <w:t>Barbadensis</w:t>
      </w:r>
      <w:proofErr w:type="spellEnd"/>
      <w:r w:rsidRPr="00763207">
        <w:rPr>
          <w:rStyle w:val="Emphasis"/>
          <w:rFonts w:asciiTheme="majorHAnsi" w:hAnsiTheme="majorHAnsi" w:cstheme="majorHAnsi"/>
        </w:rPr>
        <w:t xml:space="preserve"> Miller (Aloe Vera) Gel Extract for the Green Synthesis of </w:t>
      </w:r>
      <w:proofErr w:type="spellStart"/>
      <w:r w:rsidRPr="00763207">
        <w:rPr>
          <w:rStyle w:val="Emphasis"/>
          <w:rFonts w:asciiTheme="majorHAnsi" w:hAnsiTheme="majorHAnsi" w:cstheme="majorHAnsi"/>
        </w:rPr>
        <w:t>ZnO</w:t>
      </w:r>
      <w:proofErr w:type="spellEnd"/>
      <w:r w:rsidRPr="00763207">
        <w:rPr>
          <w:rStyle w:val="Emphasis"/>
          <w:rFonts w:asciiTheme="majorHAnsi" w:hAnsiTheme="majorHAnsi" w:cstheme="majorHAnsi"/>
        </w:rPr>
        <w:t xml:space="preserve"> and </w:t>
      </w:r>
      <w:proofErr w:type="spellStart"/>
      <w:r w:rsidRPr="00763207">
        <w:rPr>
          <w:rStyle w:val="Emphasis"/>
          <w:rFonts w:asciiTheme="majorHAnsi" w:hAnsiTheme="majorHAnsi" w:cstheme="majorHAnsi"/>
        </w:rPr>
        <w:t>MnO</w:t>
      </w:r>
      <w:proofErr w:type="spellEnd"/>
      <w:r w:rsidRPr="00763207">
        <w:rPr>
          <w:rStyle w:val="Emphasis"/>
          <w:rFonts w:asciiTheme="majorHAnsi" w:hAnsiTheme="majorHAnsi" w:cstheme="majorHAnsi"/>
        </w:rPr>
        <w:t xml:space="preserve"> Nanoparticles: A Phytochemical, Statistical, and Antibacterial Study"</w:t>
      </w:r>
      <w:r w:rsidRPr="00763207">
        <w:rPr>
          <w:rFonts w:asciiTheme="majorHAnsi" w:hAnsiTheme="majorHAnsi" w:cstheme="majorHAnsi"/>
        </w:rPr>
        <w:br/>
        <w:t>– Explored green synthesis and characterization of metal oxide nanoparticles using aloe vera extract.</w:t>
      </w:r>
    </w:p>
    <w:p w14:paraId="3F346543" w14:textId="77777777" w:rsidR="00763207" w:rsidRPr="00763207" w:rsidRDefault="00763207" w:rsidP="00763207">
      <w:pPr>
        <w:pStyle w:val="NormalWeb"/>
        <w:numPr>
          <w:ilvl w:val="0"/>
          <w:numId w:val="14"/>
        </w:numPr>
        <w:rPr>
          <w:rFonts w:asciiTheme="majorHAnsi" w:hAnsiTheme="majorHAnsi" w:cstheme="majorHAnsi"/>
        </w:rPr>
      </w:pPr>
      <w:r w:rsidRPr="00763207">
        <w:rPr>
          <w:rStyle w:val="Strong"/>
          <w:rFonts w:asciiTheme="majorHAnsi" w:hAnsiTheme="majorHAnsi" w:cstheme="majorHAnsi"/>
        </w:rPr>
        <w:t>Author (In Progress)</w:t>
      </w:r>
      <w:r w:rsidRPr="00763207">
        <w:rPr>
          <w:rFonts w:asciiTheme="majorHAnsi" w:hAnsiTheme="majorHAnsi" w:cstheme="majorHAnsi"/>
        </w:rPr>
        <w:br/>
      </w:r>
      <w:r w:rsidRPr="00763207">
        <w:rPr>
          <w:rStyle w:val="Emphasis"/>
          <w:rFonts w:asciiTheme="majorHAnsi" w:hAnsiTheme="majorHAnsi" w:cstheme="majorHAnsi"/>
        </w:rPr>
        <w:t xml:space="preserve">"One-Pot Hydrothermal Engineering of </w:t>
      </w:r>
      <w:proofErr w:type="spellStart"/>
      <w:r w:rsidRPr="00763207">
        <w:rPr>
          <w:rStyle w:val="Emphasis"/>
          <w:rFonts w:asciiTheme="majorHAnsi" w:hAnsiTheme="majorHAnsi" w:cstheme="majorHAnsi"/>
        </w:rPr>
        <w:t>rGO</w:t>
      </w:r>
      <w:proofErr w:type="spellEnd"/>
      <w:r w:rsidRPr="00763207">
        <w:rPr>
          <w:rStyle w:val="Emphasis"/>
          <w:rFonts w:asciiTheme="majorHAnsi" w:hAnsiTheme="majorHAnsi" w:cstheme="majorHAnsi"/>
        </w:rPr>
        <w:t>-Doped Transition Metal Oxide Nanocomposites for Synergistic Photocatalytic and Adsorptive Performance"</w:t>
      </w:r>
      <w:r w:rsidRPr="00763207">
        <w:rPr>
          <w:rFonts w:asciiTheme="majorHAnsi" w:hAnsiTheme="majorHAnsi" w:cstheme="majorHAnsi"/>
        </w:rPr>
        <w:br/>
        <w:t>– Developing multifunctional nanocomposites for environmental remediation applications.</w:t>
      </w:r>
    </w:p>
    <w:p w14:paraId="581D99D3" w14:textId="77777777" w:rsidR="00763207" w:rsidRPr="00763207" w:rsidRDefault="00763207" w:rsidP="00763207">
      <w:pPr>
        <w:pStyle w:val="NormalWeb"/>
        <w:numPr>
          <w:ilvl w:val="0"/>
          <w:numId w:val="14"/>
        </w:numPr>
        <w:rPr>
          <w:rFonts w:asciiTheme="majorHAnsi" w:hAnsiTheme="majorHAnsi" w:cstheme="majorHAnsi"/>
        </w:rPr>
      </w:pPr>
      <w:r w:rsidRPr="00763207">
        <w:rPr>
          <w:rStyle w:val="Strong"/>
          <w:rFonts w:asciiTheme="majorHAnsi" w:hAnsiTheme="majorHAnsi" w:cstheme="majorHAnsi"/>
        </w:rPr>
        <w:t>Author (In Progress)</w:t>
      </w:r>
      <w:r w:rsidRPr="00763207">
        <w:rPr>
          <w:rFonts w:asciiTheme="majorHAnsi" w:hAnsiTheme="majorHAnsi" w:cstheme="majorHAnsi"/>
        </w:rPr>
        <w:br/>
      </w:r>
      <w:r w:rsidRPr="00763207">
        <w:rPr>
          <w:rStyle w:val="Emphasis"/>
          <w:rFonts w:asciiTheme="majorHAnsi" w:hAnsiTheme="majorHAnsi" w:cstheme="majorHAnsi"/>
        </w:rPr>
        <w:t xml:space="preserve">"Facile Synthesis of Ternary </w:t>
      </w:r>
      <w:proofErr w:type="spellStart"/>
      <w:r w:rsidRPr="00763207">
        <w:rPr>
          <w:rStyle w:val="Emphasis"/>
          <w:rFonts w:asciiTheme="majorHAnsi" w:hAnsiTheme="majorHAnsi" w:cstheme="majorHAnsi"/>
        </w:rPr>
        <w:t>rGO</w:t>
      </w:r>
      <w:proofErr w:type="spellEnd"/>
      <w:r w:rsidRPr="00763207">
        <w:rPr>
          <w:rStyle w:val="Emphasis"/>
          <w:rFonts w:asciiTheme="majorHAnsi" w:hAnsiTheme="majorHAnsi" w:cstheme="majorHAnsi"/>
        </w:rPr>
        <w:t>/Fe–Mn Oxide Nanocomposites with Varying GO Content for Photocatalytic and Adsorptive Elimination of Methylene Blue"</w:t>
      </w:r>
      <w:r w:rsidRPr="00763207">
        <w:rPr>
          <w:rFonts w:asciiTheme="majorHAnsi" w:hAnsiTheme="majorHAnsi" w:cstheme="majorHAnsi"/>
        </w:rPr>
        <w:br/>
      </w:r>
      <w:r w:rsidRPr="00763207">
        <w:rPr>
          <w:rFonts w:asciiTheme="majorHAnsi" w:hAnsiTheme="majorHAnsi" w:cstheme="majorHAnsi"/>
        </w:rPr>
        <w:lastRenderedPageBreak/>
        <w:t>– Investigating GO-loading effects on ternary nanocomposite photocatalysis and dye removal efficiency.</w:t>
      </w:r>
    </w:p>
    <w:p w14:paraId="7F4EB57A" w14:textId="77777777" w:rsidR="00947234" w:rsidRPr="00947234" w:rsidRDefault="00947234" w:rsidP="00BF10F7">
      <w:pPr>
        <w:pStyle w:val="ListParagraph"/>
        <w:numPr>
          <w:ilvl w:val="0"/>
          <w:numId w:val="14"/>
        </w:numPr>
        <w:rPr>
          <w:rStyle w:val="Strong"/>
          <w:rFonts w:asciiTheme="majorHAnsi" w:hAnsiTheme="majorHAnsi" w:cstheme="majorHAnsi"/>
          <w:b w:val="0"/>
          <w:bCs w:val="0"/>
          <w:sz w:val="24"/>
          <w:szCs w:val="24"/>
        </w:rPr>
      </w:pPr>
      <w:r w:rsidRPr="00763207">
        <w:rPr>
          <w:rStyle w:val="Strong"/>
          <w:rFonts w:asciiTheme="majorHAnsi" w:hAnsiTheme="majorHAnsi" w:cstheme="majorHAnsi"/>
          <w:sz w:val="24"/>
          <w:szCs w:val="24"/>
        </w:rPr>
        <w:t>Author (In Progress)</w:t>
      </w:r>
    </w:p>
    <w:p w14:paraId="25EC0DB2" w14:textId="24DE4D78" w:rsidR="00484D3F" w:rsidRDefault="00947234" w:rsidP="00947234">
      <w:pPr>
        <w:pStyle w:val="ListParagraph"/>
        <w:ind w:left="450"/>
        <w:rPr>
          <w:rFonts w:asciiTheme="majorHAnsi" w:hAnsiTheme="majorHAnsi" w:cstheme="majorHAnsi"/>
          <w:i/>
          <w:iCs/>
          <w:sz w:val="24"/>
          <w:szCs w:val="24"/>
        </w:rPr>
      </w:pPr>
      <w:r w:rsidRPr="00947234">
        <w:rPr>
          <w:rFonts w:asciiTheme="majorHAnsi" w:hAnsiTheme="majorHAnsi" w:cstheme="majorHAnsi"/>
          <w:i/>
          <w:iCs/>
          <w:sz w:val="24"/>
          <w:szCs w:val="24"/>
        </w:rPr>
        <w:t xml:space="preserve">Effect of Graphene Oxide Content on the Electrochemical Behavior of Binary and Ternary </w:t>
      </w:r>
      <w:proofErr w:type="spellStart"/>
      <w:r w:rsidRPr="00947234">
        <w:rPr>
          <w:rFonts w:asciiTheme="majorHAnsi" w:hAnsiTheme="majorHAnsi" w:cstheme="majorHAnsi"/>
          <w:i/>
          <w:iCs/>
          <w:sz w:val="24"/>
          <w:szCs w:val="24"/>
        </w:rPr>
        <w:t>rGO</w:t>
      </w:r>
      <w:proofErr w:type="spellEnd"/>
      <w:r w:rsidRPr="00947234">
        <w:rPr>
          <w:rFonts w:asciiTheme="majorHAnsi" w:hAnsiTheme="majorHAnsi" w:cstheme="majorHAnsi"/>
          <w:i/>
          <w:iCs/>
          <w:sz w:val="24"/>
          <w:szCs w:val="24"/>
        </w:rPr>
        <w:t>–Metal Oxide Nanocomposites for Energy Storage Applications"</w:t>
      </w:r>
    </w:p>
    <w:p w14:paraId="7339881D" w14:textId="7BE34A12" w:rsidR="00947234" w:rsidRPr="00947234" w:rsidRDefault="00947234" w:rsidP="00947234">
      <w:pPr>
        <w:pStyle w:val="ListParagraph"/>
        <w:ind w:left="450"/>
        <w:rPr>
          <w:rFonts w:asciiTheme="majorHAnsi" w:hAnsiTheme="majorHAnsi" w:cstheme="majorHAnsi"/>
          <w:sz w:val="24"/>
          <w:szCs w:val="24"/>
        </w:rPr>
      </w:pPr>
      <w:r w:rsidRPr="00947234">
        <w:rPr>
          <w:rFonts w:asciiTheme="majorHAnsi" w:hAnsiTheme="majorHAnsi" w:cstheme="majorHAnsi"/>
          <w:sz w:val="24"/>
          <w:szCs w:val="24"/>
        </w:rPr>
        <w:t xml:space="preserve">Developing advanced </w:t>
      </w:r>
      <w:proofErr w:type="spellStart"/>
      <w:r w:rsidRPr="00947234">
        <w:rPr>
          <w:rFonts w:asciiTheme="majorHAnsi" w:hAnsiTheme="majorHAnsi" w:cstheme="majorHAnsi"/>
          <w:sz w:val="24"/>
          <w:szCs w:val="24"/>
        </w:rPr>
        <w:t>rGO</w:t>
      </w:r>
      <w:proofErr w:type="spellEnd"/>
      <w:r w:rsidRPr="00947234">
        <w:rPr>
          <w:rFonts w:asciiTheme="majorHAnsi" w:hAnsiTheme="majorHAnsi" w:cstheme="majorHAnsi"/>
          <w:sz w:val="24"/>
          <w:szCs w:val="24"/>
        </w:rPr>
        <w:t>–metal oxide nanocomposites is crucial for enhancing energy storage technologies, which are essential for meeting the growing demand for sustainable and efficient power solutions in modern electronics and renewable energy systems</w:t>
      </w:r>
    </w:p>
    <w:p w14:paraId="1A4D7186" w14:textId="77777777" w:rsidR="00BF10F7" w:rsidRPr="00763207" w:rsidRDefault="00BF10F7" w:rsidP="00BF10F7">
      <w:pPr>
        <w:pStyle w:val="ListParagraph"/>
        <w:ind w:left="450"/>
        <w:rPr>
          <w:sz w:val="24"/>
          <w:szCs w:val="24"/>
        </w:rPr>
      </w:pPr>
    </w:p>
    <w:p w14:paraId="16179786" w14:textId="77777777" w:rsidR="00DE5F2B" w:rsidRDefault="00000000" w:rsidP="00D36F31">
      <w:pPr>
        <w:pStyle w:val="Heading2"/>
        <w:jc w:val="center"/>
        <w:rPr>
          <w:sz w:val="28"/>
          <w:szCs w:val="28"/>
        </w:rPr>
      </w:pPr>
      <w:r w:rsidRPr="00D36F31">
        <w:rPr>
          <w:sz w:val="28"/>
          <w:szCs w:val="28"/>
        </w:rPr>
        <w:t>CERTIFICATIONS &amp; ACHIEVEMENTS</w:t>
      </w:r>
    </w:p>
    <w:p w14:paraId="75BDF303" w14:textId="77777777" w:rsidR="00BF10F7" w:rsidRPr="00BF10F7" w:rsidRDefault="00BF10F7" w:rsidP="00BF10F7"/>
    <w:p w14:paraId="10555F32" w14:textId="77777777" w:rsidR="00D36F31" w:rsidRDefault="00000000" w:rsidP="00D36F31">
      <w:pPr>
        <w:pStyle w:val="ListParagraph"/>
        <w:numPr>
          <w:ilvl w:val="0"/>
          <w:numId w:val="14"/>
        </w:numPr>
        <w:rPr>
          <w:sz w:val="24"/>
          <w:szCs w:val="24"/>
        </w:rPr>
      </w:pPr>
      <w:r w:rsidRPr="00D36F31">
        <w:rPr>
          <w:sz w:val="24"/>
          <w:szCs w:val="24"/>
        </w:rPr>
        <w:t>Diploma in Computer Application, Punjab Board of Technical Education (Jan 2020)</w:t>
      </w:r>
    </w:p>
    <w:p w14:paraId="216D28DC" w14:textId="77777777" w:rsidR="00D36F31" w:rsidRDefault="00000000" w:rsidP="00D36F31">
      <w:pPr>
        <w:pStyle w:val="ListParagraph"/>
        <w:numPr>
          <w:ilvl w:val="0"/>
          <w:numId w:val="14"/>
        </w:numPr>
        <w:rPr>
          <w:sz w:val="24"/>
          <w:szCs w:val="24"/>
        </w:rPr>
      </w:pPr>
      <w:r w:rsidRPr="00D36F31">
        <w:rPr>
          <w:sz w:val="24"/>
          <w:szCs w:val="24"/>
        </w:rPr>
        <w:t>Communication Skills &amp; Spoken English, Qasim Ali Shah Foundation (Dec 2021)</w:t>
      </w:r>
    </w:p>
    <w:p w14:paraId="4B236115" w14:textId="77777777" w:rsidR="00D36F31" w:rsidRDefault="00000000" w:rsidP="00D36F31">
      <w:pPr>
        <w:pStyle w:val="ListParagraph"/>
        <w:numPr>
          <w:ilvl w:val="0"/>
          <w:numId w:val="14"/>
        </w:numPr>
        <w:rPr>
          <w:sz w:val="24"/>
          <w:szCs w:val="24"/>
        </w:rPr>
      </w:pPr>
      <w:r w:rsidRPr="00D36F31">
        <w:rPr>
          <w:sz w:val="24"/>
          <w:szCs w:val="24"/>
        </w:rPr>
        <w:t>Writing Skills &amp; Habit Series Courses, Qasim Ali Shah Foundation (June &amp; Dec 2022)</w:t>
      </w:r>
    </w:p>
    <w:p w14:paraId="221CAC39" w14:textId="6F9F3E3B" w:rsidR="00DE5F2B" w:rsidRPr="00D36F31" w:rsidRDefault="00000000" w:rsidP="00D36F31">
      <w:pPr>
        <w:pStyle w:val="ListParagraph"/>
        <w:numPr>
          <w:ilvl w:val="0"/>
          <w:numId w:val="14"/>
        </w:numPr>
        <w:rPr>
          <w:sz w:val="24"/>
          <w:szCs w:val="24"/>
        </w:rPr>
      </w:pPr>
      <w:r w:rsidRPr="00D36F31">
        <w:rPr>
          <w:sz w:val="24"/>
          <w:szCs w:val="24"/>
        </w:rPr>
        <w:t>3rd Position, Interdepartmental Sports, GCU Lahore</w:t>
      </w:r>
    </w:p>
    <w:p w14:paraId="4107D78E" w14:textId="77777777" w:rsidR="00DE5F2B" w:rsidRPr="00D36F31" w:rsidRDefault="00000000" w:rsidP="00D36F31">
      <w:pPr>
        <w:pStyle w:val="Heading2"/>
        <w:jc w:val="center"/>
        <w:rPr>
          <w:sz w:val="28"/>
          <w:szCs w:val="28"/>
        </w:rPr>
      </w:pPr>
      <w:r w:rsidRPr="00D36F31">
        <w:rPr>
          <w:sz w:val="28"/>
          <w:szCs w:val="28"/>
        </w:rPr>
        <w:t>REFERENCES</w:t>
      </w:r>
    </w:p>
    <w:p w14:paraId="4D014FB2" w14:textId="1320A6D0" w:rsidR="00D36F31" w:rsidRDefault="00000000">
      <w:r>
        <w:t>Dr. Shaista Ali</w:t>
      </w:r>
      <w:r>
        <w:br/>
        <w:t>Assistant Professor, Department of Chemistry, GCU Lahore</w:t>
      </w:r>
      <w:r>
        <w:br/>
        <w:t>📧 shaista.ali@gmail.com | 📞 +92 323 4536844</w:t>
      </w:r>
      <w:r>
        <w:br/>
      </w:r>
      <w:r>
        <w:br/>
        <w:t>Dr. Muhammad Umer Shafique</w:t>
      </w:r>
      <w:r>
        <w:br/>
        <w:t>Assistant Professor, Department of Chemistry, GCU Lahore</w:t>
      </w:r>
      <w:r>
        <w:br/>
        <w:t>📧 umer.shafique@gcu.edu.pk | 📞 +92 311 2666656</w:t>
      </w:r>
    </w:p>
    <w:p w14:paraId="192CF5D5" w14:textId="77777777" w:rsidR="00947234" w:rsidRDefault="00947234"/>
    <w:p w14:paraId="5E7992E3" w14:textId="77777777" w:rsidR="00947234" w:rsidRDefault="00947234"/>
    <w:p w14:paraId="0CE75435" w14:textId="77777777" w:rsidR="00947234" w:rsidRDefault="00947234" w:rsidP="0082352B">
      <w:pPr>
        <w:jc w:val="center"/>
        <w:rPr>
          <w:b/>
          <w:bCs/>
          <w:color w:val="548DD4" w:themeColor="text2" w:themeTint="99"/>
          <w:sz w:val="28"/>
          <w:szCs w:val="28"/>
        </w:rPr>
      </w:pPr>
    </w:p>
    <w:p w14:paraId="16D0D4B0" w14:textId="77777777" w:rsidR="00947234" w:rsidRDefault="00947234" w:rsidP="0082352B">
      <w:pPr>
        <w:jc w:val="center"/>
        <w:rPr>
          <w:b/>
          <w:bCs/>
          <w:color w:val="548DD4" w:themeColor="text2" w:themeTint="99"/>
          <w:sz w:val="28"/>
          <w:szCs w:val="28"/>
        </w:rPr>
      </w:pPr>
    </w:p>
    <w:p w14:paraId="0A780E35" w14:textId="77777777" w:rsidR="00947234" w:rsidRDefault="00947234" w:rsidP="0082352B">
      <w:pPr>
        <w:jc w:val="center"/>
        <w:rPr>
          <w:b/>
          <w:bCs/>
          <w:color w:val="548DD4" w:themeColor="text2" w:themeTint="99"/>
          <w:sz w:val="28"/>
          <w:szCs w:val="28"/>
        </w:rPr>
      </w:pPr>
    </w:p>
    <w:p w14:paraId="4C466460" w14:textId="77777777" w:rsidR="00947234" w:rsidRDefault="00947234" w:rsidP="0082352B">
      <w:pPr>
        <w:jc w:val="center"/>
        <w:rPr>
          <w:b/>
          <w:bCs/>
          <w:color w:val="548DD4" w:themeColor="text2" w:themeTint="99"/>
          <w:sz w:val="28"/>
          <w:szCs w:val="28"/>
        </w:rPr>
      </w:pPr>
    </w:p>
    <w:p w14:paraId="3EB0734C" w14:textId="77777777" w:rsidR="0082352B" w:rsidRDefault="0082352B"/>
    <w:sectPr w:rsidR="008235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B67C86"/>
    <w:multiLevelType w:val="hybridMultilevel"/>
    <w:tmpl w:val="C9DEEA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921E86"/>
    <w:multiLevelType w:val="hybridMultilevel"/>
    <w:tmpl w:val="720243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3606B76"/>
    <w:multiLevelType w:val="hybridMultilevel"/>
    <w:tmpl w:val="646010E8"/>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5EFE719A"/>
    <w:multiLevelType w:val="hybridMultilevel"/>
    <w:tmpl w:val="84BA58F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7E49172E"/>
    <w:multiLevelType w:val="hybridMultilevel"/>
    <w:tmpl w:val="2C9A91F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883105131">
    <w:abstractNumId w:val="8"/>
  </w:num>
  <w:num w:numId="2" w16cid:durableId="1562062259">
    <w:abstractNumId w:val="6"/>
  </w:num>
  <w:num w:numId="3" w16cid:durableId="722370202">
    <w:abstractNumId w:val="5"/>
  </w:num>
  <w:num w:numId="4" w16cid:durableId="1163618761">
    <w:abstractNumId w:val="4"/>
  </w:num>
  <w:num w:numId="5" w16cid:durableId="2033845020">
    <w:abstractNumId w:val="7"/>
  </w:num>
  <w:num w:numId="6" w16cid:durableId="1817455859">
    <w:abstractNumId w:val="3"/>
  </w:num>
  <w:num w:numId="7" w16cid:durableId="197787943">
    <w:abstractNumId w:val="2"/>
  </w:num>
  <w:num w:numId="8" w16cid:durableId="2015254490">
    <w:abstractNumId w:val="1"/>
  </w:num>
  <w:num w:numId="9" w16cid:durableId="535045567">
    <w:abstractNumId w:val="0"/>
  </w:num>
  <w:num w:numId="10" w16cid:durableId="1357537509">
    <w:abstractNumId w:val="9"/>
  </w:num>
  <w:num w:numId="11" w16cid:durableId="1759642381">
    <w:abstractNumId w:val="11"/>
  </w:num>
  <w:num w:numId="12" w16cid:durableId="1811441277">
    <w:abstractNumId w:val="10"/>
  </w:num>
  <w:num w:numId="13" w16cid:durableId="1181237310">
    <w:abstractNumId w:val="12"/>
  </w:num>
  <w:num w:numId="14" w16cid:durableId="16140927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289D"/>
    <w:rsid w:val="0015074B"/>
    <w:rsid w:val="0029639D"/>
    <w:rsid w:val="00326F90"/>
    <w:rsid w:val="00484D3F"/>
    <w:rsid w:val="005C59FA"/>
    <w:rsid w:val="00763207"/>
    <w:rsid w:val="0082352B"/>
    <w:rsid w:val="00947234"/>
    <w:rsid w:val="009D49B0"/>
    <w:rsid w:val="00AA1D8D"/>
    <w:rsid w:val="00B47730"/>
    <w:rsid w:val="00B96E4B"/>
    <w:rsid w:val="00BF10F7"/>
    <w:rsid w:val="00C33470"/>
    <w:rsid w:val="00CB0664"/>
    <w:rsid w:val="00D36F31"/>
    <w:rsid w:val="00DE5F2B"/>
    <w:rsid w:val="00F847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3600B7"/>
  <w14:defaultImageDpi w14:val="300"/>
  <w15:docId w15:val="{7D349ED7-B5B6-4F1D-9CAE-18BB762C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632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7909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Syeda Taskeen Shahid</cp:lastModifiedBy>
  <cp:revision>7</cp:revision>
  <dcterms:created xsi:type="dcterms:W3CDTF">2025-06-05T05:48:00Z</dcterms:created>
  <dcterms:modified xsi:type="dcterms:W3CDTF">2025-06-05T08:33:00Z</dcterms:modified>
  <cp:category/>
</cp:coreProperties>
</file>