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6CFA14C5" w:rsidR="00BA4E87" w:rsidRPr="00E22663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21312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4</w:t>
      </w:r>
    </w:p>
    <w:p w14:paraId="4E8875D2" w14:textId="6F024D21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Формирование </w:t>
      </w:r>
      <w:r w:rsidR="0021312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изображения методом трассировки </w:t>
      </w:r>
      <w:r w:rsidR="00EF1FA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путей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51A002E3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="00213120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Жданов Дмитрий Дмитриевич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7CE9AACE" w14:textId="77777777" w:rsidR="001769AD" w:rsidRPr="00AB089E" w:rsidRDefault="001769AD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213120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 w:rsidRPr="00213120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6</w:t>
      </w:r>
    </w:p>
    <w:p w14:paraId="063B2A1F" w14:textId="2B4AA157" w:rsidR="00367F53" w:rsidRPr="00AF5037" w:rsidRDefault="00213120" w:rsidP="001769AD">
      <w:pP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br w:type="page"/>
      </w:r>
      <w:r w:rsidR="00367F53"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Content>
        <w:p w14:paraId="6BFE36D8" w14:textId="20675C5A" w:rsidR="00367F53" w:rsidRPr="005A75FF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6BAA9DDF" w14:textId="4384A572" w:rsidR="005A75FF" w:rsidRPr="005A75FF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8840566" w:history="1">
            <w:r w:rsidR="005A75FF"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_Toc228840566 \h </w:instrText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775845" w14:textId="739A8172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67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_Toc228840567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2040A" w14:textId="7DD3EA90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68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_Toc228840568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E1DD95" w14:textId="6CB64451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69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формирования изображения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_Toc228840569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FE70F9" w14:textId="5477BC71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70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_Toc228840570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0E41D" w14:textId="5C0965CD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71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_Toc228840571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157BF658" w:rsidR="00367F53" w:rsidRPr="005A75FF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5A75FF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5A75FF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8840566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5F35BE84" w14:textId="77777777" w:rsidR="00381B7C" w:rsidRDefault="00381B7C" w:rsidP="00381B7C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Освоить простейшие методы синтеза изображений трехмерных сцен с учетом глобального освещения методом трассировки путей. Убедиться и доказать корректность сформированного изображения.</w:t>
      </w:r>
    </w:p>
    <w:p w14:paraId="1FF35410" w14:textId="3387E2C3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3B574A9D" w14:textId="7F1A8F18" w:rsidR="00F16FB3" w:rsidRDefault="00DB29E1" w:rsidP="00E55445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8840567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3752201E" w14:textId="77777777" w:rsidR="00E55445" w:rsidRDefault="00E55445" w:rsidP="00E5544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Построить изображение трехмерной сцены с корректным учетом глобального освещения методом трассировки путей.</w:t>
      </w:r>
    </w:p>
    <w:p w14:paraId="588FF680" w14:textId="77777777" w:rsidR="00151C5D" w:rsidRDefault="00151C5D" w:rsidP="00E55445">
      <w:pPr>
        <w:rPr>
          <w:rFonts w:ascii="Times New Roman" w:hAnsi="Times New Roman" w:cs="Times New Roman"/>
          <w:sz w:val="28"/>
        </w:rPr>
      </w:pPr>
    </w:p>
    <w:p w14:paraId="7DA52061" w14:textId="79D19F61" w:rsidR="00E55445" w:rsidRDefault="00E55445" w:rsidP="00E5544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DC33F0" wp14:editId="0FC16704">
            <wp:extent cx="5943600" cy="3342005"/>
            <wp:effectExtent l="0" t="0" r="0" b="0"/>
            <wp:docPr id="16710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9467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31F7" w14:textId="77777777" w:rsidR="00E55445" w:rsidRDefault="00E55445" w:rsidP="00E55445">
      <w:pPr>
        <w:rPr>
          <w:rFonts w:ascii="Times New Roman" w:hAnsi="Times New Roman" w:cs="Times New Roman"/>
          <w:sz w:val="28"/>
          <w:szCs w:val="28"/>
        </w:rPr>
      </w:pPr>
    </w:p>
    <w:p w14:paraId="7D99D307" w14:textId="1141A417" w:rsidR="00E55445" w:rsidRDefault="00E554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A9B1DB0" w14:textId="77777777" w:rsidR="00E55445" w:rsidRPr="00E55445" w:rsidRDefault="00E55445" w:rsidP="00E55445">
      <w:p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lastRenderedPageBreak/>
        <w:t>Исходные данные и допущения</w:t>
      </w:r>
    </w:p>
    <w:p w14:paraId="6BCECDCA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Модель геометрии сцены, формируется треугольной сеткой. Треугольная сетка может быть сформирована вручную или импортирована из OBJ файла. В любом случае необходимо понимать как модель будет выглядеть на изображении. Для поиска точки встречи луча с поверхностью можно написать свою функцию, можно воспользоваться библиотекой Embree (или любой другой библиотекой).</w:t>
      </w:r>
    </w:p>
    <w:p w14:paraId="77B9AAF3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Цветовая модель – RGB (можно спектральная).</w:t>
      </w:r>
    </w:p>
    <w:p w14:paraId="28E03420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Модель оптических свойств материалов. Пропускание отсутствует, среда равномерная и прозрачная с постоянным показателем преломления = 1. Оптические свойства на поверхностях: коэффициент диффузного отражения (Ламберт) и коэффициент зеркального отражения (чистое зеркало). Зеркальные и диффузные оптические свойства могут быть заданы одновременно на одной поверхности. Выбирается одно событие (свойство) методами выборки по значимости и русской рулетки. Коэффициенты цветные. Новое направление и цвет луча выбираются в соответствии с выбранным событием. Желательно обеспечить постоянство энергии луча. Более сложные модели (например, Кука-</w:t>
      </w:r>
      <w:proofErr w:type="spellStart"/>
      <w:r w:rsidRPr="00E55445">
        <w:rPr>
          <w:rFonts w:ascii="Times New Roman" w:hAnsi="Times New Roman" w:cs="Times New Roman"/>
          <w:sz w:val="28"/>
        </w:rPr>
        <w:t>Торранса</w:t>
      </w:r>
      <w:proofErr w:type="spellEnd"/>
      <w:r w:rsidRPr="00E55445">
        <w:rPr>
          <w:rFonts w:ascii="Times New Roman" w:hAnsi="Times New Roman" w:cs="Times New Roman"/>
          <w:sz w:val="28"/>
        </w:rPr>
        <w:t xml:space="preserve">) возможны, но не обязательны. Обязательное условие – физичность модели, </w:t>
      </w:r>
      <w:proofErr w:type="gramStart"/>
      <w:r w:rsidRPr="00E55445">
        <w:rPr>
          <w:rFonts w:ascii="Times New Roman" w:hAnsi="Times New Roman" w:cs="Times New Roman"/>
          <w:sz w:val="28"/>
        </w:rPr>
        <w:t>т.е.</w:t>
      </w:r>
      <w:proofErr w:type="gramEnd"/>
      <w:r w:rsidRPr="00E55445">
        <w:rPr>
          <w:rFonts w:ascii="Times New Roman" w:hAnsi="Times New Roman" w:cs="Times New Roman"/>
          <w:sz w:val="28"/>
        </w:rPr>
        <w:t xml:space="preserve"> суммарное отражение для каждой компоненты цвета не превышает 1.</w:t>
      </w:r>
    </w:p>
    <w:p w14:paraId="3C3C6F3D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 xml:space="preserve">Камера точечная (можно использовать линзовый объектив, например идеальную тонкую линзу), смотрит и видит сцену. Разрешение до 1000х1000 точек, но ме менее 500х500. </w:t>
      </w:r>
      <w:proofErr w:type="spellStart"/>
      <w:r w:rsidRPr="00E55445">
        <w:rPr>
          <w:rFonts w:ascii="Times New Roman" w:hAnsi="Times New Roman" w:cs="Times New Roman"/>
          <w:sz w:val="28"/>
        </w:rPr>
        <w:t>Антиалиасинг</w:t>
      </w:r>
      <w:proofErr w:type="spellEnd"/>
      <w:r w:rsidRPr="00E55445">
        <w:rPr>
          <w:rFonts w:ascii="Times New Roman" w:hAnsi="Times New Roman" w:cs="Times New Roman"/>
          <w:sz w:val="28"/>
        </w:rPr>
        <w:t xml:space="preserve"> обеспечивается случайным выбором координат точки в пределах одного пикселя.</w:t>
      </w:r>
    </w:p>
    <w:p w14:paraId="7584592A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Источники света – протяженные, диаграмма излучения – Ламберт. Источники цветные. Расчет прямого освещения можно ограничить одним случайным лучом со случайно выбранного источника света. Использовать выборку по значимости в соответствии с мощностью источника света, току на источнике выбирать случайным образом, Вариация яркости по поверхности треугольника отсутствует.</w:t>
      </w:r>
    </w:p>
    <w:p w14:paraId="715D9093" w14:textId="77777777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 xml:space="preserve">Продолжительность расчета можно задать временем, точностью или числом лучей, выпущенных с каждого пикселя изображения. </w:t>
      </w:r>
    </w:p>
    <w:p w14:paraId="2D803C08" w14:textId="461C8B56" w:rsidR="00E55445" w:rsidRPr="00E55445" w:rsidRDefault="00E55445" w:rsidP="00E55445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 xml:space="preserve">Изображение формируется в абсолютных яркостях и потом переводится в область относительных яркостей с нормировкой на некоторое значение (максимальную яркость, среднюю яркость на уровне 0.5, заранее заданную или какую-либо еще). Все, что больше 1, отсекается до уровня 1. Далее применяется гамма-коррекция </w:t>
      </w: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</w:rPr>
              <m:t>corr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V</m:t>
            </m:r>
          </m:e>
          <m:sup>
            <m:f>
              <m:fPr>
                <m:type m:val="skw"/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γ</m:t>
                </m:r>
              </m:den>
            </m:f>
          </m:sup>
        </m:sSup>
      </m:oMath>
      <w:r w:rsidRPr="00E55445">
        <w:rPr>
          <w:rFonts w:ascii="Times New Roman" w:hAnsi="Times New Roman" w:cs="Times New Roman"/>
          <w:sz w:val="28"/>
        </w:rPr>
        <w:t xml:space="preserve"> (обычно </w:t>
      </w:r>
      <m:oMath>
        <m:r>
          <w:rPr>
            <w:rFonts w:ascii="Cambria Math" w:hAnsi="Cambria Math" w:cs="Times New Roman"/>
            <w:sz w:val="28"/>
          </w:rPr>
          <m:t>γ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=2.2</m:t>
        </m:r>
      </m:oMath>
      <w:r w:rsidRPr="00E55445">
        <w:rPr>
          <w:rFonts w:ascii="Times New Roman" w:hAnsi="Times New Roman" w:cs="Times New Roman"/>
          <w:sz w:val="28"/>
        </w:rPr>
        <w:t xml:space="preserve">), </w:t>
      </w:r>
      <w:r w:rsidRPr="00E55445">
        <w:rPr>
          <w:rFonts w:ascii="Times New Roman" w:hAnsi="Times New Roman" w:cs="Times New Roman"/>
          <w:sz w:val="28"/>
        </w:rPr>
        <w:lastRenderedPageBreak/>
        <w:t xml:space="preserve">результат приводится к уровню </w:t>
      </w:r>
      <w:proofErr w:type="gramStart"/>
      <w:r w:rsidRPr="00E55445">
        <w:rPr>
          <w:rFonts w:ascii="Times New Roman" w:hAnsi="Times New Roman" w:cs="Times New Roman"/>
          <w:sz w:val="28"/>
        </w:rPr>
        <w:t>0-255</w:t>
      </w:r>
      <w:proofErr w:type="gramEnd"/>
      <w:r w:rsidRPr="00E55445">
        <w:rPr>
          <w:rFonts w:ascii="Times New Roman" w:hAnsi="Times New Roman" w:cs="Times New Roman"/>
          <w:sz w:val="28"/>
        </w:rPr>
        <w:t xml:space="preserve"> и записывается в файл изображения. Простейший формат PPM. Возможен вариант записи изображения в реальных яркостях (например HDR), затем визуализация результата в </w:t>
      </w:r>
      <w:proofErr w:type="spellStart"/>
      <w:r w:rsidRPr="00E55445">
        <w:rPr>
          <w:rFonts w:ascii="Times New Roman" w:hAnsi="Times New Roman" w:cs="Times New Roman"/>
          <w:sz w:val="28"/>
        </w:rPr>
        <w:t>LumiVue</w:t>
      </w:r>
      <w:proofErr w:type="spellEnd"/>
      <w:r w:rsidRPr="00E55445">
        <w:rPr>
          <w:rFonts w:ascii="Times New Roman" w:hAnsi="Times New Roman" w:cs="Times New Roman"/>
          <w:sz w:val="28"/>
        </w:rPr>
        <w:t>.</w:t>
      </w:r>
    </w:p>
    <w:p w14:paraId="2B8BD6A6" w14:textId="77777777" w:rsidR="00E55445" w:rsidRPr="00E55445" w:rsidRDefault="00E55445" w:rsidP="00E55445">
      <w:pPr>
        <w:rPr>
          <w:rFonts w:ascii="Times New Roman" w:hAnsi="Times New Roman" w:cs="Times New Roman"/>
          <w:sz w:val="28"/>
        </w:rPr>
      </w:pPr>
      <w:r w:rsidRPr="00E55445">
        <w:rPr>
          <w:rFonts w:ascii="Times New Roman" w:hAnsi="Times New Roman" w:cs="Times New Roman"/>
          <w:sz w:val="28"/>
        </w:rPr>
        <w:t>Результат представит в виде отчета, с описанием алгоритмов и методов, используемых в программе, текста программы (с пониманием текста), и файлов изображений. Программа должна иметь достаточно простой интерфейс (любого вида) для возможности изменить параметры сцены и получить новый результат в процессе защиты работы.</w:t>
      </w:r>
    </w:p>
    <w:p w14:paraId="1E40B33D" w14:textId="77777777" w:rsidR="00E55445" w:rsidRPr="00E55445" w:rsidRDefault="00E55445" w:rsidP="00E55445">
      <w:pPr>
        <w:rPr>
          <w:rFonts w:ascii="Times New Roman" w:hAnsi="Times New Roman" w:cs="Times New Roman"/>
          <w:sz w:val="28"/>
        </w:rPr>
      </w:pPr>
    </w:p>
    <w:p w14:paraId="6488BFA3" w14:textId="0B58EEDF" w:rsidR="007125C4" w:rsidRPr="007125C4" w:rsidRDefault="007125C4" w:rsidP="00E55445">
      <w:pPr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8840568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6526CC76" w14:textId="18886A22" w:rsidR="009F01D0" w:rsidRDefault="000954FA" w:rsidP="009F01D0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Идея алгоритма:</w:t>
      </w:r>
    </w:p>
    <w:p w14:paraId="6CC16170" w14:textId="77777777" w:rsidR="000954FA" w:rsidRPr="000954FA" w:rsidRDefault="000954FA" w:rsidP="000954FA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0954FA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- выбор пикселя на камере</w:t>
      </w:r>
      <w:r w:rsidRPr="000954FA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/>
        <w:t>- выбор случайной точки в пределах пикселя</w:t>
      </w:r>
      <w:r w:rsidRPr="000954FA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/>
        <w:t>- проверка пересечения луча, проведенного из камеры к полученной точке, с треугольниками сцены</w:t>
      </w:r>
      <w:r w:rsidRPr="000954FA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/>
        <w:t>- выбор источника света по весам и проверка попадания света на точку сцены</w:t>
      </w:r>
      <w:r w:rsidRPr="000954FA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/>
        <w:t>- учет непрямого (рассеянного и зеркального) света за счет рекурсивного поиска пересечений</w:t>
      </w:r>
    </w:p>
    <w:p w14:paraId="5AA9A69C" w14:textId="6F4B673B" w:rsidR="006538E0" w:rsidRDefault="006538E0" w:rsidP="006538E0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13D334B2" w14:textId="51684520" w:rsidR="006538E0" w:rsidRDefault="006538E0" w:rsidP="006538E0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Программа учитывала освещение от источника не один раз, из-за чего</w:t>
      </w:r>
      <w:r w:rsidRPr="006538E0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изображение казалось зашумленным и было некорректным при малом количестве сэмплов.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78312F" w14:paraId="360385DE" w14:textId="77777777" w:rsidTr="00ED6F41">
        <w:tc>
          <w:tcPr>
            <w:tcW w:w="4839" w:type="dxa"/>
          </w:tcPr>
          <w:p w14:paraId="0B511C0A" w14:textId="18951209" w:rsidR="0078312F" w:rsidRPr="0078312F" w:rsidRDefault="0078312F" w:rsidP="00ED6F41">
            <w:pPr>
              <w:rPr>
                <w:lang w:val="en-US"/>
              </w:rPr>
            </w:pPr>
            <w:r w:rsidRPr="0078312F">
              <w:rPr>
                <w:lang w:val="en-US"/>
              </w:rPr>
              <w:lastRenderedPageBreak/>
              <w:drawing>
                <wp:inline distT="0" distB="0" distL="0" distR="0" wp14:anchorId="29E1A7C1" wp14:editId="50ED71B3">
                  <wp:extent cx="4762500" cy="4762500"/>
                  <wp:effectExtent l="0" t="0" r="0" b="0"/>
                  <wp:docPr id="132834843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834843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0" cy="47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0" w:type="dxa"/>
          </w:tcPr>
          <w:p w14:paraId="41AD7237" w14:textId="1C9D9D62" w:rsidR="0078312F" w:rsidRDefault="00CE3C58" w:rsidP="00304561">
            <w:pPr>
              <w:rPr>
                <w:rFonts w:ascii="Times New Roman" w:eastAsia="Calibri" w:hAnsi="Times New Roman" w:cs="Times New Roman"/>
                <w:bCs/>
                <w:iCs/>
                <w:color w:val="000000" w:themeColor="text1"/>
                <w:sz w:val="28"/>
                <w:szCs w:val="28"/>
                <w:lang w:val="en-US"/>
              </w:rPr>
            </w:pPr>
            <w:r w:rsidRPr="00CE3C58">
              <w:rPr>
                <w:rFonts w:ascii="Times New Roman" w:eastAsia="Calibri" w:hAnsi="Times New Roman" w:cs="Times New Roman"/>
                <w:bCs/>
                <w:iCs/>
                <w:color w:val="000000" w:themeColor="text1"/>
                <w:sz w:val="28"/>
                <w:szCs w:val="28"/>
                <w:lang w:val="en-US"/>
              </w:rPr>
              <w:drawing>
                <wp:inline distT="0" distB="0" distL="0" distR="0" wp14:anchorId="65AB797D" wp14:editId="7E6095C9">
                  <wp:extent cx="4762500" cy="4762500"/>
                  <wp:effectExtent l="0" t="0" r="0" b="0"/>
                  <wp:docPr id="7795822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958225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0" cy="47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A857A6" w14:textId="77777777" w:rsidR="00C4417B" w:rsidRDefault="00C4417B" w:rsidP="00C4417B">
      <w:pPr>
        <w:jc w:val="center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005F057A" w14:textId="45DEB3E6" w:rsidR="00D0752F" w:rsidRPr="0078312F" w:rsidRDefault="00D0752F" w:rsidP="00C4417B">
      <w:pPr>
        <w:jc w:val="center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Render: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50</w:t>
      </w:r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0x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5</w:t>
      </w:r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00, </w:t>
      </w:r>
      <w:proofErr w:type="spellStart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spp</w:t>
      </w:r>
      <w:proofErr w:type="spellEnd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=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1</w:t>
      </w:r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, </w:t>
      </w:r>
      <w:proofErr w:type="spellStart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maxDepth</w:t>
      </w:r>
      <w:proofErr w:type="spellEnd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=8, </w:t>
      </w:r>
      <w:proofErr w:type="spellStart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rrStart</w:t>
      </w:r>
      <w:proofErr w:type="spellEnd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=4, gamma=2.200, normalization=FIXED, exposure=1.000</w:t>
      </w:r>
    </w:p>
    <w:p w14:paraId="188B486A" w14:textId="3265B9B7" w:rsidR="0078312F" w:rsidRPr="0078312F" w:rsidRDefault="0078312F" w:rsidP="006538E0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br w:type="page"/>
      </w:r>
    </w:p>
    <w:p w14:paraId="4E5F3869" w14:textId="28071955" w:rsidR="002756C7" w:rsidRDefault="002756C7" w:rsidP="006538E0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78312F" w14:paraId="62A71633" w14:textId="77777777" w:rsidTr="0078312F">
        <w:tc>
          <w:tcPr>
            <w:tcW w:w="4839" w:type="dxa"/>
          </w:tcPr>
          <w:p w14:paraId="4CEB3609" w14:textId="35F98F6F" w:rsidR="0078312F" w:rsidRPr="0078312F" w:rsidRDefault="00ED6F41" w:rsidP="006538E0">
            <w:pPr>
              <w:rPr>
                <w:lang w:val="en-US"/>
              </w:rPr>
            </w:pPr>
            <w:r w:rsidRPr="00ED6F41">
              <w:rPr>
                <w:lang w:val="en-US"/>
              </w:rPr>
              <w:drawing>
                <wp:inline distT="0" distB="0" distL="0" distR="0" wp14:anchorId="4200772E" wp14:editId="26E90218">
                  <wp:extent cx="4762500" cy="4762500"/>
                  <wp:effectExtent l="0" t="0" r="0" b="0"/>
                  <wp:docPr id="174600716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60071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0" cy="47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0" w:type="dxa"/>
          </w:tcPr>
          <w:p w14:paraId="7684E08A" w14:textId="51F21265" w:rsidR="0078312F" w:rsidRDefault="00ED6F41" w:rsidP="006538E0">
            <w:pPr>
              <w:rPr>
                <w:rFonts w:ascii="Times New Roman" w:eastAsia="Calibri" w:hAnsi="Times New Roman" w:cs="Times New Roman"/>
                <w:bCs/>
                <w:iCs/>
                <w:color w:val="000000" w:themeColor="text1"/>
                <w:sz w:val="28"/>
                <w:szCs w:val="28"/>
                <w:lang w:val="en-US"/>
              </w:rPr>
            </w:pPr>
            <w:r w:rsidRPr="00ED6F41">
              <w:rPr>
                <w:rFonts w:ascii="Times New Roman" w:eastAsia="Calibri" w:hAnsi="Times New Roman" w:cs="Times New Roman"/>
                <w:bCs/>
                <w:iCs/>
                <w:color w:val="000000" w:themeColor="text1"/>
                <w:sz w:val="28"/>
                <w:szCs w:val="28"/>
                <w:lang w:val="en-US"/>
              </w:rPr>
              <w:drawing>
                <wp:inline distT="0" distB="0" distL="0" distR="0" wp14:anchorId="4EB89883" wp14:editId="1ABFC20B">
                  <wp:extent cx="4762500" cy="4762500"/>
                  <wp:effectExtent l="0" t="0" r="0" b="0"/>
                  <wp:docPr id="106837804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83780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0" cy="47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9083F0" w14:textId="77777777" w:rsidR="0078312F" w:rsidRDefault="0078312F" w:rsidP="006E16B4">
      <w:pPr>
        <w:jc w:val="center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6B82E0B9" w14:textId="07BD8AAB" w:rsidR="00B706B5" w:rsidRPr="0078312F" w:rsidRDefault="00B706B5" w:rsidP="006E16B4">
      <w:pPr>
        <w:jc w:val="center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Render: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50</w:t>
      </w:r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0x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5</w:t>
      </w:r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00, spp=24, </w:t>
      </w:r>
      <w:proofErr w:type="spellStart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maxDepth</w:t>
      </w:r>
      <w:proofErr w:type="spellEnd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=8, </w:t>
      </w:r>
      <w:proofErr w:type="spellStart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rrStart</w:t>
      </w:r>
      <w:proofErr w:type="spellEnd"/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=4, gamma=2.200, normalization=FIXED, exposure=1.000</w:t>
      </w:r>
    </w:p>
    <w:p w14:paraId="0C27257C" w14:textId="45178409" w:rsidR="0078312F" w:rsidRPr="0078312F" w:rsidRDefault="0078312F" w:rsidP="006538E0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2AF01DA5" w14:textId="77777777" w:rsidR="006538E0" w:rsidRPr="00B706B5" w:rsidRDefault="006538E0" w:rsidP="006538E0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2874FA80" w14:textId="77777777" w:rsidR="00017CA8" w:rsidRPr="00B706B5" w:rsidRDefault="00017CA8" w:rsidP="003E2DD0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341E60FE" w14:textId="75F4D33B" w:rsidR="00E325E4" w:rsidRPr="00B706B5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B706B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br w:type="page"/>
      </w:r>
    </w:p>
    <w:p w14:paraId="22C05DB2" w14:textId="5B8EA779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8840569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 xml:space="preserve">формирования </w:t>
      </w:r>
      <w:r w:rsidR="00531080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изображения</w:t>
      </w:r>
      <w:bookmarkEnd w:id="3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65BD708B" w:rsidR="003D5AA0" w:rsidRPr="00F87B37" w:rsidRDefault="005329CA" w:rsidP="005C2BD1">
      <w:pPr>
        <w:spacing w:before="100" w:beforeAutospacing="1" w:after="100" w:afterAutospacing="1" w:line="360" w:lineRule="auto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11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>
      <w:pP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8840570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3AFC006" w14:textId="3D9B6C04" w:rsidR="00D90125" w:rsidRPr="004B40DB" w:rsidRDefault="00B777D6" w:rsidP="004B40DB">
      <w:pPr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был</w:t>
      </w:r>
      <w:r w:rsidR="006C701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и освоены</w:t>
      </w:r>
      <w:r w:rsidR="006C7011">
        <w:rPr>
          <w:rFonts w:ascii="Times New Roman" w:hAnsi="Times New Roman" w:cs="Times New Roman"/>
          <w:sz w:val="28"/>
        </w:rPr>
        <w:t xml:space="preserve"> простейшие методы синтеза изображений трехмерных сцен с учетом глобального освещения методом трассировки путей. </w:t>
      </w:r>
      <w:r w:rsidR="007E1263">
        <w:rPr>
          <w:rFonts w:ascii="Times New Roman" w:hAnsi="Times New Roman" w:cs="Times New Roman"/>
          <w:sz w:val="28"/>
        </w:rPr>
        <w:t>Сформированное изображение корректно.</w:t>
      </w: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2884057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2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AD3E00"/>
    <w:multiLevelType w:val="hybridMultilevel"/>
    <w:tmpl w:val="77800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572D8D"/>
    <w:multiLevelType w:val="hybridMultilevel"/>
    <w:tmpl w:val="4C445C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8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5"/>
  </w:num>
  <w:num w:numId="4" w16cid:durableId="319769966">
    <w:abstractNumId w:val="2"/>
  </w:num>
  <w:num w:numId="5" w16cid:durableId="2019457601">
    <w:abstractNumId w:val="4"/>
  </w:num>
  <w:num w:numId="6" w16cid:durableId="779449441">
    <w:abstractNumId w:val="7"/>
  </w:num>
  <w:num w:numId="7" w16cid:durableId="1484859264">
    <w:abstractNumId w:val="8"/>
  </w:num>
  <w:num w:numId="8" w16cid:durableId="1952542783">
    <w:abstractNumId w:val="6"/>
  </w:num>
  <w:num w:numId="9" w16cid:durableId="1177969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17CA8"/>
    <w:rsid w:val="0002714D"/>
    <w:rsid w:val="00060CD2"/>
    <w:rsid w:val="000954FA"/>
    <w:rsid w:val="000A6A5E"/>
    <w:rsid w:val="000A7E68"/>
    <w:rsid w:val="000C52D6"/>
    <w:rsid w:val="000D089F"/>
    <w:rsid w:val="00151C5D"/>
    <w:rsid w:val="00163271"/>
    <w:rsid w:val="001769AD"/>
    <w:rsid w:val="001A637D"/>
    <w:rsid w:val="001B1A4B"/>
    <w:rsid w:val="001C4EC9"/>
    <w:rsid w:val="00213120"/>
    <w:rsid w:val="002239FF"/>
    <w:rsid w:val="00261C12"/>
    <w:rsid w:val="002756C7"/>
    <w:rsid w:val="0028047F"/>
    <w:rsid w:val="00291E25"/>
    <w:rsid w:val="002D5B58"/>
    <w:rsid w:val="002D6DAD"/>
    <w:rsid w:val="003137E6"/>
    <w:rsid w:val="003210A5"/>
    <w:rsid w:val="0034704A"/>
    <w:rsid w:val="0035669C"/>
    <w:rsid w:val="00363A38"/>
    <w:rsid w:val="00367F53"/>
    <w:rsid w:val="00381B7C"/>
    <w:rsid w:val="003D5AA0"/>
    <w:rsid w:val="003E2DD0"/>
    <w:rsid w:val="004450DB"/>
    <w:rsid w:val="0046694D"/>
    <w:rsid w:val="004B40DB"/>
    <w:rsid w:val="004F672A"/>
    <w:rsid w:val="0051132D"/>
    <w:rsid w:val="00520DB9"/>
    <w:rsid w:val="00531080"/>
    <w:rsid w:val="005329CA"/>
    <w:rsid w:val="00587EEC"/>
    <w:rsid w:val="005A75FF"/>
    <w:rsid w:val="005B06E1"/>
    <w:rsid w:val="005C2BD1"/>
    <w:rsid w:val="00623590"/>
    <w:rsid w:val="006538E0"/>
    <w:rsid w:val="006A3DCB"/>
    <w:rsid w:val="006A7C29"/>
    <w:rsid w:val="006B590D"/>
    <w:rsid w:val="006C7011"/>
    <w:rsid w:val="006E16B4"/>
    <w:rsid w:val="007125C4"/>
    <w:rsid w:val="0073006D"/>
    <w:rsid w:val="00777E1B"/>
    <w:rsid w:val="0078312F"/>
    <w:rsid w:val="007E0B25"/>
    <w:rsid w:val="007E1263"/>
    <w:rsid w:val="007E5F96"/>
    <w:rsid w:val="007F2266"/>
    <w:rsid w:val="00804D93"/>
    <w:rsid w:val="008F3D60"/>
    <w:rsid w:val="009267DD"/>
    <w:rsid w:val="0095191E"/>
    <w:rsid w:val="00975C21"/>
    <w:rsid w:val="009A59CD"/>
    <w:rsid w:val="009C49B8"/>
    <w:rsid w:val="009C71A9"/>
    <w:rsid w:val="009D76A6"/>
    <w:rsid w:val="009F01D0"/>
    <w:rsid w:val="009F0E77"/>
    <w:rsid w:val="00A000DE"/>
    <w:rsid w:val="00A25661"/>
    <w:rsid w:val="00AA360E"/>
    <w:rsid w:val="00AB089E"/>
    <w:rsid w:val="00AD44EA"/>
    <w:rsid w:val="00AE2DC3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06B5"/>
    <w:rsid w:val="00B777D6"/>
    <w:rsid w:val="00B868D3"/>
    <w:rsid w:val="00BA4E87"/>
    <w:rsid w:val="00BF5CA2"/>
    <w:rsid w:val="00C2192E"/>
    <w:rsid w:val="00C26145"/>
    <w:rsid w:val="00C4417B"/>
    <w:rsid w:val="00C46304"/>
    <w:rsid w:val="00C76F92"/>
    <w:rsid w:val="00CC50F9"/>
    <w:rsid w:val="00CE3C58"/>
    <w:rsid w:val="00D059A3"/>
    <w:rsid w:val="00D0752F"/>
    <w:rsid w:val="00D220B8"/>
    <w:rsid w:val="00D5583E"/>
    <w:rsid w:val="00D90125"/>
    <w:rsid w:val="00DB12EC"/>
    <w:rsid w:val="00DB29E1"/>
    <w:rsid w:val="00DF12F6"/>
    <w:rsid w:val="00E02D42"/>
    <w:rsid w:val="00E22663"/>
    <w:rsid w:val="00E325E4"/>
    <w:rsid w:val="00E55445"/>
    <w:rsid w:val="00E97CA2"/>
    <w:rsid w:val="00EC468B"/>
    <w:rsid w:val="00ED6F41"/>
    <w:rsid w:val="00EF1FAB"/>
    <w:rsid w:val="00F10B90"/>
    <w:rsid w:val="00F16FB3"/>
    <w:rsid w:val="00F204D9"/>
    <w:rsid w:val="00F50D51"/>
    <w:rsid w:val="00F633A0"/>
    <w:rsid w:val="00F84F77"/>
    <w:rsid w:val="00F87B37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52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books.ifmo.ru/file/pdf/3275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ahmadeev/ipm-lab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3210A5"/>
    <w:rsid w:val="00363A38"/>
    <w:rsid w:val="004450DB"/>
    <w:rsid w:val="004514E2"/>
    <w:rsid w:val="0046694D"/>
    <w:rsid w:val="004D26F1"/>
    <w:rsid w:val="006878B5"/>
    <w:rsid w:val="00882512"/>
    <w:rsid w:val="00AF1E5C"/>
    <w:rsid w:val="00BA691D"/>
    <w:rsid w:val="00C2192E"/>
    <w:rsid w:val="00D50675"/>
    <w:rsid w:val="00E21C96"/>
    <w:rsid w:val="00E5365C"/>
    <w:rsid w:val="00F37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26F1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12</Pages>
  <Words>795</Words>
  <Characters>4536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113</cp:revision>
  <dcterms:created xsi:type="dcterms:W3CDTF">2026-02-08T08:19:00Z</dcterms:created>
  <dcterms:modified xsi:type="dcterms:W3CDTF">2026-05-27T22:51:00Z</dcterms:modified>
</cp:coreProperties>
</file>