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329EBC7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4E8875D2" w14:textId="72A0994D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Формирование распределения случайных величин в заданной области определения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84235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3A150F65" w14:textId="56F4AC7C" w:rsidR="00584235" w:rsidRPr="00584235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228" w:history="1">
            <w:r w:rsidR="00584235"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_Toc228840228 \h </w:instrTex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C78AC" w14:textId="5E694819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29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_Toc228840229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E364C" w14:textId="7D70032C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0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_Toc228840230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5FD51" w14:textId="475B85A1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1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распределений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_Toc228840231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3E212" w14:textId="4A1AAB62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2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_Toc228840232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979E" w14:textId="7E05AFD5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3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_Toc228840233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32696263" w:rsidR="00367F53" w:rsidRPr="00584235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84235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84235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22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7F130FE7" w14:textId="77777777" w:rsidR="00C46304" w:rsidRDefault="00C46304" w:rsidP="00C4630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229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2DBDDBA" w14:textId="1B71BD7D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треугольника. Треугольник задан тремя координатами в пространстве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3</w:t>
      </w:r>
      <w:r w:rsidRPr="004254FB">
        <w:rPr>
          <w:rFonts w:ascii="Times New Roman" w:hAnsi="Times New Roman" w:cs="Times New Roman"/>
          <w:sz w:val="28"/>
        </w:rPr>
        <w:t>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треугольника также 100000.</w:t>
      </w:r>
    </w:p>
    <w:p w14:paraId="6A016E10" w14:textId="777173D0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треугольника.</w:t>
      </w:r>
    </w:p>
    <w:p w14:paraId="10AD99D9" w14:textId="77777777" w:rsidR="000C52D6" w:rsidRDefault="000C52D6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411F526" w14:textId="1FF69975" w:rsidR="000C52D6" w:rsidRDefault="000C52D6" w:rsidP="000C52D6">
      <w:pPr>
        <w:pStyle w:val="a7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269F17F" wp14:editId="33349246">
            <wp:extent cx="3888541" cy="2468319"/>
            <wp:effectExtent l="19050" t="19050" r="17145" b="27305"/>
            <wp:docPr id="30970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93" cy="248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A8F45" w14:textId="77777777" w:rsidR="000C52D6" w:rsidRPr="007125C4" w:rsidRDefault="000C52D6" w:rsidP="000C52D6">
      <w:pPr>
        <w:pStyle w:val="a7"/>
        <w:ind w:left="360"/>
        <w:jc w:val="center"/>
        <w:rPr>
          <w:rFonts w:ascii="Times New Roman" w:hAnsi="Times New Roman" w:cs="Times New Roman"/>
          <w:sz w:val="28"/>
        </w:rPr>
      </w:pPr>
    </w:p>
    <w:p w14:paraId="02DAA958" w14:textId="77777777" w:rsidR="009C71A9" w:rsidRDefault="009C71A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D2D70CD" w14:textId="1FFB32DA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Круг задан ориентацией нормали N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радиусом круга </w:t>
      </w:r>
      <w:proofErr w:type="spellStart"/>
      <w:r>
        <w:rPr>
          <w:rFonts w:ascii="Times New Roman" w:hAnsi="Times New Roman" w:cs="Times New Roman"/>
          <w:sz w:val="28"/>
        </w:rPr>
        <w:t>R</w:t>
      </w:r>
      <w:r w:rsidRPr="0077423B">
        <w:rPr>
          <w:rFonts w:ascii="Times New Roman" w:hAnsi="Times New Roman" w:cs="Times New Roman"/>
          <w:sz w:val="28"/>
          <w:vertAlign w:val="subscript"/>
        </w:rPr>
        <w:t>c</w:t>
      </w:r>
      <w:proofErr w:type="spellEnd"/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 его центром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 также 100000.</w:t>
      </w:r>
    </w:p>
    <w:p w14:paraId="7AD9D924" w14:textId="513D63D4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круга.</w:t>
      </w:r>
    </w:p>
    <w:p w14:paraId="076ABA3B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AF2CD6C" w14:textId="41507AFB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78AB58B" wp14:editId="65F8DECF">
            <wp:extent cx="3827587" cy="2322464"/>
            <wp:effectExtent l="19050" t="19050" r="20955" b="20955"/>
            <wp:docPr id="1304821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04" cy="2338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2FE54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21D7E0C9" w14:textId="77777777" w:rsidR="007125C4" w:rsidRPr="0077423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в пространстве (</w:t>
      </w:r>
      <w:r w:rsidRPr="0077423B">
        <w:rPr>
          <w:rFonts w:ascii="Times New Roman" w:hAnsi="Times New Roman" w:cs="Times New Roman"/>
          <w:sz w:val="28"/>
        </w:rPr>
        <w:t>точек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единичной сфере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29801DCA" w14:textId="77777777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для всех выборок были сформированы направления.</w:t>
      </w:r>
    </w:p>
    <w:p w14:paraId="1792FEB8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D48B292" w14:textId="18F784BA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AB8672" wp14:editId="39787E42">
            <wp:extent cx="4200500" cy="2883445"/>
            <wp:effectExtent l="19050" t="19050" r="10160" b="12700"/>
            <wp:docPr id="27964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074" cy="2909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353F2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839ADA1" w14:textId="77777777" w:rsidR="007125C4" w:rsidRPr="004254F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с косинусным распределением плотности вероятности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относительно вектора N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(единичных векторов, ориентированных по направлению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>, …</w:t>
      </w:r>
      <w:r>
        <w:rPr>
          <w:rFonts w:ascii="Times New Roman" w:hAnsi="Times New Roman" w:cs="Times New Roman"/>
          <w:sz w:val="28"/>
        </w:rPr>
        <w:t>, плотность вероятности пропорциональна длине вектора P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C).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Распределение симметрично относительно вектора N.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6DD0AA37" w14:textId="633BFBB1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косинусное и для всех выборок были сформированы направления.</w:t>
      </w:r>
    </w:p>
    <w:p w14:paraId="5183EF60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3B574A9D" w14:textId="1ED641FA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CADDE9A" wp14:editId="539441AA">
            <wp:extent cx="4109557" cy="3012471"/>
            <wp:effectExtent l="19050" t="19050" r="24765" b="16510"/>
            <wp:docPr id="302860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01" cy="302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BFA3" w14:textId="0B58EEDF" w:rsidR="007125C4" w:rsidRP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230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6526CC76" w14:textId="77777777" w:rsidR="009F01D0" w:rsidRDefault="009F01D0" w:rsidP="009F01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2874FA80" w14:textId="77777777" w:rsidR="00017CA8" w:rsidRPr="001B1A4B" w:rsidRDefault="00017CA8" w:rsidP="003E2DD0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341E60FE" w14:textId="75F4D33B" w:rsidR="00E325E4" w:rsidRPr="00FE04F1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0A6A5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5F34F61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23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формирования распределений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0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23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16F71AF" w14:textId="5296EEE5" w:rsidR="005B06E1" w:rsidRDefault="00B777D6" w:rsidP="005B06E1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были изучены и реализованы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06E1">
        <w:rPr>
          <w:rFonts w:ascii="Times New Roman" w:hAnsi="Times New Roman" w:cs="Times New Roman"/>
          <w:sz w:val="28"/>
        </w:rPr>
        <w:t>методы формирования заданных распределений случайных координат и направлений лучей в пространстве</w:t>
      </w:r>
      <w:r w:rsidR="00AA360E">
        <w:rPr>
          <w:rFonts w:ascii="Times New Roman" w:hAnsi="Times New Roman" w:cs="Times New Roman"/>
          <w:sz w:val="28"/>
        </w:rPr>
        <w:t>, была доказана</w:t>
      </w:r>
      <w:r w:rsidR="005B06E1">
        <w:rPr>
          <w:rFonts w:ascii="Times New Roman" w:hAnsi="Times New Roman" w:cs="Times New Roman"/>
          <w:sz w:val="28"/>
        </w:rPr>
        <w:t xml:space="preserve"> корректность полученных распределений случайных величин.</w:t>
      </w:r>
    </w:p>
    <w:p w14:paraId="434DE298" w14:textId="2B690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23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6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  <w:num w:numId="6" w16cid:durableId="779449441">
    <w:abstractNumId w:val="5"/>
  </w:num>
  <w:num w:numId="7" w16cid:durableId="14848592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714D"/>
    <w:rsid w:val="00060CD2"/>
    <w:rsid w:val="000A6A5E"/>
    <w:rsid w:val="000A7E68"/>
    <w:rsid w:val="000C52D6"/>
    <w:rsid w:val="00163271"/>
    <w:rsid w:val="001A637D"/>
    <w:rsid w:val="001B1A4B"/>
    <w:rsid w:val="001C4EC9"/>
    <w:rsid w:val="002239FF"/>
    <w:rsid w:val="00261C12"/>
    <w:rsid w:val="0028047F"/>
    <w:rsid w:val="00291E25"/>
    <w:rsid w:val="002D5B58"/>
    <w:rsid w:val="002D6DAD"/>
    <w:rsid w:val="003137E6"/>
    <w:rsid w:val="003210A5"/>
    <w:rsid w:val="0034704A"/>
    <w:rsid w:val="0035669C"/>
    <w:rsid w:val="00363A38"/>
    <w:rsid w:val="00367F53"/>
    <w:rsid w:val="003D5AA0"/>
    <w:rsid w:val="003E2DD0"/>
    <w:rsid w:val="0046694D"/>
    <w:rsid w:val="004F672A"/>
    <w:rsid w:val="0051132D"/>
    <w:rsid w:val="00520DB9"/>
    <w:rsid w:val="005329CA"/>
    <w:rsid w:val="00584235"/>
    <w:rsid w:val="00587EEC"/>
    <w:rsid w:val="005B06E1"/>
    <w:rsid w:val="005C2BD1"/>
    <w:rsid w:val="00623590"/>
    <w:rsid w:val="006A3DCB"/>
    <w:rsid w:val="006A7C29"/>
    <w:rsid w:val="006B590D"/>
    <w:rsid w:val="007125C4"/>
    <w:rsid w:val="0073006D"/>
    <w:rsid w:val="00777E1B"/>
    <w:rsid w:val="007E0B25"/>
    <w:rsid w:val="007E5F96"/>
    <w:rsid w:val="007F2266"/>
    <w:rsid w:val="00804D93"/>
    <w:rsid w:val="008F3D60"/>
    <w:rsid w:val="009267DD"/>
    <w:rsid w:val="0095191E"/>
    <w:rsid w:val="00975C21"/>
    <w:rsid w:val="009A59CD"/>
    <w:rsid w:val="009C49B8"/>
    <w:rsid w:val="009C71A9"/>
    <w:rsid w:val="009D76A6"/>
    <w:rsid w:val="009F01D0"/>
    <w:rsid w:val="009F0E77"/>
    <w:rsid w:val="00A000DE"/>
    <w:rsid w:val="00A25661"/>
    <w:rsid w:val="00AA360E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77D6"/>
    <w:rsid w:val="00B868D3"/>
    <w:rsid w:val="00BA4E87"/>
    <w:rsid w:val="00BF5CA2"/>
    <w:rsid w:val="00C2192E"/>
    <w:rsid w:val="00C26145"/>
    <w:rsid w:val="00C46304"/>
    <w:rsid w:val="00C76F92"/>
    <w:rsid w:val="00CC50F9"/>
    <w:rsid w:val="00D059A3"/>
    <w:rsid w:val="00D220B8"/>
    <w:rsid w:val="00D5583E"/>
    <w:rsid w:val="00D90125"/>
    <w:rsid w:val="00DB12EC"/>
    <w:rsid w:val="00DB29E1"/>
    <w:rsid w:val="00DF12F6"/>
    <w:rsid w:val="00E02D42"/>
    <w:rsid w:val="00E22663"/>
    <w:rsid w:val="00E325E4"/>
    <w:rsid w:val="00E97CA2"/>
    <w:rsid w:val="00EC468B"/>
    <w:rsid w:val="00F10B90"/>
    <w:rsid w:val="00F16FB3"/>
    <w:rsid w:val="00F204D9"/>
    <w:rsid w:val="00F50D51"/>
    <w:rsid w:val="00F633A0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1D0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madeev/ipm-lab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3210A5"/>
    <w:rsid w:val="00363A38"/>
    <w:rsid w:val="0046694D"/>
    <w:rsid w:val="004D26F1"/>
    <w:rsid w:val="006878B5"/>
    <w:rsid w:val="00AF1E5C"/>
    <w:rsid w:val="00BA691D"/>
    <w:rsid w:val="00C2192E"/>
    <w:rsid w:val="00D50675"/>
    <w:rsid w:val="00E21C96"/>
    <w:rsid w:val="00E5365C"/>
    <w:rsid w:val="00E84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10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93</cp:revision>
  <dcterms:created xsi:type="dcterms:W3CDTF">2026-02-08T08:19:00Z</dcterms:created>
  <dcterms:modified xsi:type="dcterms:W3CDTF">2026-05-04T23:23:00Z</dcterms:modified>
</cp:coreProperties>
</file>