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3AB30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НАЦИОНАЛЬНЫЙ ИССЛЕДОВАТЕЛЬСКИЙ УНИВЕРСИТЕТ ИТМО</w:t>
      </w:r>
    </w:p>
    <w:p w14:paraId="3C4B1872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Факультет Программной Инженерии и Компьютерной Техники</w:t>
      </w:r>
    </w:p>
    <w:p w14:paraId="27F5963F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1391B7A5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583EF6BA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028C29D9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562E0900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F1C346C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813E189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6DC0177D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  <w:t>Методы обработки изображений</w:t>
      </w:r>
    </w:p>
    <w:p w14:paraId="7D5204A0" w14:textId="6329EBC7" w:rsidR="00BA4E87" w:rsidRPr="00E22663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Лабораторная работа № </w:t>
      </w:r>
      <w:r w:rsidR="007E5F9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</w:t>
      </w:r>
    </w:p>
    <w:p w14:paraId="4E8875D2" w14:textId="72A0994D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«</w:t>
      </w:r>
      <w:r w:rsidR="007E5F9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Формирование распределения случайных величин в заданной области определения</w:t>
      </w:r>
      <w:r w:rsidRPr="00523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»</w:t>
      </w:r>
    </w:p>
    <w:p w14:paraId="641CD154" w14:textId="77777777" w:rsidR="00BA4E87" w:rsidRPr="00523E7F" w:rsidRDefault="00BA4E87" w:rsidP="00BA4E87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40976DC4" w14:textId="77777777" w:rsidR="00BA4E87" w:rsidRPr="00523E7F" w:rsidRDefault="00BA4E87" w:rsidP="00BA4E87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0C5AC169" w14:textId="77777777" w:rsidR="00BA4E87" w:rsidRPr="00523E7F" w:rsidRDefault="00BA4E87" w:rsidP="00BA4E87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10BA9E62" w14:textId="77777777" w:rsidR="00BA4E87" w:rsidRPr="00523E7F" w:rsidRDefault="00BA4E87" w:rsidP="00BA4E87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625AC2C8" w14:textId="77777777" w:rsidR="00BA4E87" w:rsidRPr="00523E7F" w:rsidRDefault="00BA4E87" w:rsidP="00BA4E87">
      <w:pPr>
        <w:tabs>
          <w:tab w:val="left" w:pos="7755"/>
        </w:tabs>
        <w:jc w:val="right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Выполнил студент: </w:t>
      </w:r>
    </w:p>
    <w:sdt>
      <w:sdtPr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  <w:id w:val="-1942760556"/>
        <w:placeholder>
          <w:docPart w:val="355B6300D802485AA44BECA40806D73A"/>
        </w:placeholder>
        <w:text/>
      </w:sdtPr>
      <w:sdtContent>
        <w:p w14:paraId="4EEF60CD" w14:textId="77777777" w:rsidR="00BA4E87" w:rsidRPr="00523E7F" w:rsidRDefault="00BA4E87" w:rsidP="00BA4E87">
          <w:pPr>
            <w:tabs>
              <w:tab w:val="left" w:pos="7755"/>
            </w:tabs>
            <w:jc w:val="right"/>
            <w:rPr>
              <w:rFonts w:ascii="Times New Roman" w:eastAsia="Calibri" w:hAnsi="Times New Roman" w:cs="Times New Roman"/>
              <w:color w:val="000000"/>
              <w:kern w:val="0"/>
              <w:sz w:val="24"/>
              <w:szCs w:val="24"/>
              <w14:ligatures w14:val="none"/>
            </w:rPr>
          </w:pPr>
          <w:r>
            <w:rPr>
              <w:rFonts w:ascii="Times New Roman" w:eastAsia="Calibri" w:hAnsi="Times New Roman" w:cs="Times New Roman"/>
              <w:color w:val="000000"/>
              <w:kern w:val="0"/>
              <w:sz w:val="24"/>
              <w:szCs w:val="24"/>
              <w14:ligatures w14:val="none"/>
            </w:rPr>
            <w:t>Ахмадеев Данис Русланович</w:t>
          </w:r>
        </w:p>
      </w:sdtContent>
    </w:sdt>
    <w:p w14:paraId="506172C3" w14:textId="77777777" w:rsidR="00BA4E87" w:rsidRPr="00523E7F" w:rsidRDefault="00BA4E87" w:rsidP="00BA4E87">
      <w:pPr>
        <w:jc w:val="right"/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Группа № </w:t>
      </w:r>
      <w:sdt>
        <w:sdtPr>
          <w:rPr>
            <w:rFonts w:ascii="Times New Roman" w:eastAsia="Calibri" w:hAnsi="Times New Roman" w:cs="Times New Roman"/>
            <w:color w:val="000000"/>
            <w:kern w:val="0"/>
            <w:sz w:val="24"/>
            <w:szCs w:val="24"/>
            <w14:ligatures w14:val="none"/>
          </w:rPr>
          <w:id w:val="-389809212"/>
          <w:placeholder>
            <w:docPart w:val="355B6300D802485AA44BECA40806D73A"/>
          </w:placeholder>
          <w:text/>
        </w:sdtPr>
        <w:sdtContent>
          <w:r w:rsidRPr="00BA4E87">
            <w:rPr>
              <w:rFonts w:ascii="Times New Roman" w:eastAsia="Calibri" w:hAnsi="Times New Roman" w:cs="Times New Roman"/>
              <w:color w:val="000000"/>
              <w:kern w:val="0"/>
              <w:sz w:val="24"/>
              <w:szCs w:val="24"/>
              <w14:ligatures w14:val="none"/>
            </w:rPr>
            <w:t>P3313</w:t>
          </w:r>
        </w:sdtContent>
      </w:sdt>
    </w:p>
    <w:p w14:paraId="457C77F5" w14:textId="77777777" w:rsidR="00BA4E87" w:rsidRPr="00523E7F" w:rsidRDefault="00BA4E87" w:rsidP="00BA4E87">
      <w:pPr>
        <w:jc w:val="right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5312D908" w14:textId="77777777" w:rsidR="00BA4E87" w:rsidRPr="00523E7F" w:rsidRDefault="00BA4E87" w:rsidP="00BA4E87">
      <w:pPr>
        <w:jc w:val="right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Преподаватель:</w:t>
      </w:r>
    </w:p>
    <w:p w14:paraId="151CD862" w14:textId="77777777" w:rsidR="00BA4E87" w:rsidRPr="00523E7F" w:rsidRDefault="00BA4E87" w:rsidP="00BA4E87">
      <w:pPr>
        <w:jc w:val="right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sdt>
        <w:sdtPr>
          <w:rPr>
            <w:rFonts w:ascii="Times New Roman" w:eastAsia="Calibri" w:hAnsi="Times New Roman" w:cs="Times New Roman"/>
            <w:kern w:val="0"/>
            <w:sz w:val="24"/>
            <w:szCs w:val="24"/>
            <w14:ligatures w14:val="none"/>
          </w:rPr>
          <w:id w:val="1323156302"/>
          <w:placeholder>
            <w:docPart w:val="355B6300D802485AA44BECA40806D73A"/>
          </w:placeholder>
          <w:text/>
        </w:sdtPr>
        <w:sdtContent>
          <w:r w:rsidRPr="00523E7F">
            <w:rPr>
              <w:rFonts w:ascii="Times New Roman" w:eastAsia="Calibri" w:hAnsi="Times New Roman" w:cs="Times New Roman"/>
              <w:kern w:val="0"/>
              <w:sz w:val="24"/>
              <w:szCs w:val="24"/>
              <w14:ligatures w14:val="none"/>
            </w:rPr>
            <w:t>Потемин Игорь Станиславович</w:t>
          </w:r>
        </w:sdtContent>
      </w:sdt>
    </w:p>
    <w:p w14:paraId="0EA5DE3A" w14:textId="77777777" w:rsidR="00BA4E87" w:rsidRPr="00523E7F" w:rsidRDefault="00BA4E87" w:rsidP="00BA4E87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0C4B1A82" w14:textId="77777777" w:rsidR="00BA4E87" w:rsidRPr="00523E7F" w:rsidRDefault="00BA4E87" w:rsidP="00BA4E87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844B2FC" w14:textId="77777777" w:rsidR="00BA4E87" w:rsidRPr="00523E7F" w:rsidRDefault="00BA4E87" w:rsidP="00BA4E87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E934B82" w14:textId="77777777" w:rsidR="00BA4E87" w:rsidRPr="00523E7F" w:rsidRDefault="00BA4E87" w:rsidP="00BA4E87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CF5781D" w14:textId="77777777" w:rsidR="00BA4E87" w:rsidRPr="00AB089E" w:rsidRDefault="00BA4E87" w:rsidP="0095191E">
      <w:pPr>
        <w:tabs>
          <w:tab w:val="left" w:pos="5400"/>
        </w:tabs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16297098" w14:textId="25AB7007" w:rsidR="00BA4E87" w:rsidRPr="00631DFB" w:rsidRDefault="00BA4E87" w:rsidP="00BA4E87">
      <w:pPr>
        <w:tabs>
          <w:tab w:val="left" w:pos="5400"/>
        </w:tabs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523E7F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г. Санкт-Петербург 202</w:t>
      </w:r>
      <w:r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6</w:t>
      </w:r>
    </w:p>
    <w:p w14:paraId="063B2A1F" w14:textId="77777777" w:rsidR="00367F53" w:rsidRPr="00AF5037" w:rsidRDefault="00367F53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</w:pPr>
      <w:r w:rsidRPr="00AF5037">
        <w:rPr>
          <w:rFonts w:ascii="Times New Roman" w:eastAsia="Calibri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000000" w:themeColor="text1"/>
          <w:kern w:val="2"/>
          <w:sz w:val="28"/>
          <w:szCs w:val="28"/>
          <w:lang w:eastAsia="en-US"/>
          <w14:ligatures w14:val="standardContextual"/>
        </w:rPr>
        <w:id w:val="-151066974"/>
        <w:docPartObj>
          <w:docPartGallery w:val="Table of Contents"/>
          <w:docPartUnique/>
        </w:docPartObj>
      </w:sdtPr>
      <w:sdtContent>
        <w:p w14:paraId="6BFE36D8" w14:textId="20675C5A" w:rsidR="00367F53" w:rsidRPr="00584235" w:rsidRDefault="00367F53" w:rsidP="009A59CD">
          <w:pPr>
            <w:pStyle w:val="af"/>
            <w:spacing w:before="100" w:beforeAutospacing="1" w:after="100" w:afterAutospacing="1" w:line="360" w:lineRule="auto"/>
            <w:contextualSpacing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</w:p>
        <w:p w14:paraId="3A150F65" w14:textId="62AF455A" w:rsidR="00584235" w:rsidRPr="00584235" w:rsidRDefault="00367F53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584235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584235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584235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28840228" w:history="1">
            <w:r w:rsidR="00584235" w:rsidRPr="00584235">
              <w:rPr>
                <w:rStyle w:val="ad"/>
                <w:rFonts w:ascii="Times New Roman" w:eastAsia="Calibri" w:hAnsi="Times New Roman" w:cs="Times New Roman"/>
                <w:noProof/>
                <w:sz w:val="28"/>
                <w:szCs w:val="28"/>
              </w:rPr>
              <w:t>Цель</w:t>
            </w:r>
            <w:r w:rsidR="00584235" w:rsidRPr="00584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4235" w:rsidRPr="00584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4235" w:rsidRPr="00584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_Toc228840228 \h </w:instrText>
            </w:r>
            <w:r w:rsidR="00584235" w:rsidRPr="00584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4235" w:rsidRPr="00584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709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84235" w:rsidRPr="00584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FC78AC" w14:textId="14B58B3C" w:rsidR="00584235" w:rsidRPr="00584235" w:rsidRDefault="00584235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40229" w:history="1">
            <w:r w:rsidRPr="00584235">
              <w:rPr>
                <w:rStyle w:val="ad"/>
                <w:rFonts w:ascii="Times New Roman" w:eastAsia="Calibri" w:hAnsi="Times New Roman" w:cs="Times New Roman"/>
                <w:noProof/>
                <w:sz w:val="28"/>
                <w:szCs w:val="28"/>
              </w:rPr>
              <w:t>Задание</w:t>
            </w:r>
            <w:r w:rsidRPr="00584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_Toc228840229 \h </w:instrText>
            </w:r>
            <w:r w:rsidRPr="00584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709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584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AE364C" w14:textId="0D460D8F" w:rsidR="00584235" w:rsidRPr="00584235" w:rsidRDefault="00584235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40230" w:history="1">
            <w:r w:rsidRPr="00584235">
              <w:rPr>
                <w:rStyle w:val="ad"/>
                <w:rFonts w:ascii="Times New Roman" w:eastAsia="Calibri" w:hAnsi="Times New Roman" w:cs="Times New Roman"/>
                <w:noProof/>
                <w:sz w:val="28"/>
                <w:szCs w:val="28"/>
              </w:rPr>
              <w:t>Ход работы</w:t>
            </w:r>
            <w:r w:rsidRPr="00584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_Toc228840230 \h </w:instrText>
            </w:r>
            <w:r w:rsidRPr="00584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709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584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65FD51" w14:textId="5B3966FE" w:rsidR="00584235" w:rsidRPr="00584235" w:rsidRDefault="00584235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40231" w:history="1">
            <w:r w:rsidRPr="00584235">
              <w:rPr>
                <w:rStyle w:val="ad"/>
                <w:rFonts w:ascii="Times New Roman" w:eastAsia="Calibri" w:hAnsi="Times New Roman" w:cs="Times New Roman"/>
                <w:noProof/>
                <w:sz w:val="28"/>
                <w:szCs w:val="28"/>
              </w:rPr>
              <w:t>Программа для формирования распределений</w:t>
            </w:r>
            <w:r w:rsidRPr="00584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_Toc228840231 \h </w:instrText>
            </w:r>
            <w:r w:rsidRPr="00584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709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584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B3E212" w14:textId="23C3C4A1" w:rsidR="00584235" w:rsidRPr="00584235" w:rsidRDefault="00584235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40232" w:history="1">
            <w:r w:rsidRPr="00584235">
              <w:rPr>
                <w:rStyle w:val="ad"/>
                <w:rFonts w:ascii="Times New Roman" w:eastAsia="Calibri" w:hAnsi="Times New Roman" w:cs="Times New Roman"/>
                <w:noProof/>
                <w:sz w:val="28"/>
                <w:szCs w:val="28"/>
              </w:rPr>
              <w:t>Вывод</w:t>
            </w:r>
            <w:r w:rsidRPr="00584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_Toc228840232 \h </w:instrText>
            </w:r>
            <w:r w:rsidRPr="00584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709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584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F4979E" w14:textId="2879EEEE" w:rsidR="00584235" w:rsidRPr="00584235" w:rsidRDefault="00584235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840233" w:history="1">
            <w:r w:rsidRPr="00584235">
              <w:rPr>
                <w:rStyle w:val="ad"/>
                <w:rFonts w:ascii="Times New Roman" w:eastAsia="Calibri" w:hAnsi="Times New Roman" w:cs="Times New Roman"/>
                <w:noProof/>
                <w:sz w:val="28"/>
                <w:szCs w:val="28"/>
              </w:rPr>
              <w:t>Используемая литература</w:t>
            </w:r>
            <w:r w:rsidRPr="00584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4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4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_Toc228840233 \h </w:instrText>
            </w:r>
            <w:r w:rsidRPr="00584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4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709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5842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8AF88E" w14:textId="32696263" w:rsidR="00367F53" w:rsidRPr="00584235" w:rsidRDefault="00367F53" w:rsidP="009A59CD">
          <w:pPr>
            <w:spacing w:before="100" w:beforeAutospacing="1" w:after="100" w:afterAutospacing="1" w:line="360" w:lineRule="auto"/>
            <w:contextualSpacing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584235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6D89BCF9" w14:textId="77777777" w:rsidR="00F84F77" w:rsidRPr="00584235" w:rsidRDefault="00F84F77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584235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br w:type="page"/>
      </w:r>
    </w:p>
    <w:p w14:paraId="50BA858E" w14:textId="1EA26F21" w:rsidR="00BF5CA2" w:rsidRPr="00520DB9" w:rsidRDefault="00F84F77" w:rsidP="00BF5CA2">
      <w:pPr>
        <w:pStyle w:val="1"/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bookmarkStart w:id="0" w:name="_Toc228840228"/>
      <w:r w:rsidRPr="00520DB9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lastRenderedPageBreak/>
        <w:t>Цель</w:t>
      </w:r>
      <w:bookmarkEnd w:id="0"/>
    </w:p>
    <w:p w14:paraId="7F130FE7" w14:textId="77777777" w:rsidR="00C46304" w:rsidRDefault="00C46304" w:rsidP="00C46304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Изучить методы формирования заданных распределений случайных координат и направлений лучей в пространстве. Доказать корректность полученных распределений случайных величин.</w:t>
      </w:r>
    </w:p>
    <w:p w14:paraId="1FF35410" w14:textId="3387E2C3" w:rsidR="00367F53" w:rsidRPr="00D220B8" w:rsidRDefault="00367F53" w:rsidP="009A59CD">
      <w:pPr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</w:pPr>
      <w:r w:rsidRPr="00D220B8"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  <w:br w:type="page"/>
      </w:r>
    </w:p>
    <w:p w14:paraId="4342C2CD" w14:textId="465C175A" w:rsidR="00B777D6" w:rsidRPr="00520DB9" w:rsidRDefault="00DB29E1" w:rsidP="009A59CD">
      <w:pPr>
        <w:pStyle w:val="1"/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bookmarkStart w:id="1" w:name="_Toc228840229"/>
      <w:r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lastRenderedPageBreak/>
        <w:t>Задание</w:t>
      </w:r>
      <w:bookmarkEnd w:id="1"/>
    </w:p>
    <w:p w14:paraId="62DBDDBA" w14:textId="1B71BD7D" w:rsidR="007125C4" w:rsidRDefault="007125C4" w:rsidP="007125C4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</w:rPr>
      </w:pPr>
      <w:r w:rsidRPr="0077423B">
        <w:rPr>
          <w:rFonts w:ascii="Times New Roman" w:hAnsi="Times New Roman" w:cs="Times New Roman"/>
          <w:sz w:val="28"/>
        </w:rPr>
        <w:t>Сформировать равномерное распределение случайных точек</w:t>
      </w:r>
      <w:r w:rsidRPr="004254FB">
        <w:rPr>
          <w:rFonts w:ascii="Times New Roman" w:hAnsi="Times New Roman" w:cs="Times New Roman"/>
          <w:sz w:val="28"/>
        </w:rPr>
        <w:t xml:space="preserve"> (</w:t>
      </w:r>
      <w:r w:rsidRPr="0077423B">
        <w:rPr>
          <w:rFonts w:ascii="Times New Roman" w:hAnsi="Times New Roman" w:cs="Times New Roman"/>
          <w:sz w:val="28"/>
        </w:rPr>
        <w:t>P</w:t>
      </w:r>
      <w:r w:rsidRPr="007125C4">
        <w:rPr>
          <w:rFonts w:ascii="Times New Roman" w:hAnsi="Times New Roman" w:cs="Times New Roman"/>
          <w:sz w:val="28"/>
        </w:rPr>
        <w:t>1</w:t>
      </w:r>
      <w:r w:rsidRPr="004254FB">
        <w:rPr>
          <w:rFonts w:ascii="Times New Roman" w:hAnsi="Times New Roman" w:cs="Times New Roman"/>
          <w:sz w:val="28"/>
        </w:rPr>
        <w:t xml:space="preserve">, </w:t>
      </w:r>
      <w:r w:rsidRPr="0077423B">
        <w:rPr>
          <w:rFonts w:ascii="Times New Roman" w:hAnsi="Times New Roman" w:cs="Times New Roman"/>
          <w:sz w:val="28"/>
        </w:rPr>
        <w:t>P</w:t>
      </w:r>
      <w:r w:rsidRPr="007125C4">
        <w:rPr>
          <w:rFonts w:ascii="Times New Roman" w:hAnsi="Times New Roman" w:cs="Times New Roman"/>
          <w:sz w:val="28"/>
        </w:rPr>
        <w:t>2</w:t>
      </w:r>
      <w:r w:rsidRPr="004254FB">
        <w:rPr>
          <w:rFonts w:ascii="Times New Roman" w:hAnsi="Times New Roman" w:cs="Times New Roman"/>
          <w:sz w:val="28"/>
        </w:rPr>
        <w:t>, …)</w:t>
      </w:r>
      <w:r w:rsidRPr="0077423B">
        <w:rPr>
          <w:rFonts w:ascii="Times New Roman" w:hAnsi="Times New Roman" w:cs="Times New Roman"/>
          <w:sz w:val="28"/>
        </w:rPr>
        <w:t xml:space="preserve"> внутри треугольника. Треугольник задан тремя координатами в пространстве</w:t>
      </w:r>
      <w:r w:rsidRPr="004254FB">
        <w:rPr>
          <w:rFonts w:ascii="Times New Roman" w:hAnsi="Times New Roman" w:cs="Times New Roman"/>
          <w:sz w:val="28"/>
        </w:rPr>
        <w:t xml:space="preserve"> (</w:t>
      </w:r>
      <w:r w:rsidRPr="0077423B">
        <w:rPr>
          <w:rFonts w:ascii="Times New Roman" w:hAnsi="Times New Roman" w:cs="Times New Roman"/>
          <w:sz w:val="28"/>
        </w:rPr>
        <w:t>V</w:t>
      </w:r>
      <w:r w:rsidRPr="007125C4">
        <w:rPr>
          <w:rFonts w:ascii="Times New Roman" w:hAnsi="Times New Roman" w:cs="Times New Roman"/>
          <w:sz w:val="28"/>
        </w:rPr>
        <w:t>1</w:t>
      </w:r>
      <w:r w:rsidRPr="004254FB">
        <w:rPr>
          <w:rFonts w:ascii="Times New Roman" w:hAnsi="Times New Roman" w:cs="Times New Roman"/>
          <w:sz w:val="28"/>
        </w:rPr>
        <w:t xml:space="preserve">, </w:t>
      </w:r>
      <w:r w:rsidRPr="0077423B">
        <w:rPr>
          <w:rFonts w:ascii="Times New Roman" w:hAnsi="Times New Roman" w:cs="Times New Roman"/>
          <w:sz w:val="28"/>
        </w:rPr>
        <w:t>V</w:t>
      </w:r>
      <w:r w:rsidRPr="007125C4">
        <w:rPr>
          <w:rFonts w:ascii="Times New Roman" w:hAnsi="Times New Roman" w:cs="Times New Roman"/>
          <w:sz w:val="28"/>
        </w:rPr>
        <w:t>2</w:t>
      </w:r>
      <w:r w:rsidRPr="004254FB">
        <w:rPr>
          <w:rFonts w:ascii="Times New Roman" w:hAnsi="Times New Roman" w:cs="Times New Roman"/>
          <w:sz w:val="28"/>
        </w:rPr>
        <w:t xml:space="preserve">, </w:t>
      </w:r>
      <w:r w:rsidRPr="0077423B">
        <w:rPr>
          <w:rFonts w:ascii="Times New Roman" w:hAnsi="Times New Roman" w:cs="Times New Roman"/>
          <w:sz w:val="28"/>
        </w:rPr>
        <w:t>V</w:t>
      </w:r>
      <w:r w:rsidRPr="007125C4">
        <w:rPr>
          <w:rFonts w:ascii="Times New Roman" w:hAnsi="Times New Roman" w:cs="Times New Roman"/>
          <w:sz w:val="28"/>
        </w:rPr>
        <w:t>3</w:t>
      </w:r>
      <w:r w:rsidRPr="004254FB">
        <w:rPr>
          <w:rFonts w:ascii="Times New Roman" w:hAnsi="Times New Roman" w:cs="Times New Roman"/>
          <w:sz w:val="28"/>
        </w:rPr>
        <w:t>)</w:t>
      </w:r>
      <w:r w:rsidRPr="0077423B">
        <w:rPr>
          <w:rFonts w:ascii="Times New Roman" w:hAnsi="Times New Roman" w:cs="Times New Roman"/>
          <w:sz w:val="28"/>
        </w:rPr>
        <w:t>. Число точек используемых в выборке 100000, число точек</w:t>
      </w:r>
      <w:r w:rsidRPr="004254FB">
        <w:rPr>
          <w:rFonts w:ascii="Times New Roman" w:hAnsi="Times New Roman" w:cs="Times New Roman"/>
          <w:sz w:val="28"/>
        </w:rPr>
        <w:t>,</w:t>
      </w:r>
      <w:r w:rsidRPr="0077423B">
        <w:rPr>
          <w:rFonts w:ascii="Times New Roman" w:hAnsi="Times New Roman" w:cs="Times New Roman"/>
          <w:sz w:val="28"/>
        </w:rPr>
        <w:t xml:space="preserve"> сформированных внутри треугольника также 100000.</w:t>
      </w:r>
    </w:p>
    <w:p w14:paraId="6A016E10" w14:textId="777173D0" w:rsidR="007125C4" w:rsidRDefault="007125C4" w:rsidP="007125C4">
      <w:pPr>
        <w:pStyle w:val="a7"/>
        <w:ind w:left="360"/>
        <w:jc w:val="both"/>
        <w:rPr>
          <w:rFonts w:ascii="Times New Roman" w:hAnsi="Times New Roman" w:cs="Times New Roman"/>
          <w:sz w:val="28"/>
        </w:rPr>
      </w:pPr>
      <w:r w:rsidRPr="007125C4">
        <w:rPr>
          <w:rFonts w:ascii="Times New Roman" w:hAnsi="Times New Roman" w:cs="Times New Roman"/>
          <w:sz w:val="28"/>
        </w:rPr>
        <w:t>Доказать, что полученное распределение равномерное и все точки лежат внутри треугольника.</w:t>
      </w:r>
    </w:p>
    <w:p w14:paraId="10AD99D9" w14:textId="77777777" w:rsidR="000C52D6" w:rsidRDefault="000C52D6" w:rsidP="007125C4">
      <w:pPr>
        <w:pStyle w:val="a7"/>
        <w:ind w:left="360"/>
        <w:jc w:val="both"/>
        <w:rPr>
          <w:rFonts w:ascii="Times New Roman" w:hAnsi="Times New Roman" w:cs="Times New Roman"/>
          <w:sz w:val="28"/>
        </w:rPr>
      </w:pPr>
    </w:p>
    <w:p w14:paraId="6411F526" w14:textId="1FF69975" w:rsidR="000C52D6" w:rsidRDefault="000C52D6" w:rsidP="000C52D6">
      <w:pPr>
        <w:pStyle w:val="a7"/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269F17F" wp14:editId="33349246">
            <wp:extent cx="3888541" cy="2468319"/>
            <wp:effectExtent l="19050" t="19050" r="17145" b="27305"/>
            <wp:docPr id="30970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293" cy="24878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AA8F45" w14:textId="77777777" w:rsidR="000C52D6" w:rsidRPr="007125C4" w:rsidRDefault="000C52D6" w:rsidP="000C52D6">
      <w:pPr>
        <w:pStyle w:val="a7"/>
        <w:ind w:left="360"/>
        <w:jc w:val="center"/>
        <w:rPr>
          <w:rFonts w:ascii="Times New Roman" w:hAnsi="Times New Roman" w:cs="Times New Roman"/>
          <w:sz w:val="28"/>
        </w:rPr>
      </w:pPr>
    </w:p>
    <w:p w14:paraId="02DAA958" w14:textId="77777777" w:rsidR="009C71A9" w:rsidRDefault="009C71A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6D2D70CD" w14:textId="1FFB32DA" w:rsidR="007125C4" w:rsidRDefault="007125C4" w:rsidP="007125C4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</w:rPr>
      </w:pPr>
      <w:r w:rsidRPr="0077423B">
        <w:rPr>
          <w:rFonts w:ascii="Times New Roman" w:hAnsi="Times New Roman" w:cs="Times New Roman"/>
          <w:sz w:val="28"/>
        </w:rPr>
        <w:lastRenderedPageBreak/>
        <w:t>Сформировать равномерное распределение случайных точек</w:t>
      </w:r>
      <w:r w:rsidRPr="004254FB">
        <w:rPr>
          <w:rFonts w:ascii="Times New Roman" w:hAnsi="Times New Roman" w:cs="Times New Roman"/>
          <w:sz w:val="28"/>
        </w:rPr>
        <w:t xml:space="preserve"> (</w:t>
      </w:r>
      <w:r w:rsidRPr="0077423B">
        <w:rPr>
          <w:rFonts w:ascii="Times New Roman" w:hAnsi="Times New Roman" w:cs="Times New Roman"/>
          <w:sz w:val="28"/>
        </w:rPr>
        <w:t>P</w:t>
      </w:r>
      <w:r w:rsidRPr="004254FB">
        <w:rPr>
          <w:rFonts w:ascii="Times New Roman" w:hAnsi="Times New Roman" w:cs="Times New Roman"/>
          <w:sz w:val="28"/>
          <w:vertAlign w:val="subscript"/>
        </w:rPr>
        <w:t>1</w:t>
      </w:r>
      <w:r w:rsidRPr="004254FB">
        <w:rPr>
          <w:rFonts w:ascii="Times New Roman" w:hAnsi="Times New Roman" w:cs="Times New Roman"/>
          <w:sz w:val="28"/>
        </w:rPr>
        <w:t xml:space="preserve">, </w:t>
      </w:r>
      <w:r w:rsidRPr="0077423B">
        <w:rPr>
          <w:rFonts w:ascii="Times New Roman" w:hAnsi="Times New Roman" w:cs="Times New Roman"/>
          <w:sz w:val="28"/>
        </w:rPr>
        <w:t>P</w:t>
      </w:r>
      <w:r w:rsidRPr="004254FB">
        <w:rPr>
          <w:rFonts w:ascii="Times New Roman" w:hAnsi="Times New Roman" w:cs="Times New Roman"/>
          <w:sz w:val="28"/>
          <w:vertAlign w:val="subscript"/>
        </w:rPr>
        <w:t>2</w:t>
      </w:r>
      <w:r w:rsidRPr="004254FB">
        <w:rPr>
          <w:rFonts w:ascii="Times New Roman" w:hAnsi="Times New Roman" w:cs="Times New Roman"/>
          <w:sz w:val="28"/>
        </w:rPr>
        <w:t>, …)</w:t>
      </w:r>
      <w:r w:rsidRPr="0077423B">
        <w:rPr>
          <w:rFonts w:ascii="Times New Roman" w:hAnsi="Times New Roman" w:cs="Times New Roman"/>
          <w:sz w:val="28"/>
        </w:rPr>
        <w:t xml:space="preserve"> внутри </w:t>
      </w:r>
      <w:r>
        <w:rPr>
          <w:rFonts w:ascii="Times New Roman" w:hAnsi="Times New Roman" w:cs="Times New Roman"/>
          <w:sz w:val="28"/>
        </w:rPr>
        <w:t>круга</w:t>
      </w:r>
      <w:r w:rsidRPr="0077423B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Круг задан ориентацией нормали N</w:t>
      </w:r>
      <w:r w:rsidRPr="004254FB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радиусом круга </w:t>
      </w:r>
      <w:proofErr w:type="spellStart"/>
      <w:r>
        <w:rPr>
          <w:rFonts w:ascii="Times New Roman" w:hAnsi="Times New Roman" w:cs="Times New Roman"/>
          <w:sz w:val="28"/>
        </w:rPr>
        <w:t>R</w:t>
      </w:r>
      <w:r w:rsidRPr="0077423B">
        <w:rPr>
          <w:rFonts w:ascii="Times New Roman" w:hAnsi="Times New Roman" w:cs="Times New Roman"/>
          <w:sz w:val="28"/>
          <w:vertAlign w:val="subscript"/>
        </w:rPr>
        <w:t>c</w:t>
      </w:r>
      <w:proofErr w:type="spellEnd"/>
      <w:r w:rsidRPr="004254FB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и его центром</w:t>
      </w:r>
      <w:r w:rsidRPr="0077423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C. </w:t>
      </w:r>
      <w:r w:rsidRPr="0077423B">
        <w:rPr>
          <w:rFonts w:ascii="Times New Roman" w:hAnsi="Times New Roman" w:cs="Times New Roman"/>
          <w:sz w:val="28"/>
        </w:rPr>
        <w:t>Число точек используемых в выборке 100000, число точек</w:t>
      </w:r>
      <w:r w:rsidRPr="004254FB">
        <w:rPr>
          <w:rFonts w:ascii="Times New Roman" w:hAnsi="Times New Roman" w:cs="Times New Roman"/>
          <w:sz w:val="28"/>
        </w:rPr>
        <w:t>,</w:t>
      </w:r>
      <w:r w:rsidRPr="0077423B">
        <w:rPr>
          <w:rFonts w:ascii="Times New Roman" w:hAnsi="Times New Roman" w:cs="Times New Roman"/>
          <w:sz w:val="28"/>
        </w:rPr>
        <w:t xml:space="preserve"> сформированных внутри </w:t>
      </w:r>
      <w:r>
        <w:rPr>
          <w:rFonts w:ascii="Times New Roman" w:hAnsi="Times New Roman" w:cs="Times New Roman"/>
          <w:sz w:val="28"/>
        </w:rPr>
        <w:t>круга</w:t>
      </w:r>
      <w:r w:rsidRPr="0077423B">
        <w:rPr>
          <w:rFonts w:ascii="Times New Roman" w:hAnsi="Times New Roman" w:cs="Times New Roman"/>
          <w:sz w:val="28"/>
        </w:rPr>
        <w:t xml:space="preserve"> также 100000.</w:t>
      </w:r>
    </w:p>
    <w:p w14:paraId="7AD9D924" w14:textId="513D63D4" w:rsidR="007125C4" w:rsidRDefault="007125C4" w:rsidP="007125C4">
      <w:pPr>
        <w:pStyle w:val="a7"/>
        <w:ind w:left="360"/>
        <w:jc w:val="both"/>
        <w:rPr>
          <w:rFonts w:ascii="Times New Roman" w:hAnsi="Times New Roman" w:cs="Times New Roman"/>
          <w:sz w:val="28"/>
        </w:rPr>
      </w:pPr>
      <w:r w:rsidRPr="007125C4">
        <w:rPr>
          <w:rFonts w:ascii="Times New Roman" w:hAnsi="Times New Roman" w:cs="Times New Roman"/>
          <w:sz w:val="28"/>
        </w:rPr>
        <w:t>Доказать, что полученное распределение равномерное и все точки лежат внутри круга.</w:t>
      </w:r>
    </w:p>
    <w:p w14:paraId="076ABA3B" w14:textId="77777777" w:rsidR="00F16FB3" w:rsidRDefault="00F16FB3" w:rsidP="007125C4">
      <w:pPr>
        <w:pStyle w:val="a7"/>
        <w:ind w:left="360"/>
        <w:jc w:val="both"/>
        <w:rPr>
          <w:rFonts w:ascii="Times New Roman" w:hAnsi="Times New Roman" w:cs="Times New Roman"/>
          <w:sz w:val="28"/>
        </w:rPr>
      </w:pPr>
    </w:p>
    <w:p w14:paraId="0AF2CD6C" w14:textId="41507AFB" w:rsidR="00F16FB3" w:rsidRDefault="00F16FB3" w:rsidP="007125C4">
      <w:pPr>
        <w:pStyle w:val="a7"/>
        <w:ind w:left="36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78AB58B" wp14:editId="65F8DECF">
            <wp:extent cx="3827587" cy="2322464"/>
            <wp:effectExtent l="19050" t="19050" r="20955" b="20955"/>
            <wp:docPr id="13048213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704" cy="233831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22FE54" w14:textId="77777777" w:rsidR="00F16FB3" w:rsidRPr="007125C4" w:rsidRDefault="00F16FB3" w:rsidP="007125C4">
      <w:pPr>
        <w:pStyle w:val="a7"/>
        <w:ind w:left="360"/>
        <w:jc w:val="both"/>
        <w:rPr>
          <w:rFonts w:ascii="Times New Roman" w:hAnsi="Times New Roman" w:cs="Times New Roman"/>
          <w:sz w:val="28"/>
        </w:rPr>
      </w:pPr>
    </w:p>
    <w:p w14:paraId="21D7E0C9" w14:textId="77777777" w:rsidR="007125C4" w:rsidRPr="0077423B" w:rsidRDefault="007125C4" w:rsidP="007125C4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</w:rPr>
      </w:pPr>
      <w:r w:rsidRPr="0077423B">
        <w:rPr>
          <w:rFonts w:ascii="Times New Roman" w:hAnsi="Times New Roman" w:cs="Times New Roman"/>
          <w:sz w:val="28"/>
        </w:rPr>
        <w:t>Сформировать равномерное распределение случайных</w:t>
      </w:r>
      <w:r w:rsidRPr="004254F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направлений в пространстве (</w:t>
      </w:r>
      <w:r w:rsidRPr="0077423B">
        <w:rPr>
          <w:rFonts w:ascii="Times New Roman" w:hAnsi="Times New Roman" w:cs="Times New Roman"/>
          <w:sz w:val="28"/>
        </w:rPr>
        <w:t>точек</w:t>
      </w:r>
      <w:r w:rsidRPr="004254F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на единичной сфере </w:t>
      </w:r>
      <w:r w:rsidRPr="0077423B">
        <w:rPr>
          <w:rFonts w:ascii="Times New Roman" w:hAnsi="Times New Roman" w:cs="Times New Roman"/>
          <w:sz w:val="28"/>
        </w:rPr>
        <w:t>P</w:t>
      </w:r>
      <w:r w:rsidRPr="004254FB">
        <w:rPr>
          <w:rFonts w:ascii="Times New Roman" w:hAnsi="Times New Roman" w:cs="Times New Roman"/>
          <w:sz w:val="28"/>
          <w:vertAlign w:val="subscript"/>
        </w:rPr>
        <w:t>1</w:t>
      </w:r>
      <w:r w:rsidRPr="004254FB">
        <w:rPr>
          <w:rFonts w:ascii="Times New Roman" w:hAnsi="Times New Roman" w:cs="Times New Roman"/>
          <w:sz w:val="28"/>
        </w:rPr>
        <w:t xml:space="preserve">, </w:t>
      </w:r>
      <w:r w:rsidRPr="0077423B">
        <w:rPr>
          <w:rFonts w:ascii="Times New Roman" w:hAnsi="Times New Roman" w:cs="Times New Roman"/>
          <w:sz w:val="28"/>
        </w:rPr>
        <w:t>P</w:t>
      </w:r>
      <w:r w:rsidRPr="004254FB">
        <w:rPr>
          <w:rFonts w:ascii="Times New Roman" w:hAnsi="Times New Roman" w:cs="Times New Roman"/>
          <w:sz w:val="28"/>
          <w:vertAlign w:val="subscript"/>
        </w:rPr>
        <w:t>2</w:t>
      </w:r>
      <w:r w:rsidRPr="004254FB">
        <w:rPr>
          <w:rFonts w:ascii="Times New Roman" w:hAnsi="Times New Roman" w:cs="Times New Roman"/>
          <w:sz w:val="28"/>
        </w:rPr>
        <w:t>, …)</w:t>
      </w:r>
      <w:r w:rsidRPr="0077423B">
        <w:rPr>
          <w:rFonts w:ascii="Times New Roman" w:hAnsi="Times New Roman" w:cs="Times New Roman"/>
          <w:sz w:val="28"/>
        </w:rPr>
        <w:t>. Число точек используемых в выборке 100000</w:t>
      </w:r>
      <w:r>
        <w:rPr>
          <w:rFonts w:ascii="Times New Roman" w:hAnsi="Times New Roman" w:cs="Times New Roman"/>
          <w:sz w:val="28"/>
        </w:rPr>
        <w:t xml:space="preserve">, число полученных направлений также </w:t>
      </w:r>
      <w:r w:rsidRPr="0077423B">
        <w:rPr>
          <w:rFonts w:ascii="Times New Roman" w:hAnsi="Times New Roman" w:cs="Times New Roman"/>
          <w:sz w:val="28"/>
        </w:rPr>
        <w:t>100000</w:t>
      </w:r>
      <w:r>
        <w:rPr>
          <w:rFonts w:ascii="Times New Roman" w:hAnsi="Times New Roman" w:cs="Times New Roman"/>
          <w:sz w:val="28"/>
        </w:rPr>
        <w:t>.</w:t>
      </w:r>
    </w:p>
    <w:p w14:paraId="29801DCA" w14:textId="77777777" w:rsidR="007125C4" w:rsidRDefault="007125C4" w:rsidP="007125C4">
      <w:pPr>
        <w:pStyle w:val="a7"/>
        <w:ind w:left="360"/>
        <w:jc w:val="both"/>
        <w:rPr>
          <w:rFonts w:ascii="Times New Roman" w:hAnsi="Times New Roman" w:cs="Times New Roman"/>
          <w:sz w:val="28"/>
        </w:rPr>
      </w:pPr>
      <w:r w:rsidRPr="007125C4">
        <w:rPr>
          <w:rFonts w:ascii="Times New Roman" w:hAnsi="Times New Roman" w:cs="Times New Roman"/>
          <w:sz w:val="28"/>
        </w:rPr>
        <w:t>Доказать, что полученное распределение равномерное и для всех выборок были сформированы направления.</w:t>
      </w:r>
    </w:p>
    <w:p w14:paraId="1792FEB8" w14:textId="77777777" w:rsidR="00F16FB3" w:rsidRDefault="00F16FB3" w:rsidP="007125C4">
      <w:pPr>
        <w:pStyle w:val="a7"/>
        <w:ind w:left="360"/>
        <w:jc w:val="both"/>
        <w:rPr>
          <w:rFonts w:ascii="Times New Roman" w:hAnsi="Times New Roman" w:cs="Times New Roman"/>
          <w:sz w:val="28"/>
        </w:rPr>
      </w:pPr>
    </w:p>
    <w:p w14:paraId="6D48B292" w14:textId="18F784BA" w:rsidR="00F16FB3" w:rsidRDefault="00F16FB3" w:rsidP="007125C4">
      <w:pPr>
        <w:pStyle w:val="a7"/>
        <w:ind w:left="36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AAB8672" wp14:editId="39787E42">
            <wp:extent cx="4200500" cy="2883445"/>
            <wp:effectExtent l="19050" t="19050" r="10160" b="12700"/>
            <wp:docPr id="2796437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074" cy="290923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8353F2" w14:textId="77777777" w:rsidR="00F16FB3" w:rsidRPr="007125C4" w:rsidRDefault="00F16FB3" w:rsidP="007125C4">
      <w:pPr>
        <w:pStyle w:val="a7"/>
        <w:ind w:left="360"/>
        <w:jc w:val="both"/>
        <w:rPr>
          <w:rFonts w:ascii="Times New Roman" w:hAnsi="Times New Roman" w:cs="Times New Roman"/>
          <w:sz w:val="28"/>
        </w:rPr>
      </w:pPr>
    </w:p>
    <w:p w14:paraId="0839ADA1" w14:textId="77777777" w:rsidR="007125C4" w:rsidRPr="004254FB" w:rsidRDefault="007125C4" w:rsidP="007125C4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</w:rPr>
      </w:pPr>
      <w:r w:rsidRPr="0077423B">
        <w:rPr>
          <w:rFonts w:ascii="Times New Roman" w:hAnsi="Times New Roman" w:cs="Times New Roman"/>
          <w:sz w:val="28"/>
        </w:rPr>
        <w:lastRenderedPageBreak/>
        <w:t>Сформировать распределение случайных</w:t>
      </w:r>
      <w:r w:rsidRPr="004254F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направлений с косинусным распределением плотности вероятности</w:t>
      </w:r>
      <w:r w:rsidRPr="0077423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относительно вектора N</w:t>
      </w:r>
      <w:r w:rsidRPr="004254F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(единичных векторов, ориентированных по направлению</w:t>
      </w:r>
      <w:r w:rsidRPr="004254F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P</w:t>
      </w:r>
      <w:r w:rsidRPr="004254FB">
        <w:rPr>
          <w:rFonts w:ascii="Times New Roman" w:hAnsi="Times New Roman" w:cs="Times New Roman"/>
          <w:sz w:val="28"/>
          <w:vertAlign w:val="subscript"/>
        </w:rPr>
        <w:t>1</w:t>
      </w:r>
      <w:r w:rsidRPr="004254FB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C</w:t>
      </w:r>
      <w:r w:rsidRPr="004254FB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P</w:t>
      </w:r>
      <w:r w:rsidRPr="004254FB">
        <w:rPr>
          <w:rFonts w:ascii="Times New Roman" w:hAnsi="Times New Roman" w:cs="Times New Roman"/>
          <w:sz w:val="28"/>
          <w:vertAlign w:val="subscript"/>
        </w:rPr>
        <w:t>2</w:t>
      </w:r>
      <w:r w:rsidRPr="004254FB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C</w:t>
      </w:r>
      <w:r w:rsidRPr="004254FB">
        <w:rPr>
          <w:rFonts w:ascii="Times New Roman" w:hAnsi="Times New Roman" w:cs="Times New Roman"/>
          <w:sz w:val="28"/>
        </w:rPr>
        <w:t>, …</w:t>
      </w:r>
      <w:r>
        <w:rPr>
          <w:rFonts w:ascii="Times New Roman" w:hAnsi="Times New Roman" w:cs="Times New Roman"/>
          <w:sz w:val="28"/>
        </w:rPr>
        <w:t>, плотность вероятности пропорциональна длине вектора P</w:t>
      </w:r>
      <w:r w:rsidRPr="004254FB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C).</w:t>
      </w:r>
      <w:r w:rsidRPr="0077423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Распределение симметрично относительно вектора N. </w:t>
      </w:r>
      <w:r w:rsidRPr="0077423B">
        <w:rPr>
          <w:rFonts w:ascii="Times New Roman" w:hAnsi="Times New Roman" w:cs="Times New Roman"/>
          <w:sz w:val="28"/>
        </w:rPr>
        <w:t>Число точек используемых в выборке 100000</w:t>
      </w:r>
      <w:r>
        <w:rPr>
          <w:rFonts w:ascii="Times New Roman" w:hAnsi="Times New Roman" w:cs="Times New Roman"/>
          <w:sz w:val="28"/>
        </w:rPr>
        <w:t xml:space="preserve">, число полученных направлений также </w:t>
      </w:r>
      <w:r w:rsidRPr="0077423B">
        <w:rPr>
          <w:rFonts w:ascii="Times New Roman" w:hAnsi="Times New Roman" w:cs="Times New Roman"/>
          <w:sz w:val="28"/>
        </w:rPr>
        <w:t>100000</w:t>
      </w:r>
      <w:r>
        <w:rPr>
          <w:rFonts w:ascii="Times New Roman" w:hAnsi="Times New Roman" w:cs="Times New Roman"/>
          <w:sz w:val="28"/>
        </w:rPr>
        <w:t>.</w:t>
      </w:r>
    </w:p>
    <w:p w14:paraId="6DD0AA37" w14:textId="633BFBB1" w:rsidR="007125C4" w:rsidRDefault="007125C4" w:rsidP="007125C4">
      <w:pPr>
        <w:pStyle w:val="a7"/>
        <w:ind w:left="360"/>
        <w:jc w:val="both"/>
        <w:rPr>
          <w:rFonts w:ascii="Times New Roman" w:hAnsi="Times New Roman" w:cs="Times New Roman"/>
          <w:sz w:val="28"/>
        </w:rPr>
      </w:pPr>
      <w:r w:rsidRPr="007125C4">
        <w:rPr>
          <w:rFonts w:ascii="Times New Roman" w:hAnsi="Times New Roman" w:cs="Times New Roman"/>
          <w:sz w:val="28"/>
        </w:rPr>
        <w:t>Доказать, что полученное распределение косинусное и для всех выборок были сформированы направления.</w:t>
      </w:r>
    </w:p>
    <w:p w14:paraId="5183EF60" w14:textId="77777777" w:rsidR="00F16FB3" w:rsidRDefault="00F16FB3" w:rsidP="007125C4">
      <w:pPr>
        <w:pStyle w:val="a7"/>
        <w:ind w:left="360"/>
        <w:jc w:val="both"/>
        <w:rPr>
          <w:rFonts w:ascii="Times New Roman" w:hAnsi="Times New Roman" w:cs="Times New Roman"/>
          <w:sz w:val="28"/>
        </w:rPr>
      </w:pPr>
    </w:p>
    <w:p w14:paraId="3B574A9D" w14:textId="1ED641FA" w:rsidR="00F16FB3" w:rsidRPr="007125C4" w:rsidRDefault="00F16FB3" w:rsidP="007125C4">
      <w:pPr>
        <w:pStyle w:val="a7"/>
        <w:ind w:left="36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1CADDE9A" wp14:editId="539441AA">
            <wp:extent cx="4109557" cy="3012471"/>
            <wp:effectExtent l="19050" t="19050" r="24765" b="16510"/>
            <wp:docPr id="3028604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001" cy="30289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88BFA3" w14:textId="0B58EEDF" w:rsidR="007125C4" w:rsidRPr="007125C4" w:rsidRDefault="007125C4" w:rsidP="007125C4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</w:rPr>
      </w:pPr>
      <w:r w:rsidRPr="007125C4">
        <w:rPr>
          <w:rFonts w:ascii="Times New Roman" w:hAnsi="Times New Roman" w:cs="Times New Roman"/>
          <w:sz w:val="28"/>
        </w:rPr>
        <w:br w:type="page"/>
      </w:r>
    </w:p>
    <w:p w14:paraId="76F21543" w14:textId="07EADDFC" w:rsidR="00E325E4" w:rsidRPr="00013171" w:rsidRDefault="00804D93" w:rsidP="00F4344B">
      <w:pPr>
        <w:pStyle w:val="1"/>
        <w:spacing w:before="100" w:beforeAutospacing="1" w:after="100" w:afterAutospacing="1"/>
        <w:contextualSpacing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bookmarkStart w:id="2" w:name="_Toc228840230"/>
      <w:r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lastRenderedPageBreak/>
        <w:t>Ход работы</w:t>
      </w:r>
      <w:bookmarkEnd w:id="2"/>
    </w:p>
    <w:p w14:paraId="33A4EC55" w14:textId="698CCB87" w:rsidR="00EA774D" w:rsidRPr="00D414EF" w:rsidRDefault="00EA774D" w:rsidP="00823ECC">
      <w:pPr>
        <w:spacing w:before="100" w:beforeAutospacing="1" w:after="100" w:afterAutospacing="1"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</w:pPr>
      <w:r w:rsidRPr="00EA774D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 xml:space="preserve">1. </w:t>
      </w:r>
      <w:r w:rsidR="00E94DFA" w:rsidRPr="00EA774D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 xml:space="preserve">Для треугольника </w:t>
      </w:r>
      <w:r w:rsidR="00B72366" w:rsidRPr="00EA774D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>точки</w:t>
      </w:r>
      <w:r w:rsidR="00E94DFA" w:rsidRPr="00EA774D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 xml:space="preserve"> будем получать в параллелограмме</w:t>
      </w:r>
      <w:r w:rsidR="00840351" w:rsidRPr="00EA774D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 xml:space="preserve">. </w:t>
      </w:r>
      <w:r w:rsidR="00870C1B" w:rsidRPr="00EA774D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>В случае получения точки во второй половине параллелограмма</w:t>
      </w:r>
      <w:r w:rsidR="00717F44" w:rsidRPr="00EA774D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 xml:space="preserve"> буде</w:t>
      </w:r>
      <w:r w:rsidR="00175CFC" w:rsidRPr="00EA774D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>м</w:t>
      </w:r>
      <w:r w:rsidR="00717F44" w:rsidRPr="00EA774D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 xml:space="preserve"> отражать точку в целевой треугольник.</w:t>
      </w:r>
      <w:r w:rsidR="00E94DFA" w:rsidRPr="00EA774D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 xml:space="preserve"> </w:t>
      </w:r>
    </w:p>
    <w:p w14:paraId="11E479E7" w14:textId="00DA7B90" w:rsidR="00823ECC" w:rsidRPr="009B5712" w:rsidRDefault="00CC6460" w:rsidP="00823ECC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EA774D">
        <w:rPr>
          <w:rFonts w:ascii="Times New Roman" w:hAnsi="Times New Roman" w:cs="Times New Roman"/>
          <w:sz w:val="28"/>
          <w:szCs w:val="28"/>
        </w:rPr>
        <w:t>Система координат: оси по сторонам треугольника.</w:t>
      </w:r>
    </w:p>
    <w:p w14:paraId="4F753A55" w14:textId="7C391C5F" w:rsidR="00D414EF" w:rsidRPr="00D414EF" w:rsidRDefault="00D414EF" w:rsidP="00823ECC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Проверка: для проверки для каждой точки будем производить перевод в координаты </w:t>
      </w:r>
      <w:r>
        <w:rPr>
          <w:rFonts w:ascii="Times New Roman" w:hAnsi="Times New Roman" w:cs="Times New Roman"/>
          <w:sz w:val="28"/>
          <w:szCs w:val="28"/>
          <w:lang w:val="en-US"/>
        </w:rPr>
        <w:t>UV</w:t>
      </w:r>
      <w:r w:rsidRPr="00D414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 сторонам треугольника, затем будем определять, в какой из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D414EF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D414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равных треугольников точка попала.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9B5712">
        <w:rPr>
          <w:rFonts w:ascii="Times New Roman" w:hAnsi="Times New Roman" w:cs="Times New Roman"/>
          <w:sz w:val="28"/>
          <w:szCs w:val="28"/>
        </w:rPr>
        <w:t xml:space="preserve"> -–</w:t>
      </w:r>
      <w:r>
        <w:rPr>
          <w:rFonts w:ascii="Times New Roman" w:hAnsi="Times New Roman" w:cs="Times New Roman"/>
          <w:sz w:val="28"/>
          <w:szCs w:val="28"/>
        </w:rPr>
        <w:t>количество областей по сторон</w:t>
      </w:r>
      <w:r w:rsidR="00492DFB">
        <w:rPr>
          <w:rFonts w:ascii="Times New Roman" w:hAnsi="Times New Roman" w:cs="Times New Roman"/>
          <w:sz w:val="28"/>
          <w:szCs w:val="28"/>
        </w:rPr>
        <w:t>ам</w:t>
      </w:r>
      <w:r>
        <w:rPr>
          <w:rFonts w:ascii="Times New Roman" w:hAnsi="Times New Roman" w:cs="Times New Roman"/>
          <w:sz w:val="28"/>
          <w:szCs w:val="28"/>
        </w:rPr>
        <w:t xml:space="preserve"> треугольника.</w:t>
      </w:r>
    </w:p>
    <w:p w14:paraId="211E2241" w14:textId="77777777" w:rsidR="007C35B9" w:rsidRDefault="007C35B9">
      <w:pP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br w:type="page"/>
      </w:r>
    </w:p>
    <w:p w14:paraId="09D8F520" w14:textId="2005FF41" w:rsidR="00823ECC" w:rsidRDefault="00B72366" w:rsidP="00823ECC">
      <w:pPr>
        <w:spacing w:before="100" w:beforeAutospacing="1" w:after="100" w:afterAutospacing="1"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</w:pPr>
      <w:r w:rsidRPr="00EA774D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lastRenderedPageBreak/>
        <w:t xml:space="preserve">2. </w:t>
      </w:r>
      <w:r w:rsidR="00823ECC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>Для круга удобно</w:t>
      </w:r>
      <w:r w:rsidR="009A16E6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 xml:space="preserve"> использовать полярную систему координат.</w:t>
      </w:r>
    </w:p>
    <w:p w14:paraId="1CBEF2F5" w14:textId="5DFBFACA" w:rsidR="00D62752" w:rsidRDefault="00D62752" w:rsidP="00823ECC">
      <w:pPr>
        <w:spacing w:before="100" w:beforeAutospacing="1" w:after="100" w:afterAutospacing="1"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>Площадь сектора круга:</w:t>
      </w:r>
    </w:p>
    <w:p w14:paraId="3BE2056D" w14:textId="6A3FDEF4" w:rsidR="00D62752" w:rsidRPr="00D62752" w:rsidRDefault="00D62752" w:rsidP="00823ECC">
      <w:pPr>
        <w:spacing w:before="100" w:beforeAutospacing="1" w:after="100" w:afterAutospacing="1"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color w:val="000000" w:themeColor="text1"/>
              <w:kern w:val="0"/>
              <w:sz w:val="28"/>
              <w:szCs w:val="28"/>
              <w14:ligatures w14:val="none"/>
            </w:rPr>
            <m:t>S</m:t>
          </m:r>
          <m:r>
            <w:rPr>
              <w:rFonts w:ascii="Cambria Math" w:eastAsia="Calibri" w:hAnsi="Cambria Math" w:cs="Times New Roman"/>
              <w:color w:val="000000" w:themeColor="text1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iCs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  <m:t>1</m:t>
              </m:r>
            </m:num>
            <m:den>
              <m:r>
                <w:rPr>
                  <w:rFonts w:ascii="Cambria Math" w:eastAsia="Calibri" w:hAnsi="Cambria Math" w:cs="Times New Roman"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sSup>
            <m:sSupPr>
              <m:ctrlPr>
                <w:rPr>
                  <w:rFonts w:ascii="Cambria Math" w:eastAsia="Calibri" w:hAnsi="Cambria Math" w:cs="Times New Roman"/>
                  <w:bCs/>
                  <w:i/>
                  <w:iCs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  <m:t>r</m:t>
              </m:r>
            </m:e>
            <m:sup>
              <m:r>
                <w:rPr>
                  <w:rFonts w:ascii="Cambria Math" w:eastAsia="Calibri" w:hAnsi="Cambria Math" w:cs="Times New Roman"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p>
          </m:sSup>
          <m:r>
            <w:rPr>
              <w:rFonts w:ascii="Cambria Math" w:eastAsia="Calibri" w:hAnsi="Cambria Math" w:cs="Times New Roman"/>
              <w:color w:val="000000" w:themeColor="text1"/>
              <w:kern w:val="0"/>
              <w:sz w:val="28"/>
              <w:szCs w:val="28"/>
              <w:lang w:val="en-US"/>
              <w14:ligatures w14:val="none"/>
            </w:rPr>
            <m:t>φ</m:t>
          </m:r>
        </m:oMath>
      </m:oMathPara>
    </w:p>
    <w:p w14:paraId="16FDAD38" w14:textId="0F8D62E1" w:rsidR="00EA3440" w:rsidRDefault="00EA3440" w:rsidP="00823ECC">
      <w:pPr>
        <w:spacing w:before="100" w:beforeAutospacing="1" w:after="100" w:afterAutospacing="1"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>Площадь кругового сегмента:</w:t>
      </w:r>
    </w:p>
    <w:p w14:paraId="175D5C0E" w14:textId="47842B7C" w:rsidR="00EA3440" w:rsidRPr="00ED65F7" w:rsidRDefault="00EA3440" w:rsidP="00823ECC">
      <w:pPr>
        <w:spacing w:before="100" w:beforeAutospacing="1" w:after="100" w:afterAutospacing="1"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color w:val="000000" w:themeColor="text1"/>
              <w:kern w:val="0"/>
              <w:sz w:val="28"/>
              <w:szCs w:val="28"/>
              <w14:ligatures w14:val="none"/>
            </w:rPr>
            <m:t>d</m:t>
          </m:r>
          <m:r>
            <w:rPr>
              <w:rFonts w:ascii="Cambria Math" w:eastAsia="Calibri" w:hAnsi="Cambria Math" w:cs="Times New Roman"/>
              <w:color w:val="000000" w:themeColor="text1"/>
              <w:kern w:val="0"/>
              <w:sz w:val="28"/>
              <w:szCs w:val="28"/>
              <w:lang w:val="en-US"/>
              <w14:ligatures w14:val="none"/>
            </w:rPr>
            <m:t>s=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iCs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  <m:t>1</m:t>
              </m:r>
            </m:num>
            <m:den>
              <m:r>
                <w:rPr>
                  <w:rFonts w:ascii="Cambria Math" w:eastAsia="Calibri" w:hAnsi="Cambria Math" w:cs="Times New Roman"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Calibri" w:hAnsi="Cambria Math" w:cs="Times New Roman"/>
              <w:color w:val="000000" w:themeColor="text1"/>
              <w:kern w:val="0"/>
              <w:sz w:val="28"/>
              <w:szCs w:val="28"/>
              <w:lang w:val="en-US"/>
              <w14:ligatures w14:val="none"/>
            </w:rPr>
            <m:t>dφ</m:t>
          </m:r>
          <m:d>
            <m:dPr>
              <m:ctrlPr>
                <w:rPr>
                  <w:rFonts w:ascii="Cambria Math" w:eastAsia="Calibri" w:hAnsi="Cambria Math" w:cs="Times New Roman"/>
                  <w:bCs/>
                  <w:i/>
                  <w:iCs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sSup>
                <m:sSupPr>
                  <m:ctrlPr>
                    <w:rPr>
                      <w:rFonts w:ascii="Cambria Math" w:eastAsia="Calibri" w:hAnsi="Cambria Math" w:cs="Times New Roman"/>
                      <w:bCs/>
                      <w:i/>
                      <w:iCs/>
                      <w:color w:val="000000" w:themeColor="text1"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iCs/>
                          <w:color w:val="000000" w:themeColor="text1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color w:val="000000" w:themeColor="text1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r+dr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color w:val="000000" w:themeColor="text1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  <m:t>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bCs/>
                      <w:i/>
                      <w:iCs/>
                      <w:color w:val="000000" w:themeColor="text1"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color w:val="000000" w:themeColor="text1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r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color w:val="000000" w:themeColor="text1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p>
              </m:sSup>
            </m:e>
          </m:d>
          <m:r>
            <w:rPr>
              <w:rFonts w:ascii="Cambria Math" w:eastAsia="Calibri" w:hAnsi="Cambria Math" w:cs="Times New Roman"/>
              <w:color w:val="000000" w:themeColor="text1"/>
              <w:kern w:val="0"/>
              <w:sz w:val="28"/>
              <w:szCs w:val="28"/>
              <w:lang w:val="en-US"/>
              <w14:ligatures w14:val="none"/>
            </w:rPr>
            <m:t>=&gt;ds=rdφdr</m:t>
          </m:r>
        </m:oMath>
      </m:oMathPara>
    </w:p>
    <w:p w14:paraId="66B9DF31" w14:textId="64083442" w:rsidR="00ED65F7" w:rsidRDefault="00ED65F7" w:rsidP="00823ECC">
      <w:pPr>
        <w:spacing w:before="100" w:beforeAutospacing="1" w:after="100" w:afterAutospacing="1"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>Плотность вероятности:</w:t>
      </w:r>
    </w:p>
    <w:p w14:paraId="5816F726" w14:textId="36271E9A" w:rsidR="00ED65F7" w:rsidRPr="00ED65F7" w:rsidRDefault="00ED65F7" w:rsidP="00823ECC">
      <w:pPr>
        <w:spacing w:before="100" w:beforeAutospacing="1" w:after="100" w:afterAutospacing="1"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color w:val="000000" w:themeColor="text1"/>
              <w:kern w:val="0"/>
              <w:sz w:val="28"/>
              <w:szCs w:val="28"/>
              <w14:ligatures w14:val="none"/>
            </w:rPr>
            <m:t>p</m:t>
          </m:r>
          <m:d>
            <m:dPr>
              <m:ctrlPr>
                <w:rPr>
                  <w:rFonts w:ascii="Cambria Math" w:eastAsia="Calibri" w:hAnsi="Cambria Math" w:cs="Times New Roman"/>
                  <w:bCs/>
                  <w:i/>
                  <w:iCs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  <m:t>r</m:t>
              </m:r>
            </m:e>
          </m:d>
          <m:r>
            <w:rPr>
              <w:rFonts w:ascii="Cambria Math" w:eastAsia="Calibri" w:hAnsi="Cambria Math" w:cs="Times New Roman"/>
              <w:color w:val="000000" w:themeColor="text1"/>
              <w:kern w:val="0"/>
              <w:sz w:val="28"/>
              <w:szCs w:val="28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color w:val="000000" w:themeColor="text1"/>
              <w:kern w:val="0"/>
              <w:sz w:val="28"/>
              <w:szCs w:val="28"/>
              <w:lang w:val="en-US"/>
              <w14:ligatures w14:val="none"/>
            </w:rPr>
            <m:t>r</m:t>
          </m:r>
        </m:oMath>
      </m:oMathPara>
    </w:p>
    <w:p w14:paraId="30D72A5A" w14:textId="77777777" w:rsidR="00ED65F7" w:rsidRDefault="00ED65F7" w:rsidP="00ED65F7">
      <w:pPr>
        <w:spacing w:before="100" w:beforeAutospacing="1" w:after="100" w:afterAutospacing="1"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>Нормировка:</w:t>
      </w:r>
    </w:p>
    <w:p w14:paraId="19D58EE2" w14:textId="703F69E4" w:rsidR="00ED65F7" w:rsidRPr="007C35B9" w:rsidRDefault="00000000" w:rsidP="00823ECC">
      <w:pPr>
        <w:spacing w:before="100" w:beforeAutospacing="1" w:after="100" w:afterAutospacing="1"/>
        <w:rPr>
          <w:rFonts w:ascii="Times New Roman" w:eastAsia="Calibri" w:hAnsi="Times New Roman" w:cs="Times New Roman"/>
          <w:bCs/>
          <w:i/>
          <w:iCs/>
          <w:color w:val="000000" w:themeColor="text1"/>
          <w:kern w:val="0"/>
          <w:sz w:val="28"/>
          <w:szCs w:val="28"/>
          <w:lang w:val="en-US"/>
          <w14:ligatures w14:val="none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="Calibri" w:hAnsi="Cambria Math" w:cs="Times New Roman"/>
                  <w:bCs/>
                  <w:i/>
                  <w:iCs/>
                  <w:color w:val="000000" w:themeColor="text1"/>
                  <w:kern w:val="0"/>
                  <w:sz w:val="28"/>
                  <w:szCs w:val="28"/>
                  <w14:ligatures w14:val="none"/>
                </w:rPr>
              </m:ctrlPr>
            </m:naryPr>
            <m:sub>
              <m:r>
                <w:rPr>
                  <w:rFonts w:ascii="Cambria Math" w:eastAsia="Calibri" w:hAnsi="Cambria Math" w:cs="Times New Roman"/>
                  <w:color w:val="000000" w:themeColor="text1"/>
                  <w:kern w:val="0"/>
                  <w:sz w:val="28"/>
                  <w:szCs w:val="28"/>
                  <w14:ligatures w14:val="none"/>
                </w:rPr>
                <m:t>0</m:t>
              </m:r>
            </m:sub>
            <m:sup>
              <m:sSub>
                <m:sSubPr>
                  <m:ctrlPr>
                    <w:rPr>
                      <w:rFonts w:ascii="Cambria Math" w:eastAsia="Calibri" w:hAnsi="Cambria Math" w:cs="Times New Roman"/>
                      <w:bCs/>
                      <w:i/>
                      <w:iCs/>
                      <w:color w:val="000000" w:themeColor="text1"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000000" w:themeColor="text1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color w:val="000000" w:themeColor="text1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c</m:t>
                  </m:r>
                </m:sub>
              </m:sSub>
            </m:sup>
            <m:e>
              <m:r>
                <w:rPr>
                  <w:rFonts w:ascii="Cambria Math" w:eastAsia="Calibri" w:hAnsi="Cambria Math" w:cs="Times New Roman"/>
                  <w:color w:val="000000" w:themeColor="text1"/>
                  <w:kern w:val="0"/>
                  <w:sz w:val="28"/>
                  <w:szCs w:val="28"/>
                  <w14:ligatures w14:val="none"/>
                </w:rPr>
                <m:t>r</m:t>
              </m:r>
              <m:r>
                <w:rPr>
                  <w:rFonts w:ascii="Cambria Math" w:eastAsia="Calibri" w:hAnsi="Cambria Math" w:cs="Times New Roman"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  <m:t>dr</m:t>
              </m:r>
            </m:e>
          </m:nary>
          <m:r>
            <w:rPr>
              <w:rFonts w:ascii="Cambria Math" w:eastAsia="Calibri" w:hAnsi="Cambria Math" w:cs="Times New Roman"/>
              <w:color w:val="000000" w:themeColor="text1"/>
              <w:kern w:val="0"/>
              <w:sz w:val="28"/>
              <w:szCs w:val="28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iCs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  <m:t>1</m:t>
              </m:r>
            </m:num>
            <m:den>
              <m:r>
                <w:rPr>
                  <w:rFonts w:ascii="Cambria Math" w:eastAsia="Calibri" w:hAnsi="Cambria Math" w:cs="Times New Roman"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den>
          </m:f>
          <m:sSubSup>
            <m:sSubSupPr>
              <m:ctrlPr>
                <w:rPr>
                  <w:rFonts w:ascii="Cambria Math" w:eastAsia="Calibri" w:hAnsi="Cambria Math" w:cs="Times New Roman"/>
                  <w:bCs/>
                  <w:i/>
                  <w:iCs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Times New Roman"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  <m:t>R</m:t>
              </m:r>
            </m:e>
            <m:sub>
              <m:r>
                <w:rPr>
                  <w:rFonts w:ascii="Cambria Math" w:eastAsia="Calibri" w:hAnsi="Cambria Math" w:cs="Times New Roman"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  <m:t>c</m:t>
              </m:r>
            </m:sub>
            <m:sup>
              <m:r>
                <w:rPr>
                  <w:rFonts w:ascii="Cambria Math" w:eastAsia="Calibri" w:hAnsi="Cambria Math" w:cs="Times New Roman"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p>
          </m:sSubSup>
        </m:oMath>
      </m:oMathPara>
    </w:p>
    <w:p w14:paraId="1A506E9C" w14:textId="22E2A7AE" w:rsidR="007C35B9" w:rsidRDefault="007C35B9" w:rsidP="00823ECC">
      <w:pPr>
        <w:spacing w:before="100" w:beforeAutospacing="1" w:after="100" w:afterAutospacing="1"/>
        <w:rPr>
          <w:rFonts w:ascii="Times New Roman" w:eastAsia="Calibri" w:hAnsi="Times New Roman" w:cs="Times New Roman"/>
          <w:bCs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Cs/>
          <w:color w:val="000000" w:themeColor="text1"/>
          <w:kern w:val="0"/>
          <w:sz w:val="28"/>
          <w:szCs w:val="28"/>
          <w14:ligatures w14:val="none"/>
        </w:rPr>
        <w:t>Вероятность:</w:t>
      </w:r>
    </w:p>
    <w:p w14:paraId="0DF506B0" w14:textId="408673D5" w:rsidR="007C35B9" w:rsidRPr="007C35B9" w:rsidRDefault="007C35B9" w:rsidP="00823ECC">
      <w:pPr>
        <w:spacing w:before="100" w:beforeAutospacing="1" w:after="100" w:afterAutospacing="1"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color w:val="000000" w:themeColor="text1"/>
              <w:kern w:val="0"/>
              <w:sz w:val="28"/>
              <w:szCs w:val="28"/>
              <w14:ligatures w14:val="none"/>
            </w:rPr>
            <m:t>P</m:t>
          </m:r>
          <m:d>
            <m:dPr>
              <m:ctrlPr>
                <w:rPr>
                  <w:rFonts w:ascii="Cambria Math" w:eastAsia="Calibri" w:hAnsi="Cambria Math" w:cs="Times New Roman"/>
                  <w:bCs/>
                  <w:i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  <m:t>r</m:t>
              </m:r>
            </m:e>
          </m:d>
          <m:r>
            <w:rPr>
              <w:rFonts w:ascii="Cambria Math" w:eastAsia="Calibri" w:hAnsi="Cambria Math" w:cs="Times New Roman"/>
              <w:color w:val="000000" w:themeColor="text1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  <m:t>1</m:t>
              </m:r>
            </m:num>
            <m:den>
              <m:f>
                <m:fPr>
                  <m:ctrlPr>
                    <w:rPr>
                      <w:rFonts w:ascii="Cambria Math" w:eastAsia="Calibri" w:hAnsi="Cambria Math" w:cs="Times New Roman"/>
                      <w:bCs/>
                      <w:i/>
                      <w:iCs/>
                      <w:color w:val="000000" w:themeColor="text1"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iCs/>
                          <w:color w:val="000000" w:themeColor="text1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 w:cs="Times New Roman"/>
                          <w:color w:val="000000" w:themeColor="text1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color w:val="000000" w:themeColor="text1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eastAsia="Calibri" w:hAnsi="Cambria Math" w:cs="Times New Roman"/>
                          <w:color w:val="000000" w:themeColor="text1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="Calibri" w:hAnsi="Cambria Math" w:cs="Times New Roman"/>
                      <w:color w:val="000000" w:themeColor="text1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den>
              </m:f>
            </m:den>
          </m:f>
          <m:nary>
            <m:naryPr>
              <m:limLoc m:val="subSup"/>
              <m:ctrlPr>
                <w:rPr>
                  <w:rFonts w:ascii="Cambria Math" w:eastAsia="Calibri" w:hAnsi="Cambria Math" w:cs="Times New Roman"/>
                  <w:bCs/>
                  <w:i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</m:ctrlPr>
            </m:naryPr>
            <m:sub>
              <m:r>
                <w:rPr>
                  <w:rFonts w:ascii="Cambria Math" w:eastAsia="Calibri" w:hAnsi="Cambria Math" w:cs="Times New Roman"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Times New Roman"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  <m:t>r</m:t>
              </m:r>
            </m:sup>
            <m:e>
              <m:r>
                <w:rPr>
                  <w:rFonts w:ascii="Cambria Math" w:eastAsia="Calibri" w:hAnsi="Cambria Math" w:cs="Times New Roman"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  <m:t>tdt</m:t>
              </m:r>
            </m:e>
          </m:nary>
          <m:r>
            <w:rPr>
              <w:rFonts w:ascii="Cambria Math" w:eastAsia="Calibri" w:hAnsi="Cambria Math" w:cs="Times New Roman"/>
              <w:color w:val="000000" w:themeColor="text1"/>
              <w:kern w:val="0"/>
              <w:sz w:val="28"/>
              <w:szCs w:val="28"/>
              <w:lang w:val="en-US"/>
              <w14:ligatures w14:val="none"/>
            </w:rPr>
            <m:t>=</m:t>
          </m:r>
          <m:sSup>
            <m:sSupPr>
              <m:ctrlPr>
                <w:rPr>
                  <w:rFonts w:ascii="Cambria Math" w:eastAsia="Calibri" w:hAnsi="Cambria Math" w:cs="Times New Roman"/>
                  <w:bCs/>
                  <w:i/>
                  <w:iCs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Calibri" w:hAnsi="Cambria Math" w:cs="Times New Roman"/>
                      <w:bCs/>
                      <w:i/>
                      <w:color w:val="000000" w:themeColor="text1"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color w:val="000000" w:themeColor="text1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color w:val="000000" w:themeColor="text1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r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bCs/>
                              <w:i/>
                              <w:iCs/>
                              <w:color w:val="000000" w:themeColor="text1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color w:val="000000" w:themeColor="text1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color w:val="000000" w:themeColor="text1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c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libri" w:hAnsi="Cambria Math" w:cs="Times New Roman"/>
                      <w:bCs/>
                      <w:i/>
                      <w:iCs/>
                      <w:color w:val="000000" w:themeColor="text1"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e>
              </m:d>
            </m:e>
            <m:sup>
              <m:r>
                <w:rPr>
                  <w:rFonts w:ascii="Cambria Math" w:eastAsia="Calibri" w:hAnsi="Cambria Math" w:cs="Times New Roman"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p>
          </m:sSup>
        </m:oMath>
      </m:oMathPara>
    </w:p>
    <w:p w14:paraId="57B241AA" w14:textId="61343156" w:rsidR="007C35B9" w:rsidRDefault="007C35B9" w:rsidP="00823ECC">
      <w:pPr>
        <w:spacing w:before="100" w:beforeAutospacing="1" w:after="100" w:afterAutospacing="1"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>Обратная функция вероятности:</w:t>
      </w:r>
    </w:p>
    <w:p w14:paraId="32D7E8AD" w14:textId="2928BBAB" w:rsidR="007C35B9" w:rsidRPr="00F634E8" w:rsidRDefault="007C35B9" w:rsidP="00823ECC">
      <w:pPr>
        <w:spacing w:before="100" w:beforeAutospacing="1" w:after="100" w:afterAutospacing="1"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color w:val="000000" w:themeColor="text1"/>
              <w:kern w:val="0"/>
              <w:sz w:val="28"/>
              <w:szCs w:val="28"/>
              <w14:ligatures w14:val="none"/>
            </w:rPr>
            <m:t>P</m:t>
          </m:r>
          <m:sSup>
            <m:sSupPr>
              <m:ctrlPr>
                <w:rPr>
                  <w:rFonts w:ascii="Cambria Math" w:eastAsia="Calibri" w:hAnsi="Cambria Math" w:cs="Times New Roman"/>
                  <w:bCs/>
                  <w:i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Calibri" w:hAnsi="Cambria Math" w:cs="Times New Roman"/>
                      <w:bCs/>
                      <w:i/>
                      <w:color w:val="000000" w:themeColor="text1"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color w:val="000000" w:themeColor="text1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color w:val="000000" w:themeColor="text1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color w:val="000000" w:themeColor="text1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'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Calibri" w:hAnsi="Cambria Math" w:cs="Times New Roman"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  <m:t>-1</m:t>
              </m:r>
            </m:sup>
          </m:sSup>
          <m:r>
            <w:rPr>
              <w:rFonts w:ascii="Cambria Math" w:eastAsia="Calibri" w:hAnsi="Cambria Math" w:cs="Times New Roman"/>
              <w:color w:val="000000" w:themeColor="text1"/>
              <w:kern w:val="0"/>
              <w:sz w:val="28"/>
              <w:szCs w:val="28"/>
              <w:lang w:val="en-US"/>
              <w14:ligatures w14:val="none"/>
            </w:rPr>
            <m:t>=r=</m:t>
          </m:r>
          <m:sSub>
            <m:sSubPr>
              <m:ctrlPr>
                <w:rPr>
                  <w:rFonts w:ascii="Cambria Math" w:eastAsia="Calibri" w:hAnsi="Cambria Math" w:cs="Times New Roman"/>
                  <w:bCs/>
                  <w:i/>
                  <w:iCs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  <m:t>R</m:t>
              </m:r>
            </m:e>
            <m:sub>
              <m:r>
                <w:rPr>
                  <w:rFonts w:ascii="Cambria Math" w:eastAsia="Calibri" w:hAnsi="Cambria Math" w:cs="Times New Roman"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  <m:t>c</m:t>
              </m:r>
            </m:sub>
          </m:sSub>
          <m:rad>
            <m:radPr>
              <m:degHide m:val="1"/>
              <m:ctrlPr>
                <w:rPr>
                  <w:rFonts w:ascii="Cambria Math" w:eastAsia="Calibri" w:hAnsi="Cambria Math" w:cs="Times New Roman"/>
                  <w:bCs/>
                  <w:i/>
                  <w:iCs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/>
            <m:e>
              <m:r>
                <w:rPr>
                  <w:rFonts w:ascii="Cambria Math" w:eastAsia="Calibri" w:hAnsi="Cambria Math" w:cs="Times New Roman"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  <m:t>r'</m:t>
              </m:r>
            </m:e>
          </m:rad>
        </m:oMath>
      </m:oMathPara>
    </w:p>
    <w:p w14:paraId="5CF2F251" w14:textId="6FC2B444" w:rsidR="00F634E8" w:rsidRPr="005B3597" w:rsidRDefault="00F634E8" w:rsidP="00823ECC">
      <w:pPr>
        <w:spacing w:before="100" w:beforeAutospacing="1" w:after="100" w:afterAutospacing="1"/>
        <w:rPr>
          <w:rFonts w:ascii="Times New Roman" w:eastAsia="Calibri" w:hAnsi="Times New Roman" w:cs="Times New Roman"/>
          <w:bCs/>
          <w:i/>
          <w:iCs/>
          <w:color w:val="000000" w:themeColor="text1"/>
          <w:kern w:val="0"/>
          <w:sz w:val="28"/>
          <w:szCs w:val="28"/>
          <w:lang w:val="en-US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color w:val="000000" w:themeColor="text1"/>
              <w:kern w:val="0"/>
              <w:sz w:val="28"/>
              <w:szCs w:val="28"/>
              <w14:ligatures w14:val="none"/>
            </w:rPr>
            <m:t>φ=2π</m:t>
          </m:r>
          <m:sSub>
            <m:sSubPr>
              <m:ctrlPr>
                <w:rPr>
                  <w:rFonts w:ascii="Cambria Math" w:eastAsia="Calibri" w:hAnsi="Cambria Math" w:cs="Times New Roman"/>
                  <w:bCs/>
                  <w:i/>
                  <w:color w:val="000000" w:themeColor="text1"/>
                  <w:kern w:val="0"/>
                  <w:sz w:val="28"/>
                  <w:szCs w:val="28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color w:val="000000" w:themeColor="text1"/>
                  <w:kern w:val="0"/>
                  <w:sz w:val="28"/>
                  <w:szCs w:val="28"/>
                  <w14:ligatures w14:val="none"/>
                </w:rPr>
                <m:t>u</m:t>
              </m:r>
            </m:e>
            <m:sub>
              <m:r>
                <w:rPr>
                  <w:rFonts w:ascii="Cambria Math" w:eastAsia="Calibri" w:hAnsi="Cambria Math" w:cs="Times New Roman"/>
                  <w:color w:val="000000" w:themeColor="text1"/>
                  <w:kern w:val="0"/>
                  <w:sz w:val="28"/>
                  <w:szCs w:val="28"/>
                  <w14:ligatures w14:val="none"/>
                </w:rPr>
                <m:t>φ</m:t>
              </m:r>
            </m:sub>
          </m:sSub>
          <m:r>
            <w:rPr>
              <w:rFonts w:ascii="Cambria Math" w:eastAsia="Calibri" w:hAnsi="Cambria Math" w:cs="Times New Roman"/>
              <w:color w:val="000000" w:themeColor="text1"/>
              <w:kern w:val="0"/>
              <w:sz w:val="28"/>
              <w:szCs w:val="28"/>
              <w14:ligatures w14:val="none"/>
            </w:rPr>
            <m:t>,</m:t>
          </m:r>
          <m:r>
            <w:rPr>
              <w:rFonts w:ascii="Cambria Math" w:eastAsia="Calibri" w:hAnsi="Cambria Math" w:cs="Times New Roman"/>
              <w:color w:val="000000" w:themeColor="text1"/>
              <w:kern w:val="0"/>
              <w:sz w:val="28"/>
              <w:szCs w:val="28"/>
              <w:lang w:val="en-US"/>
              <w14:ligatures w14:val="none"/>
            </w:rPr>
            <m:t xml:space="preserve"> r=</m:t>
          </m:r>
          <m:sSub>
            <m:sSubPr>
              <m:ctrlPr>
                <w:rPr>
                  <w:rFonts w:ascii="Cambria Math" w:eastAsia="Calibri" w:hAnsi="Cambria Math" w:cs="Times New Roman"/>
                  <w:bCs/>
                  <w:i/>
                  <w:iCs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  <m:t>R</m:t>
              </m:r>
            </m:e>
            <m:sub>
              <m:r>
                <w:rPr>
                  <w:rFonts w:ascii="Cambria Math" w:eastAsia="Calibri" w:hAnsi="Cambria Math" w:cs="Times New Roman"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  <m:t>c</m:t>
              </m:r>
            </m:sub>
          </m:sSub>
          <m:rad>
            <m:radPr>
              <m:degHide m:val="1"/>
              <m:ctrlPr>
                <w:rPr>
                  <w:rFonts w:ascii="Cambria Math" w:eastAsia="Calibri" w:hAnsi="Cambria Math" w:cs="Times New Roman"/>
                  <w:bCs/>
                  <w:i/>
                  <w:iCs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Calibri" w:hAnsi="Cambria Math" w:cs="Times New Roman"/>
                      <w:bCs/>
                      <w:i/>
                      <w:iCs/>
                      <w:color w:val="000000" w:themeColor="text1"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color w:val="000000" w:themeColor="text1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color w:val="000000" w:themeColor="text1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r</m:t>
                  </m:r>
                </m:sub>
              </m:sSub>
            </m:e>
          </m:rad>
        </m:oMath>
      </m:oMathPara>
    </w:p>
    <w:p w14:paraId="481B913C" w14:textId="75E13D35" w:rsidR="002C2209" w:rsidRPr="00F634E8" w:rsidRDefault="00000000" w:rsidP="00823ECC">
      <w:pPr>
        <w:spacing w:before="100" w:beforeAutospacing="1" w:after="100" w:afterAutospacing="1"/>
        <w:rPr>
          <w:rFonts w:ascii="Times New Roman" w:eastAsia="Calibri" w:hAnsi="Times New Roman" w:cs="Times New Roman"/>
          <w:bCs/>
          <w:i/>
          <w:color w:val="000000" w:themeColor="text1"/>
          <w:kern w:val="0"/>
          <w:sz w:val="28"/>
          <w:szCs w:val="28"/>
          <w:lang w:val="en-US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bCs/>
                  <w:i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e>
            <m:sub>
              <m:r>
                <w:rPr>
                  <w:rFonts w:ascii="Cambria Math" w:eastAsia="Calibri" w:hAnsi="Cambria Math" w:cs="Times New Roman"/>
                  <w:color w:val="000000" w:themeColor="text1"/>
                  <w:kern w:val="0"/>
                  <w:sz w:val="28"/>
                  <w:szCs w:val="28"/>
                  <w:lang w:val="en-US"/>
                  <w14:ligatures w14:val="none"/>
                </w:rPr>
                <m:t>VUN</m:t>
              </m:r>
            </m:sub>
          </m:sSub>
          <m:r>
            <w:rPr>
              <w:rFonts w:ascii="Cambria Math" w:eastAsia="Calibri" w:hAnsi="Cambria Math" w:cs="Times New Roman"/>
              <w:color w:val="000000" w:themeColor="text1"/>
              <w:kern w:val="0"/>
              <w:sz w:val="28"/>
              <w:szCs w:val="28"/>
              <w:lang w:val="en-US"/>
              <w14:ligatures w14:val="none"/>
            </w:rPr>
            <m:t>=(rcosφ,rsinφ,0)</m:t>
          </m:r>
        </m:oMath>
      </m:oMathPara>
    </w:p>
    <w:p w14:paraId="615C7997" w14:textId="454A858E" w:rsidR="00823ECC" w:rsidRPr="00F634E8" w:rsidRDefault="00EA774D" w:rsidP="00823ECC">
      <w:pPr>
        <w:spacing w:before="100" w:beforeAutospacing="1" w:after="100" w:afterAutospacing="1"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</w:pPr>
      <w:r w:rsidRPr="00EA774D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 xml:space="preserve">Система координат: </w:t>
      </w:r>
      <w:r w:rsidR="00F634E8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 xml:space="preserve">взаимно перпендикулярные оси </w:t>
      </w:r>
      <w:r w:rsidR="00F634E8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V</w:t>
      </w:r>
      <w:r w:rsidR="00F634E8" w:rsidRPr="00F634E8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 xml:space="preserve">, </w:t>
      </w:r>
      <w:r w:rsidR="00F634E8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U</w:t>
      </w:r>
      <w:r w:rsidR="00F634E8" w:rsidRPr="00F634E8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F634E8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 xml:space="preserve">и </w:t>
      </w:r>
      <w:r w:rsidR="00F634E8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N</w:t>
      </w:r>
      <w:r w:rsidR="00F634E8" w:rsidRPr="00F634E8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>.</w:t>
      </w:r>
    </w:p>
    <w:p w14:paraId="1454F89D" w14:textId="33081E18" w:rsidR="003F177D" w:rsidRDefault="00EA774D" w:rsidP="00823ECC">
      <w:pPr>
        <w:spacing w:before="100" w:beforeAutospacing="1" w:after="100" w:afterAutospacing="1"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</w:pPr>
      <w:r w:rsidRPr="00EA774D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>Проверка:</w:t>
      </w:r>
      <w:r w:rsidR="005B3597" w:rsidRPr="005B3597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5B3597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>проверка распределения по кольцам равной площади</w:t>
      </w:r>
      <w:r w:rsidR="005B3597" w:rsidRPr="005B3597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>.</w:t>
      </w:r>
    </w:p>
    <w:p w14:paraId="59774BBE" w14:textId="77777777" w:rsidR="003F177D" w:rsidRDefault="003F177D">
      <w:pP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br w:type="page"/>
      </w:r>
    </w:p>
    <w:p w14:paraId="695D1554" w14:textId="14AB1721" w:rsidR="00EA774D" w:rsidRDefault="003F177D" w:rsidP="00823ECC">
      <w:pPr>
        <w:spacing w:before="100" w:beforeAutospacing="1" w:after="100" w:afterAutospacing="1"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</w:pPr>
      <w:r w:rsidRPr="00F73EDB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lastRenderedPageBreak/>
        <w:t xml:space="preserve">3. </w:t>
      </w:r>
      <w:r w:rsidR="00F73EDB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>Для распределения направлений по поверхности сферы удобно использовать сферические координаты</w:t>
      </w:r>
      <w:r w:rsidR="00687F7E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>.</w:t>
      </w:r>
    </w:p>
    <w:p w14:paraId="432D3D34" w14:textId="6FC2A5FA" w:rsidR="00687F7E" w:rsidRPr="00530559" w:rsidRDefault="00687F7E" w:rsidP="00823ECC">
      <w:pPr>
        <w:spacing w:before="100" w:beforeAutospacing="1" w:after="100" w:afterAutospacing="1"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 xml:space="preserve">Элемент телесного угла зависит от </w:t>
      </w:r>
      <w:r w:rsidR="00DB3385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 xml:space="preserve">синуса </w:t>
      </w: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>полярного угла</w:t>
      </w:r>
      <w:r w:rsidR="00530559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 xml:space="preserve"> (следует из вычисления якобиана, что зависит и от </w:t>
      </w:r>
      <w:r w:rsidR="00530559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r</w:t>
      </w:r>
      <w:r w:rsidR="00530559" w:rsidRPr="00530559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 xml:space="preserve">^2, </w:t>
      </w:r>
      <w:r w:rsidR="00530559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 xml:space="preserve">но для нашего случая </w:t>
      </w:r>
      <w:r w:rsidR="00530559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r</w:t>
      </w:r>
      <w:r w:rsidR="00530559" w:rsidRPr="00530559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 xml:space="preserve"> = 1).</w:t>
      </w:r>
    </w:p>
    <w:p w14:paraId="6DBB1A36" w14:textId="158B8FC9" w:rsidR="00687F7E" w:rsidRDefault="00E30104" w:rsidP="00823ECC">
      <w:pPr>
        <w:spacing w:before="100" w:beforeAutospacing="1" w:after="100" w:afterAutospacing="1"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 xml:space="preserve">Нормировку необходимо выполнить на изменение синуса </w:t>
      </w: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theta</w:t>
      </w:r>
      <w:r w:rsidRPr="00E30104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 xml:space="preserve">от 0 до </w:t>
      </w: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pi</w:t>
      </w:r>
      <w:r w:rsidRPr="00E30104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>.</w:t>
      </w:r>
    </w:p>
    <w:p w14:paraId="38285FCF" w14:textId="44ED41C6" w:rsidR="00244A9F" w:rsidRDefault="00BD707C" w:rsidP="00823ECC">
      <w:pPr>
        <w:spacing w:before="100" w:beforeAutospacing="1" w:after="100" w:afterAutospacing="1"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P(theta) = (1 – cos(theta)) / 2</w:t>
      </w:r>
    </w:p>
    <w:p w14:paraId="12CEE7FF" w14:textId="5EB508E3" w:rsidR="00470119" w:rsidRDefault="00470119" w:rsidP="00823ECC">
      <w:pPr>
        <w:spacing w:before="100" w:beforeAutospacing="1" w:after="100" w:afterAutospacing="1"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phi = 2 * pi * u</w:t>
      </w: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br/>
        <w:t xml:space="preserve">theta = </w:t>
      </w:r>
      <w:proofErr w:type="spellStart"/>
      <w:proofErr w:type="gramStart"/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arccos</w:t>
      </w:r>
      <w:proofErr w:type="spellEnd"/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(</w:t>
      </w:r>
      <w:proofErr w:type="gramEnd"/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2u – 1)</w:t>
      </w:r>
    </w:p>
    <w:p w14:paraId="7D168149" w14:textId="039DABFF" w:rsidR="00975C41" w:rsidRDefault="00975C41" w:rsidP="00823ECC">
      <w:pPr>
        <w:spacing w:before="100" w:beforeAutospacing="1" w:after="100" w:afterAutospacing="1"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 xml:space="preserve">Система координат: выбраны единичные векторы по осям </w:t>
      </w: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X</w:t>
      </w:r>
      <w:r w:rsidRPr="00975C41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 xml:space="preserve">, </w:t>
      </w: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Y</w:t>
      </w:r>
      <w:r w:rsidRPr="00975C41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 xml:space="preserve">, </w:t>
      </w: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Z</w:t>
      </w: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 xml:space="preserve"> для </w:t>
      </w:r>
      <w:r w:rsidR="00A64A5F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>осей</w:t>
      </w:r>
      <w:r w:rsidR="00F17B6F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U</w:t>
      </w:r>
      <w:r w:rsidRPr="00975C41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 xml:space="preserve">, </w:t>
      </w: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V</w:t>
      </w:r>
      <w:r w:rsidRPr="00975C41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 xml:space="preserve">, </w:t>
      </w: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N</w:t>
      </w:r>
      <w:r w:rsidRPr="00975C41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>.</w:t>
      </w:r>
    </w:p>
    <w:p w14:paraId="67BC7933" w14:textId="65405611" w:rsidR="00425D92" w:rsidRPr="00D414EF" w:rsidRDefault="00425D92" w:rsidP="00823ECC">
      <w:pPr>
        <w:spacing w:before="100" w:beforeAutospacing="1" w:after="100" w:afterAutospacing="1"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>Проверка: по проекции</w:t>
      </w:r>
      <w:r w:rsidRPr="00671293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 xml:space="preserve">направлений на ось </w:t>
      </w:r>
      <w: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N</w:t>
      </w:r>
      <w:r w:rsidR="00671293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 xml:space="preserve"> (равномерность </w:t>
      </w:r>
      <w:r w:rsidR="00671293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mu</w:t>
      </w:r>
      <w:r w:rsidR="00671293" w:rsidRPr="00671293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 xml:space="preserve"> = </w:t>
      </w:r>
      <w:r w:rsidR="00671293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cos</w:t>
      </w:r>
      <w:r w:rsidR="00671293" w:rsidRPr="00671293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>(</w:t>
      </w:r>
      <w:r w:rsidR="00671293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theta</w:t>
      </w:r>
      <w:r w:rsidR="00671293" w:rsidRPr="00671293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 xml:space="preserve">) </w:t>
      </w:r>
      <w:r w:rsidR="00671293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 xml:space="preserve">на </w:t>
      </w:r>
      <w:r w:rsidR="00671293" w:rsidRPr="00671293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>[-1, 1])</w:t>
      </w:r>
      <w:r w:rsidR="000E40F3" w:rsidRPr="000E40F3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>.</w:t>
      </w:r>
    </w:p>
    <w:p w14:paraId="3CF0CAF8" w14:textId="7CA76B8D" w:rsidR="00DF2578" w:rsidRPr="00D414EF" w:rsidRDefault="00DF2578">
      <w:pPr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</w:pPr>
      <w:r w:rsidRPr="00D414EF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br w:type="page"/>
      </w:r>
    </w:p>
    <w:p w14:paraId="3DD5E9CC" w14:textId="7651C74E" w:rsidR="00DF2578" w:rsidRPr="00D414EF" w:rsidRDefault="00DF2578" w:rsidP="00823ECC">
      <w:pPr>
        <w:spacing w:before="100" w:beforeAutospacing="1" w:after="100" w:afterAutospacing="1"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</w:pPr>
      <w:r w:rsidRPr="00893AD9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lastRenderedPageBreak/>
        <w:t xml:space="preserve">4. </w:t>
      </w:r>
      <w:r w:rsidR="00893AD9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 xml:space="preserve">Косинусное распределение по полусфере можно получить из равномерного распределения по сфере путем прибавления к каждому вектору вектора направления (вектора </w:t>
      </w:r>
      <w:r w:rsidR="00893AD9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:lang w:val="en-US"/>
          <w14:ligatures w14:val="none"/>
        </w:rPr>
        <w:t>N</w:t>
      </w:r>
      <w:r w:rsidR="00893AD9" w:rsidRPr="00893AD9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893AD9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t>из прошлого пункта).</w:t>
      </w:r>
    </w:p>
    <w:p w14:paraId="4A389F67" w14:textId="28D22841" w:rsidR="00794987" w:rsidRDefault="009B5712" w:rsidP="00823ECC">
      <w:pPr>
        <w:spacing w:before="100" w:beforeAutospacing="1" w:after="100" w:afterAutospacing="1"/>
        <w:rPr>
          <w:rFonts w:ascii="Times New Roman" w:eastAsia="Calibri" w:hAnsi="Times New Roman" w:cs="Times New Roman"/>
          <w:bCs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Cs/>
          <w:color w:val="000000" w:themeColor="text1"/>
          <w:kern w:val="0"/>
          <w:sz w:val="28"/>
          <w:szCs w:val="28"/>
          <w14:ligatures w14:val="none"/>
        </w:rPr>
        <w:t>Проверка: проверка осуществляется путем сравнения количества</w:t>
      </w:r>
      <w:r w:rsidR="00843E6F">
        <w:rPr>
          <w:rFonts w:ascii="Times New Roman" w:eastAsia="Calibri" w:hAnsi="Times New Roman" w:cs="Times New Roman"/>
          <w:bCs/>
          <w:color w:val="000000" w:themeColor="text1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color w:val="000000" w:themeColor="text1"/>
          <w:kern w:val="0"/>
          <w:sz w:val="28"/>
          <w:szCs w:val="28"/>
          <w14:ligatures w14:val="none"/>
        </w:rPr>
        <w:t xml:space="preserve">попавших в сферическое кольцо (в определенном диапазоне углов </w:t>
      </w:r>
      <w:r>
        <w:rPr>
          <w:rFonts w:ascii="Times New Roman" w:eastAsia="Calibri" w:hAnsi="Times New Roman" w:cs="Times New Roman"/>
          <w:bCs/>
          <w:color w:val="000000" w:themeColor="text1"/>
          <w:kern w:val="0"/>
          <w:sz w:val="28"/>
          <w:szCs w:val="28"/>
          <w:lang w:val="en-US"/>
          <w14:ligatures w14:val="none"/>
        </w:rPr>
        <w:t>theta</w:t>
      </w:r>
      <w:r w:rsidRPr="009B5712">
        <w:rPr>
          <w:rFonts w:ascii="Times New Roman" w:eastAsia="Calibri" w:hAnsi="Times New Roman" w:cs="Times New Roman"/>
          <w:bCs/>
          <w:color w:val="000000" w:themeColor="text1"/>
          <w:kern w:val="0"/>
          <w:sz w:val="28"/>
          <w:szCs w:val="28"/>
          <w14:ligatures w14:val="none"/>
        </w:rPr>
        <w:t>)</w:t>
      </w:r>
      <w:r w:rsidR="00843E6F">
        <w:rPr>
          <w:rFonts w:ascii="Times New Roman" w:eastAsia="Calibri" w:hAnsi="Times New Roman" w:cs="Times New Roman"/>
          <w:bCs/>
          <w:color w:val="000000" w:themeColor="text1"/>
          <w:kern w:val="0"/>
          <w:sz w:val="28"/>
          <w:szCs w:val="28"/>
          <w14:ligatures w14:val="none"/>
        </w:rPr>
        <w:t xml:space="preserve"> точек</w:t>
      </w:r>
      <w:r w:rsidRPr="009B5712">
        <w:rPr>
          <w:rFonts w:ascii="Times New Roman" w:eastAsia="Calibri" w:hAnsi="Times New Roman" w:cs="Times New Roman"/>
          <w:bCs/>
          <w:color w:val="000000" w:themeColor="text1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color w:val="000000" w:themeColor="text1"/>
          <w:kern w:val="0"/>
          <w:sz w:val="28"/>
          <w:szCs w:val="28"/>
          <w14:ligatures w14:val="none"/>
        </w:rPr>
        <w:t>с эталонным кольцом у полюса.</w:t>
      </w:r>
      <w:r w:rsidR="00300EFC">
        <w:rPr>
          <w:rFonts w:ascii="Times New Roman" w:eastAsia="Calibri" w:hAnsi="Times New Roman" w:cs="Times New Roman"/>
          <w:bCs/>
          <w:color w:val="000000" w:themeColor="text1"/>
          <w:kern w:val="0"/>
          <w:sz w:val="28"/>
          <w:szCs w:val="28"/>
          <w14:ligatures w14:val="none"/>
        </w:rPr>
        <w:t xml:space="preserve"> При расчете учитывается площадь колец.</w:t>
      </w:r>
    </w:p>
    <w:p w14:paraId="69FFE32E" w14:textId="628A28B1" w:rsidR="00677A75" w:rsidRDefault="00677A75" w:rsidP="00823ECC">
      <w:pPr>
        <w:spacing w:before="100" w:beforeAutospacing="1" w:after="100" w:afterAutospacing="1"/>
        <w:rPr>
          <w:rFonts w:ascii="Times New Roman" w:eastAsia="Calibri" w:hAnsi="Times New Roman" w:cs="Times New Roman"/>
          <w:bCs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Cs/>
          <w:color w:val="000000" w:themeColor="text1"/>
          <w:kern w:val="0"/>
          <w:sz w:val="28"/>
          <w:szCs w:val="28"/>
          <w14:ligatures w14:val="none"/>
        </w:rPr>
        <w:t>Кольца берутся с одним и тем же углом, но выполняется корректировка</w:t>
      </w:r>
      <w:r w:rsidR="00767F35">
        <w:rPr>
          <w:rFonts w:ascii="Times New Roman" w:eastAsia="Calibri" w:hAnsi="Times New Roman" w:cs="Times New Roman"/>
          <w:bCs/>
          <w:color w:val="000000" w:themeColor="text1"/>
          <w:kern w:val="0"/>
          <w:sz w:val="28"/>
          <w:szCs w:val="28"/>
          <w14:ligatures w14:val="none"/>
        </w:rPr>
        <w:t xml:space="preserve"> делением</w:t>
      </w:r>
      <w:r>
        <w:rPr>
          <w:rFonts w:ascii="Times New Roman" w:eastAsia="Calibri" w:hAnsi="Times New Roman" w:cs="Times New Roman"/>
          <w:bCs/>
          <w:color w:val="000000" w:themeColor="text1"/>
          <w:kern w:val="0"/>
          <w:sz w:val="28"/>
          <w:szCs w:val="28"/>
          <w14:ligatures w14:val="none"/>
        </w:rPr>
        <w:t xml:space="preserve"> на площадь колец</w:t>
      </w:r>
      <w:r w:rsidR="00DF4631">
        <w:rPr>
          <w:rFonts w:ascii="Times New Roman" w:eastAsia="Calibri" w:hAnsi="Times New Roman" w:cs="Times New Roman"/>
          <w:bCs/>
          <w:color w:val="000000" w:themeColor="text1"/>
          <w:kern w:val="0"/>
          <w:sz w:val="28"/>
          <w:szCs w:val="28"/>
          <w14:ligatures w14:val="none"/>
        </w:rPr>
        <w:t>, то есть вычисляется плотность.</w:t>
      </w:r>
    </w:p>
    <w:p w14:paraId="69E74E14" w14:textId="34AF3D28" w:rsidR="000679C0" w:rsidRDefault="000679C0" w:rsidP="00823ECC">
      <w:pPr>
        <w:spacing w:before="100" w:beforeAutospacing="1" w:after="100" w:afterAutospacing="1"/>
        <w:rPr>
          <w:rFonts w:ascii="Times New Roman" w:eastAsia="Calibri" w:hAnsi="Times New Roman" w:cs="Times New Roman"/>
          <w:bCs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Cs/>
          <w:color w:val="000000" w:themeColor="text1"/>
          <w:kern w:val="0"/>
          <w:sz w:val="28"/>
          <w:szCs w:val="28"/>
          <w14:ligatures w14:val="none"/>
        </w:rPr>
        <w:t>Вывод программы:</w:t>
      </w:r>
    </w:p>
    <w:p w14:paraId="7D950BD4" w14:textId="620F25E7" w:rsidR="000679C0" w:rsidRPr="009B5712" w:rsidRDefault="00BB0763" w:rsidP="00823ECC">
      <w:pPr>
        <w:spacing w:before="100" w:beforeAutospacing="1" w:after="100" w:afterAutospacing="1"/>
        <w:rPr>
          <w:rFonts w:ascii="Times New Roman" w:eastAsia="Calibri" w:hAnsi="Times New Roman" w:cs="Times New Roman"/>
          <w:bCs/>
          <w:color w:val="000000" w:themeColor="text1"/>
          <w:kern w:val="0"/>
          <w:sz w:val="28"/>
          <w:szCs w:val="28"/>
          <w14:ligatures w14:val="none"/>
        </w:rPr>
      </w:pPr>
      <w:r w:rsidRPr="00BB0763">
        <w:rPr>
          <w:rFonts w:ascii="Times New Roman" w:eastAsia="Calibri" w:hAnsi="Times New Roman" w:cs="Times New Roman"/>
          <w:bCs/>
          <w:noProof/>
          <w:color w:val="000000" w:themeColor="text1"/>
          <w:kern w:val="0"/>
          <w:sz w:val="28"/>
          <w:szCs w:val="28"/>
          <w14:ligatures w14:val="none"/>
        </w:rPr>
        <mc:AlternateContent>
          <mc:Choice Requires="wps">
            <w:drawing>
              <wp:inline distT="0" distB="0" distL="0" distR="0" wp14:anchorId="7A2DFB43" wp14:editId="5E04B3CF">
                <wp:extent cx="6008914" cy="1807029"/>
                <wp:effectExtent l="0" t="0" r="11430" b="22225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8914" cy="18070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BE975D" w14:textId="56B4514A" w:rsidR="00BB0763" w:rsidRPr="00BB0763" w:rsidRDefault="00BB0763" w:rsidP="00BB0763">
                            <w:pPr>
                              <w:rPr>
                                <w:lang w:val="en-US"/>
                              </w:rPr>
                            </w:pPr>
                            <w:r w:rsidRPr="00BB0763">
                              <w:rPr>
                                <w:lang w:val="en-US"/>
                              </w:rPr>
                              <w:t xml:space="preserve">0-15°: relative=1,000000, </w:t>
                            </w:r>
                            <w:proofErr w:type="spellStart"/>
                            <w:r w:rsidRPr="00BB0763">
                              <w:rPr>
                                <w:lang w:val="en-US"/>
                              </w:rPr>
                              <w:t>expectedRelative</w:t>
                            </w:r>
                            <w:proofErr w:type="spellEnd"/>
                            <w:r w:rsidRPr="00BB0763">
                              <w:rPr>
                                <w:lang w:val="en-US"/>
                              </w:rPr>
                              <w:t>=1,000000</w:t>
                            </w:r>
                          </w:p>
                          <w:p w14:paraId="05C199EA" w14:textId="5E9F6643" w:rsidR="00BB0763" w:rsidRPr="00BB0763" w:rsidRDefault="00BB0763" w:rsidP="00BB0763">
                            <w:pPr>
                              <w:rPr>
                                <w:lang w:val="en-US"/>
                              </w:rPr>
                            </w:pPr>
                            <w:r w:rsidRPr="00BB0763">
                              <w:rPr>
                                <w:lang w:val="en-US"/>
                              </w:rPr>
                              <w:t xml:space="preserve">15-30°: relative=0,935062, </w:t>
                            </w:r>
                            <w:proofErr w:type="spellStart"/>
                            <w:r w:rsidRPr="00BB0763">
                              <w:rPr>
                                <w:lang w:val="en-US"/>
                              </w:rPr>
                              <w:t>expectedRelative</w:t>
                            </w:r>
                            <w:proofErr w:type="spellEnd"/>
                            <w:r w:rsidRPr="00BB0763">
                              <w:rPr>
                                <w:lang w:val="en-US"/>
                              </w:rPr>
                              <w:t>=0,931852</w:t>
                            </w:r>
                          </w:p>
                          <w:p w14:paraId="6F3A524A" w14:textId="24230523" w:rsidR="00BB0763" w:rsidRPr="00BB0763" w:rsidRDefault="00BB0763" w:rsidP="00BB0763">
                            <w:pPr>
                              <w:rPr>
                                <w:lang w:val="en-US"/>
                              </w:rPr>
                            </w:pPr>
                            <w:r w:rsidRPr="00BB0763">
                              <w:rPr>
                                <w:lang w:val="en-US"/>
                              </w:rPr>
                              <w:t xml:space="preserve">30-45°: relative=0,810900, </w:t>
                            </w:r>
                            <w:proofErr w:type="spellStart"/>
                            <w:r w:rsidRPr="00BB0763">
                              <w:rPr>
                                <w:lang w:val="en-US"/>
                              </w:rPr>
                              <w:t>expectedRelative</w:t>
                            </w:r>
                            <w:proofErr w:type="spellEnd"/>
                            <w:r w:rsidRPr="00BB0763">
                              <w:rPr>
                                <w:lang w:val="en-US"/>
                              </w:rPr>
                              <w:t>=0,800199</w:t>
                            </w:r>
                          </w:p>
                          <w:p w14:paraId="2B73C823" w14:textId="6E88DFA9" w:rsidR="00BB0763" w:rsidRPr="00BB0763" w:rsidRDefault="00BB0763" w:rsidP="00BB0763">
                            <w:pPr>
                              <w:rPr>
                                <w:lang w:val="en-US"/>
                              </w:rPr>
                            </w:pPr>
                            <w:r w:rsidRPr="00BB0763">
                              <w:rPr>
                                <w:lang w:val="en-US"/>
                              </w:rPr>
                              <w:t xml:space="preserve">45-60°: relative=0,624562, </w:t>
                            </w:r>
                            <w:proofErr w:type="spellStart"/>
                            <w:r w:rsidRPr="00BB0763">
                              <w:rPr>
                                <w:lang w:val="en-US"/>
                              </w:rPr>
                              <w:t>expectedRelative</w:t>
                            </w:r>
                            <w:proofErr w:type="spellEnd"/>
                            <w:r w:rsidRPr="00BB0763">
                              <w:rPr>
                                <w:lang w:val="en-US"/>
                              </w:rPr>
                              <w:t>=0,614014</w:t>
                            </w:r>
                          </w:p>
                          <w:p w14:paraId="13D1A5E2" w14:textId="13F94F55" w:rsidR="00BB0763" w:rsidRPr="00BB0763" w:rsidRDefault="00BB0763" w:rsidP="00BB0763">
                            <w:pPr>
                              <w:rPr>
                                <w:lang w:val="en-US"/>
                              </w:rPr>
                            </w:pPr>
                            <w:r w:rsidRPr="00BB0763">
                              <w:rPr>
                                <w:lang w:val="en-US"/>
                              </w:rPr>
                              <w:t xml:space="preserve">60-75°: relative=0,391094, </w:t>
                            </w:r>
                            <w:proofErr w:type="spellStart"/>
                            <w:r w:rsidRPr="00BB0763">
                              <w:rPr>
                                <w:lang w:val="en-US"/>
                              </w:rPr>
                              <w:t>expectedRelative</w:t>
                            </w:r>
                            <w:proofErr w:type="spellEnd"/>
                            <w:r w:rsidRPr="00BB0763">
                              <w:rPr>
                                <w:lang w:val="en-US"/>
                              </w:rPr>
                              <w:t>=0,385986</w:t>
                            </w:r>
                          </w:p>
                          <w:p w14:paraId="71A4FB0A" w14:textId="489EE02A" w:rsidR="00BB0763" w:rsidRPr="00BB0763" w:rsidRDefault="00BB0763" w:rsidP="00BB0763">
                            <w:pPr>
                              <w:rPr>
                                <w:lang w:val="en-US"/>
                              </w:rPr>
                            </w:pPr>
                            <w:r w:rsidRPr="00BB0763">
                              <w:rPr>
                                <w:lang w:val="en-US"/>
                              </w:rPr>
                              <w:t xml:space="preserve">75-90°: relative=0,134617, </w:t>
                            </w:r>
                            <w:proofErr w:type="spellStart"/>
                            <w:r w:rsidRPr="00BB0763">
                              <w:rPr>
                                <w:lang w:val="en-US"/>
                              </w:rPr>
                              <w:t>expectedRelative</w:t>
                            </w:r>
                            <w:proofErr w:type="spellEnd"/>
                            <w:r w:rsidRPr="00BB0763">
                              <w:rPr>
                                <w:lang w:val="en-US"/>
                              </w:rPr>
                              <w:t>=0,131652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A2DFB43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width:473.15pt;height:14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">
                <v:textbox>
                  <w:txbxContent>
                    <w:p w14:paraId="17BE975D" w14:textId="56B4514A" w:rsidR="00BB0763" w:rsidRPr="00BB0763" w:rsidRDefault="00BB0763" w:rsidP="00BB0763">
                      <w:pPr>
                        <w:rPr>
                          <w:lang w:val="en-US"/>
                        </w:rPr>
                      </w:pPr>
                      <w:r w:rsidRPr="00BB0763">
                        <w:rPr>
                          <w:lang w:val="en-US"/>
                        </w:rPr>
                        <w:t xml:space="preserve">0-15°: relative=1,000000, </w:t>
                      </w:r>
                      <w:proofErr w:type="spellStart"/>
                      <w:r w:rsidRPr="00BB0763">
                        <w:rPr>
                          <w:lang w:val="en-US"/>
                        </w:rPr>
                        <w:t>expectedRelative</w:t>
                      </w:r>
                      <w:proofErr w:type="spellEnd"/>
                      <w:r w:rsidRPr="00BB0763">
                        <w:rPr>
                          <w:lang w:val="en-US"/>
                        </w:rPr>
                        <w:t>=1,000000</w:t>
                      </w:r>
                    </w:p>
                    <w:p w14:paraId="05C199EA" w14:textId="5E9F6643" w:rsidR="00BB0763" w:rsidRPr="00BB0763" w:rsidRDefault="00BB0763" w:rsidP="00BB0763">
                      <w:pPr>
                        <w:rPr>
                          <w:lang w:val="en-US"/>
                        </w:rPr>
                      </w:pPr>
                      <w:r w:rsidRPr="00BB0763">
                        <w:rPr>
                          <w:lang w:val="en-US"/>
                        </w:rPr>
                        <w:t xml:space="preserve">15-30°: relative=0,935062, </w:t>
                      </w:r>
                      <w:proofErr w:type="spellStart"/>
                      <w:r w:rsidRPr="00BB0763">
                        <w:rPr>
                          <w:lang w:val="en-US"/>
                        </w:rPr>
                        <w:t>expectedRelative</w:t>
                      </w:r>
                      <w:proofErr w:type="spellEnd"/>
                      <w:r w:rsidRPr="00BB0763">
                        <w:rPr>
                          <w:lang w:val="en-US"/>
                        </w:rPr>
                        <w:t>=0,931852</w:t>
                      </w:r>
                    </w:p>
                    <w:p w14:paraId="6F3A524A" w14:textId="24230523" w:rsidR="00BB0763" w:rsidRPr="00BB0763" w:rsidRDefault="00BB0763" w:rsidP="00BB0763">
                      <w:pPr>
                        <w:rPr>
                          <w:lang w:val="en-US"/>
                        </w:rPr>
                      </w:pPr>
                      <w:r w:rsidRPr="00BB0763">
                        <w:rPr>
                          <w:lang w:val="en-US"/>
                        </w:rPr>
                        <w:t xml:space="preserve">30-45°: relative=0,810900, </w:t>
                      </w:r>
                      <w:proofErr w:type="spellStart"/>
                      <w:r w:rsidRPr="00BB0763">
                        <w:rPr>
                          <w:lang w:val="en-US"/>
                        </w:rPr>
                        <w:t>expectedRelative</w:t>
                      </w:r>
                      <w:proofErr w:type="spellEnd"/>
                      <w:r w:rsidRPr="00BB0763">
                        <w:rPr>
                          <w:lang w:val="en-US"/>
                        </w:rPr>
                        <w:t>=0,800199</w:t>
                      </w:r>
                    </w:p>
                    <w:p w14:paraId="2B73C823" w14:textId="6E88DFA9" w:rsidR="00BB0763" w:rsidRPr="00BB0763" w:rsidRDefault="00BB0763" w:rsidP="00BB0763">
                      <w:pPr>
                        <w:rPr>
                          <w:lang w:val="en-US"/>
                        </w:rPr>
                      </w:pPr>
                      <w:r w:rsidRPr="00BB0763">
                        <w:rPr>
                          <w:lang w:val="en-US"/>
                        </w:rPr>
                        <w:t xml:space="preserve">45-60°: relative=0,624562, </w:t>
                      </w:r>
                      <w:proofErr w:type="spellStart"/>
                      <w:r w:rsidRPr="00BB0763">
                        <w:rPr>
                          <w:lang w:val="en-US"/>
                        </w:rPr>
                        <w:t>expectedRelative</w:t>
                      </w:r>
                      <w:proofErr w:type="spellEnd"/>
                      <w:r w:rsidRPr="00BB0763">
                        <w:rPr>
                          <w:lang w:val="en-US"/>
                        </w:rPr>
                        <w:t>=0,614014</w:t>
                      </w:r>
                    </w:p>
                    <w:p w14:paraId="13D1A5E2" w14:textId="13F94F55" w:rsidR="00BB0763" w:rsidRPr="00BB0763" w:rsidRDefault="00BB0763" w:rsidP="00BB0763">
                      <w:pPr>
                        <w:rPr>
                          <w:lang w:val="en-US"/>
                        </w:rPr>
                      </w:pPr>
                      <w:r w:rsidRPr="00BB0763">
                        <w:rPr>
                          <w:lang w:val="en-US"/>
                        </w:rPr>
                        <w:t xml:space="preserve">60-75°: relative=0,391094, </w:t>
                      </w:r>
                      <w:proofErr w:type="spellStart"/>
                      <w:r w:rsidRPr="00BB0763">
                        <w:rPr>
                          <w:lang w:val="en-US"/>
                        </w:rPr>
                        <w:t>expectedRelative</w:t>
                      </w:r>
                      <w:proofErr w:type="spellEnd"/>
                      <w:r w:rsidRPr="00BB0763">
                        <w:rPr>
                          <w:lang w:val="en-US"/>
                        </w:rPr>
                        <w:t>=0,385986</w:t>
                      </w:r>
                    </w:p>
                    <w:p w14:paraId="71A4FB0A" w14:textId="489EE02A" w:rsidR="00BB0763" w:rsidRPr="00BB0763" w:rsidRDefault="00BB0763" w:rsidP="00BB0763">
                      <w:pPr>
                        <w:rPr>
                          <w:lang w:val="en-US"/>
                        </w:rPr>
                      </w:pPr>
                      <w:r w:rsidRPr="00BB0763">
                        <w:rPr>
                          <w:lang w:val="en-US"/>
                        </w:rPr>
                        <w:t xml:space="preserve">75-90°: relative=0,134617, </w:t>
                      </w:r>
                      <w:proofErr w:type="spellStart"/>
                      <w:r w:rsidRPr="00BB0763">
                        <w:rPr>
                          <w:lang w:val="en-US"/>
                        </w:rPr>
                        <w:t>expectedRelative</w:t>
                      </w:r>
                      <w:proofErr w:type="spellEnd"/>
                      <w:r w:rsidRPr="00BB0763">
                        <w:rPr>
                          <w:lang w:val="en-US"/>
                        </w:rPr>
                        <w:t>=0,131652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41E60FE" w14:textId="75F4D33B" w:rsidR="00E325E4" w:rsidRPr="009B5712" w:rsidRDefault="00E325E4" w:rsidP="00823ECC">
      <w:pPr>
        <w:spacing w:before="100" w:beforeAutospacing="1" w:after="100" w:afterAutospacing="1"/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</w:pPr>
      <w:r w:rsidRPr="009B5712">
        <w:rPr>
          <w:rFonts w:ascii="Times New Roman" w:eastAsia="Calibri" w:hAnsi="Times New Roman" w:cs="Times New Roman"/>
          <w:bCs/>
          <w:iCs/>
          <w:color w:val="000000" w:themeColor="text1"/>
          <w:kern w:val="0"/>
          <w:sz w:val="28"/>
          <w:szCs w:val="28"/>
          <w14:ligatures w14:val="none"/>
        </w:rPr>
        <w:br w:type="page"/>
      </w:r>
    </w:p>
    <w:p w14:paraId="22C05DB2" w14:textId="35F34F61" w:rsidR="00B777D6" w:rsidRPr="00520DB9" w:rsidRDefault="00B777D6" w:rsidP="00F4344B">
      <w:pPr>
        <w:pStyle w:val="1"/>
        <w:spacing w:before="100" w:beforeAutospacing="1" w:after="100" w:afterAutospacing="1"/>
        <w:contextualSpacing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bookmarkStart w:id="3" w:name="_Toc228840231"/>
      <w:r w:rsidRPr="00520DB9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Программа для </w:t>
      </w:r>
      <w:r w:rsidR="005B06E1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t>формирования распределений</w:t>
      </w:r>
      <w:bookmarkEnd w:id="3"/>
    </w:p>
    <w:p w14:paraId="6BFEAC42" w14:textId="18449EFF" w:rsidR="00B46F7F" w:rsidRPr="00D220B8" w:rsidRDefault="009C49B8" w:rsidP="00F4344B">
      <w:pPr>
        <w:spacing w:before="100" w:beforeAutospacing="1" w:after="100" w:afterAutospacing="1"/>
        <w:contextualSpacing/>
        <w:rPr>
          <w:rFonts w:ascii="Times New Roman" w:eastAsia="Calibri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D220B8">
        <w:rPr>
          <w:rFonts w:ascii="Times New Roman" w:eastAsia="Calibri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Код программы:</w:t>
      </w:r>
    </w:p>
    <w:p w14:paraId="5F828F4B" w14:textId="65BD708B" w:rsidR="003D5AA0" w:rsidRPr="00F87B37" w:rsidRDefault="005329CA" w:rsidP="00F4344B">
      <w:pPr>
        <w:spacing w:before="100" w:beforeAutospacing="1" w:after="100" w:afterAutospacing="1"/>
        <w:contextualSpacing/>
        <w:rPr>
          <w:color w:val="467886" w:themeColor="hyperlink"/>
          <w:u w:val="single"/>
        </w:rPr>
        <w:sectPr w:rsidR="003D5AA0" w:rsidRPr="00F87B37" w:rsidSect="00C76F92">
          <w:type w:val="continuous"/>
          <w:pgSz w:w="12240" w:h="15840"/>
          <w:pgMar w:top="1134" w:right="850" w:bottom="1134" w:left="1701" w:header="708" w:footer="708" w:gutter="0"/>
          <w:cols w:space="708"/>
          <w:docGrid w:linePitch="360"/>
        </w:sectPr>
      </w:pPr>
      <w:hyperlink r:id="rId10" w:history="1">
        <w:r w:rsidRPr="0066129A">
          <w:rPr>
            <w:rStyle w:val="ad"/>
            <w:rFonts w:ascii="Times New Roman" w:hAnsi="Times New Roman" w:cs="Times New Roman"/>
            <w:sz w:val="28"/>
            <w:szCs w:val="28"/>
          </w:rPr>
          <w:t>https://github.com/ahmadeev/ipm-lab</w:t>
        </w:r>
        <w:r w:rsidRPr="0066129A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s</w:t>
        </w:r>
      </w:hyperlink>
      <w:r w:rsidRPr="005329CA">
        <w:rPr>
          <w:rFonts w:ascii="Times New Roman" w:hAnsi="Times New Roman" w:cs="Times New Roman"/>
          <w:sz w:val="28"/>
          <w:szCs w:val="28"/>
        </w:rPr>
        <w:t xml:space="preserve"> </w:t>
      </w:r>
      <w:r w:rsidR="00A000DE">
        <w:rPr>
          <w:color w:val="467886" w:themeColor="hyperlink"/>
          <w:u w:val="single"/>
        </w:rPr>
        <w:t xml:space="preserve"> </w:t>
      </w:r>
    </w:p>
    <w:p w14:paraId="0CD82683" w14:textId="77777777" w:rsidR="00C26145" w:rsidRDefault="00C26145" w:rsidP="00F4344B">
      <w:pPr>
        <w:spacing w:before="100" w:beforeAutospacing="1" w:after="100" w:afterAutospacing="1"/>
        <w:contextualSpacing/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  <w:sectPr w:rsidR="00C26145" w:rsidSect="00C76F92">
          <w:type w:val="continuous"/>
          <w:pgSz w:w="12240" w:h="15840"/>
          <w:pgMar w:top="1134" w:right="851" w:bottom="1134" w:left="1701" w:header="709" w:footer="709" w:gutter="0"/>
          <w:cols w:space="708"/>
          <w:docGrid w:linePitch="360"/>
        </w:sectPr>
      </w:pPr>
    </w:p>
    <w:p w14:paraId="787DD123" w14:textId="77777777" w:rsidR="005C2BD1" w:rsidRDefault="005C2BD1" w:rsidP="00F4344B">
      <w:pPr>
        <w:spacing w:before="100" w:beforeAutospacing="1" w:after="100" w:afterAutospacing="1"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br w:type="page"/>
      </w:r>
    </w:p>
    <w:p w14:paraId="577875D9" w14:textId="74479075" w:rsidR="00B777D6" w:rsidRPr="00520DB9" w:rsidRDefault="00B777D6" w:rsidP="00F4344B">
      <w:pPr>
        <w:pStyle w:val="1"/>
        <w:spacing w:before="100" w:beforeAutospacing="1" w:after="100" w:afterAutospacing="1"/>
        <w:contextualSpacing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bookmarkStart w:id="4" w:name="_Toc228840232"/>
      <w:r w:rsidRPr="00520DB9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lastRenderedPageBreak/>
        <w:t>Вывод</w:t>
      </w:r>
      <w:bookmarkEnd w:id="4"/>
    </w:p>
    <w:p w14:paraId="016F71AF" w14:textId="5296EEE5" w:rsidR="005B06E1" w:rsidRDefault="00B777D6" w:rsidP="00F4344B">
      <w:pPr>
        <w:spacing w:before="100" w:beforeAutospacing="1" w:after="100" w:afterAutospacing="1"/>
        <w:rPr>
          <w:rFonts w:ascii="Times New Roman" w:hAnsi="Times New Roman" w:cs="Times New Roman"/>
          <w:sz w:val="28"/>
        </w:rPr>
      </w:pPr>
      <w:r w:rsidRPr="00D220B8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>В данной работе</w:t>
      </w:r>
      <w:r w:rsidR="00AA360E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были изучены и реализованы</w:t>
      </w:r>
      <w:r w:rsidRPr="00D220B8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5B06E1">
        <w:rPr>
          <w:rFonts w:ascii="Times New Roman" w:hAnsi="Times New Roman" w:cs="Times New Roman"/>
          <w:sz w:val="28"/>
        </w:rPr>
        <w:t>методы формирования заданных распределений случайных координат и направлений лучей в пространстве</w:t>
      </w:r>
      <w:r w:rsidR="00AA360E">
        <w:rPr>
          <w:rFonts w:ascii="Times New Roman" w:hAnsi="Times New Roman" w:cs="Times New Roman"/>
          <w:sz w:val="28"/>
        </w:rPr>
        <w:t>, была доказана</w:t>
      </w:r>
      <w:r w:rsidR="005B06E1">
        <w:rPr>
          <w:rFonts w:ascii="Times New Roman" w:hAnsi="Times New Roman" w:cs="Times New Roman"/>
          <w:sz w:val="28"/>
        </w:rPr>
        <w:t xml:space="preserve"> корректность полученных распределений случайных величин.</w:t>
      </w:r>
    </w:p>
    <w:p w14:paraId="434DE298" w14:textId="2B690777" w:rsidR="00B777D6" w:rsidRPr="00D220B8" w:rsidRDefault="00B777D6" w:rsidP="00F4344B">
      <w:pPr>
        <w:spacing w:before="100" w:beforeAutospacing="1" w:after="100" w:afterAutospacing="1"/>
        <w:contextualSpacing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14:ligatures w14:val="none"/>
        </w:rPr>
      </w:pPr>
    </w:p>
    <w:p w14:paraId="03AFC006" w14:textId="77777777" w:rsidR="00D90125" w:rsidRPr="00D220B8" w:rsidRDefault="00D90125" w:rsidP="00F4344B">
      <w:pPr>
        <w:spacing w:before="100" w:beforeAutospacing="1" w:after="100" w:afterAutospacing="1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43190C" w14:textId="77777777" w:rsidR="00B46F7F" w:rsidRPr="00D220B8" w:rsidRDefault="00B46F7F" w:rsidP="00F4344B">
      <w:pPr>
        <w:spacing w:before="100" w:beforeAutospacing="1" w:after="100" w:afterAutospacing="1"/>
        <w:contextualSpacing/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</w:pPr>
      <w:r w:rsidRPr="00D220B8"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  <w:br w:type="page"/>
      </w:r>
    </w:p>
    <w:p w14:paraId="5EF610B4" w14:textId="6AE7EAA1" w:rsidR="002239FF" w:rsidRPr="00587EEC" w:rsidRDefault="002239FF" w:rsidP="00587EEC">
      <w:pPr>
        <w:pStyle w:val="1"/>
        <w:spacing w:before="100" w:beforeAutospacing="1" w:after="100" w:afterAutospacing="1" w:line="360" w:lineRule="auto"/>
        <w:contextualSpacing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</w:pPr>
      <w:bookmarkStart w:id="5" w:name="_Toc228840233"/>
      <w:r w:rsidRPr="00520DB9"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</w:rPr>
        <w:lastRenderedPageBreak/>
        <w:t>Используемая литература</w:t>
      </w:r>
      <w:bookmarkEnd w:id="5"/>
    </w:p>
    <w:p w14:paraId="20EBC3E7" w14:textId="339C6755" w:rsidR="002239FF" w:rsidRPr="00D220B8" w:rsidRDefault="00587EEC" w:rsidP="009A59CD">
      <w:pPr>
        <w:spacing w:before="100" w:beforeAutospacing="1" w:after="100" w:afterAutospacing="1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2239FF" w:rsidRPr="00D220B8">
        <w:rPr>
          <w:rFonts w:ascii="Times New Roman" w:hAnsi="Times New Roman" w:cs="Times New Roman"/>
          <w:color w:val="000000" w:themeColor="text1"/>
          <w:sz w:val="28"/>
          <w:szCs w:val="28"/>
        </w:rPr>
        <w:t>. Д. Д. Жданов, И. С. Потемин, А. Д. Жданов "Методы расчёта глобальной освещённости" учебно-методическое пособие ИТМО 2023</w:t>
      </w:r>
    </w:p>
    <w:p w14:paraId="443807C2" w14:textId="0CF65FD7" w:rsidR="002239FF" w:rsidRPr="00D220B8" w:rsidRDefault="009F0E77" w:rsidP="009A59CD">
      <w:pPr>
        <w:spacing w:before="100" w:beforeAutospacing="1" w:after="100" w:afterAutospacing="1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11" w:history="1">
        <w:r w:rsidRPr="008266A9">
          <w:rPr>
            <w:rStyle w:val="ad"/>
            <w:rFonts w:ascii="Times New Roman" w:hAnsi="Times New Roman" w:cs="Times New Roman"/>
            <w:sz w:val="28"/>
            <w:szCs w:val="28"/>
          </w:rPr>
          <w:t>https://books.ifmo.ru/file/pdf/3275.pdf</w:t>
        </w:r>
      </w:hyperlink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B16727B" w14:textId="77777777" w:rsidR="002239FF" w:rsidRPr="00D220B8" w:rsidRDefault="002239FF" w:rsidP="009A59CD">
      <w:pPr>
        <w:spacing w:before="100" w:beforeAutospacing="1" w:after="100" w:afterAutospacing="1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2239FF" w:rsidRPr="00D220B8" w:rsidSect="00C76F92">
      <w:type w:val="continuous"/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978B5"/>
    <w:multiLevelType w:val="hybridMultilevel"/>
    <w:tmpl w:val="46BE75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54920"/>
    <w:multiLevelType w:val="hybridMultilevel"/>
    <w:tmpl w:val="EA02F5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1E502D"/>
    <w:multiLevelType w:val="hybridMultilevel"/>
    <w:tmpl w:val="7D0485AE"/>
    <w:lvl w:ilvl="0" w:tplc="67A0C88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359D1252"/>
    <w:multiLevelType w:val="hybridMultilevel"/>
    <w:tmpl w:val="EB9ECD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D17907"/>
    <w:multiLevelType w:val="hybridMultilevel"/>
    <w:tmpl w:val="EE003C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693F6A"/>
    <w:multiLevelType w:val="multilevel"/>
    <w:tmpl w:val="E07EC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AA7E97"/>
    <w:multiLevelType w:val="hybridMultilevel"/>
    <w:tmpl w:val="BFE67E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4912C9"/>
    <w:multiLevelType w:val="hybridMultilevel"/>
    <w:tmpl w:val="A8B24B58"/>
    <w:lvl w:ilvl="0" w:tplc="0409000F">
      <w:start w:val="1"/>
      <w:numFmt w:val="decimal"/>
      <w:lvlText w:val="%1."/>
      <w:lvlJc w:val="left"/>
      <w:pPr>
        <w:ind w:left="791" w:hanging="360"/>
      </w:pPr>
    </w:lvl>
    <w:lvl w:ilvl="1" w:tplc="04090019" w:tentative="1">
      <w:start w:val="1"/>
      <w:numFmt w:val="lowerLetter"/>
      <w:lvlText w:val="%2."/>
      <w:lvlJc w:val="left"/>
      <w:pPr>
        <w:ind w:left="1511" w:hanging="360"/>
      </w:pPr>
    </w:lvl>
    <w:lvl w:ilvl="2" w:tplc="0409001B" w:tentative="1">
      <w:start w:val="1"/>
      <w:numFmt w:val="lowerRoman"/>
      <w:lvlText w:val="%3."/>
      <w:lvlJc w:val="right"/>
      <w:pPr>
        <w:ind w:left="2231" w:hanging="180"/>
      </w:pPr>
    </w:lvl>
    <w:lvl w:ilvl="3" w:tplc="0409000F" w:tentative="1">
      <w:start w:val="1"/>
      <w:numFmt w:val="decimal"/>
      <w:lvlText w:val="%4."/>
      <w:lvlJc w:val="left"/>
      <w:pPr>
        <w:ind w:left="2951" w:hanging="360"/>
      </w:pPr>
    </w:lvl>
    <w:lvl w:ilvl="4" w:tplc="04090019" w:tentative="1">
      <w:start w:val="1"/>
      <w:numFmt w:val="lowerLetter"/>
      <w:lvlText w:val="%5."/>
      <w:lvlJc w:val="left"/>
      <w:pPr>
        <w:ind w:left="3671" w:hanging="360"/>
      </w:pPr>
    </w:lvl>
    <w:lvl w:ilvl="5" w:tplc="0409001B" w:tentative="1">
      <w:start w:val="1"/>
      <w:numFmt w:val="lowerRoman"/>
      <w:lvlText w:val="%6."/>
      <w:lvlJc w:val="right"/>
      <w:pPr>
        <w:ind w:left="4391" w:hanging="180"/>
      </w:pPr>
    </w:lvl>
    <w:lvl w:ilvl="6" w:tplc="0409000F" w:tentative="1">
      <w:start w:val="1"/>
      <w:numFmt w:val="decimal"/>
      <w:lvlText w:val="%7."/>
      <w:lvlJc w:val="left"/>
      <w:pPr>
        <w:ind w:left="5111" w:hanging="360"/>
      </w:pPr>
    </w:lvl>
    <w:lvl w:ilvl="7" w:tplc="04090019" w:tentative="1">
      <w:start w:val="1"/>
      <w:numFmt w:val="lowerLetter"/>
      <w:lvlText w:val="%8."/>
      <w:lvlJc w:val="left"/>
      <w:pPr>
        <w:ind w:left="5831" w:hanging="360"/>
      </w:pPr>
    </w:lvl>
    <w:lvl w:ilvl="8" w:tplc="04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8" w15:restartNumberingAfterBreak="0">
    <w:nsid w:val="757A0AD1"/>
    <w:multiLevelType w:val="hybridMultilevel"/>
    <w:tmpl w:val="441EA1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F635C3"/>
    <w:multiLevelType w:val="hybridMultilevel"/>
    <w:tmpl w:val="41EA43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99964717">
    <w:abstractNumId w:val="2"/>
  </w:num>
  <w:num w:numId="2" w16cid:durableId="104689624">
    <w:abstractNumId w:val="1"/>
  </w:num>
  <w:num w:numId="3" w16cid:durableId="511527445">
    <w:abstractNumId w:val="5"/>
  </w:num>
  <w:num w:numId="4" w16cid:durableId="319769966">
    <w:abstractNumId w:val="3"/>
  </w:num>
  <w:num w:numId="5" w16cid:durableId="2019457601">
    <w:abstractNumId w:val="4"/>
  </w:num>
  <w:num w:numId="6" w16cid:durableId="779449441">
    <w:abstractNumId w:val="7"/>
  </w:num>
  <w:num w:numId="7" w16cid:durableId="1484859264">
    <w:abstractNumId w:val="9"/>
  </w:num>
  <w:num w:numId="8" w16cid:durableId="136920335">
    <w:abstractNumId w:val="8"/>
  </w:num>
  <w:num w:numId="9" w16cid:durableId="908541646">
    <w:abstractNumId w:val="0"/>
  </w:num>
  <w:num w:numId="10" w16cid:durableId="10590883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D6"/>
    <w:rsid w:val="00002323"/>
    <w:rsid w:val="000111D6"/>
    <w:rsid w:val="000124B5"/>
    <w:rsid w:val="00013171"/>
    <w:rsid w:val="00017CA8"/>
    <w:rsid w:val="00025430"/>
    <w:rsid w:val="0002714D"/>
    <w:rsid w:val="00060CD2"/>
    <w:rsid w:val="000679C0"/>
    <w:rsid w:val="000A6A5E"/>
    <w:rsid w:val="000A7E68"/>
    <w:rsid w:val="000C52D6"/>
    <w:rsid w:val="000E40F3"/>
    <w:rsid w:val="000F2C2A"/>
    <w:rsid w:val="00163271"/>
    <w:rsid w:val="00164646"/>
    <w:rsid w:val="00175C81"/>
    <w:rsid w:val="00175CFC"/>
    <w:rsid w:val="001A5CE3"/>
    <w:rsid w:val="001A637D"/>
    <w:rsid w:val="001B1A4B"/>
    <w:rsid w:val="001C4EC9"/>
    <w:rsid w:val="001D1CAD"/>
    <w:rsid w:val="002239FF"/>
    <w:rsid w:val="00232A0F"/>
    <w:rsid w:val="00244A9F"/>
    <w:rsid w:val="00261C12"/>
    <w:rsid w:val="0028047F"/>
    <w:rsid w:val="00291E25"/>
    <w:rsid w:val="002C2209"/>
    <w:rsid w:val="002D5B58"/>
    <w:rsid w:val="002D6DAD"/>
    <w:rsid w:val="00300EFC"/>
    <w:rsid w:val="003137E6"/>
    <w:rsid w:val="003210A5"/>
    <w:rsid w:val="0034704A"/>
    <w:rsid w:val="0035669C"/>
    <w:rsid w:val="00363A38"/>
    <w:rsid w:val="00367F53"/>
    <w:rsid w:val="003D5AA0"/>
    <w:rsid w:val="003E2DD0"/>
    <w:rsid w:val="003F177D"/>
    <w:rsid w:val="00425D92"/>
    <w:rsid w:val="0046694D"/>
    <w:rsid w:val="00470119"/>
    <w:rsid w:val="00492DFB"/>
    <w:rsid w:val="004A5957"/>
    <w:rsid w:val="004F672A"/>
    <w:rsid w:val="0051132D"/>
    <w:rsid w:val="00520DB9"/>
    <w:rsid w:val="005259D8"/>
    <w:rsid w:val="00530559"/>
    <w:rsid w:val="005329CA"/>
    <w:rsid w:val="00564001"/>
    <w:rsid w:val="00564892"/>
    <w:rsid w:val="00584235"/>
    <w:rsid w:val="00587EEC"/>
    <w:rsid w:val="005B06E1"/>
    <w:rsid w:val="005B3597"/>
    <w:rsid w:val="005C2BD1"/>
    <w:rsid w:val="00623590"/>
    <w:rsid w:val="0067090D"/>
    <w:rsid w:val="00671293"/>
    <w:rsid w:val="00677A75"/>
    <w:rsid w:val="00687F7E"/>
    <w:rsid w:val="006A3DCB"/>
    <w:rsid w:val="006A7C29"/>
    <w:rsid w:val="006B590D"/>
    <w:rsid w:val="007125C4"/>
    <w:rsid w:val="00717F44"/>
    <w:rsid w:val="0073006D"/>
    <w:rsid w:val="007430B1"/>
    <w:rsid w:val="00767F35"/>
    <w:rsid w:val="00777E1B"/>
    <w:rsid w:val="00794987"/>
    <w:rsid w:val="007C35B9"/>
    <w:rsid w:val="007E0B25"/>
    <w:rsid w:val="007E5F96"/>
    <w:rsid w:val="007F2266"/>
    <w:rsid w:val="007F4C0E"/>
    <w:rsid w:val="00804D93"/>
    <w:rsid w:val="00823ECC"/>
    <w:rsid w:val="00840351"/>
    <w:rsid w:val="00843E6F"/>
    <w:rsid w:val="00870C1B"/>
    <w:rsid w:val="00893AD9"/>
    <w:rsid w:val="008C31BC"/>
    <w:rsid w:val="008F3D60"/>
    <w:rsid w:val="009267DD"/>
    <w:rsid w:val="0095191E"/>
    <w:rsid w:val="00975C21"/>
    <w:rsid w:val="00975C41"/>
    <w:rsid w:val="00995CD4"/>
    <w:rsid w:val="009A16E6"/>
    <w:rsid w:val="009A59CD"/>
    <w:rsid w:val="009B5712"/>
    <w:rsid w:val="009C49B8"/>
    <w:rsid w:val="009C71A9"/>
    <w:rsid w:val="009D76A6"/>
    <w:rsid w:val="009F01D0"/>
    <w:rsid w:val="009F0E77"/>
    <w:rsid w:val="00A000DE"/>
    <w:rsid w:val="00A25661"/>
    <w:rsid w:val="00A64A5F"/>
    <w:rsid w:val="00AA360E"/>
    <w:rsid w:val="00AA6291"/>
    <w:rsid w:val="00AB089E"/>
    <w:rsid w:val="00AD44EA"/>
    <w:rsid w:val="00AE2DC3"/>
    <w:rsid w:val="00AF1E5C"/>
    <w:rsid w:val="00AF3B3F"/>
    <w:rsid w:val="00AF5037"/>
    <w:rsid w:val="00B150C1"/>
    <w:rsid w:val="00B2164A"/>
    <w:rsid w:val="00B252FC"/>
    <w:rsid w:val="00B3201B"/>
    <w:rsid w:val="00B46F7F"/>
    <w:rsid w:val="00B66D97"/>
    <w:rsid w:val="00B72366"/>
    <w:rsid w:val="00B777D6"/>
    <w:rsid w:val="00B868D3"/>
    <w:rsid w:val="00BA4E87"/>
    <w:rsid w:val="00BB0763"/>
    <w:rsid w:val="00BD707C"/>
    <w:rsid w:val="00BF5CA2"/>
    <w:rsid w:val="00C2192E"/>
    <w:rsid w:val="00C26145"/>
    <w:rsid w:val="00C46304"/>
    <w:rsid w:val="00C71530"/>
    <w:rsid w:val="00C76F92"/>
    <w:rsid w:val="00CC50F9"/>
    <w:rsid w:val="00CC6460"/>
    <w:rsid w:val="00D059A3"/>
    <w:rsid w:val="00D220B8"/>
    <w:rsid w:val="00D414EF"/>
    <w:rsid w:val="00D5583E"/>
    <w:rsid w:val="00D62752"/>
    <w:rsid w:val="00D65ABD"/>
    <w:rsid w:val="00D90125"/>
    <w:rsid w:val="00D92503"/>
    <w:rsid w:val="00DB12EC"/>
    <w:rsid w:val="00DB29E1"/>
    <w:rsid w:val="00DB3385"/>
    <w:rsid w:val="00DF12F6"/>
    <w:rsid w:val="00DF2578"/>
    <w:rsid w:val="00DF4631"/>
    <w:rsid w:val="00E02D42"/>
    <w:rsid w:val="00E12314"/>
    <w:rsid w:val="00E22663"/>
    <w:rsid w:val="00E30104"/>
    <w:rsid w:val="00E325E4"/>
    <w:rsid w:val="00E94DFA"/>
    <w:rsid w:val="00E97CA2"/>
    <w:rsid w:val="00EA3440"/>
    <w:rsid w:val="00EA774D"/>
    <w:rsid w:val="00EB7296"/>
    <w:rsid w:val="00EC468B"/>
    <w:rsid w:val="00ED65F7"/>
    <w:rsid w:val="00ED7D7F"/>
    <w:rsid w:val="00F10B90"/>
    <w:rsid w:val="00F16FB3"/>
    <w:rsid w:val="00F17B6F"/>
    <w:rsid w:val="00F204D9"/>
    <w:rsid w:val="00F20A6E"/>
    <w:rsid w:val="00F4344B"/>
    <w:rsid w:val="00F50D51"/>
    <w:rsid w:val="00F633A0"/>
    <w:rsid w:val="00F634E8"/>
    <w:rsid w:val="00F73EDB"/>
    <w:rsid w:val="00F84F77"/>
    <w:rsid w:val="00F87B37"/>
    <w:rsid w:val="00FC7AB4"/>
    <w:rsid w:val="00FE04F1"/>
    <w:rsid w:val="00FE2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CD6FB6"/>
  <w15:chartTrackingRefBased/>
  <w15:docId w15:val="{1C5F0E0E-0B39-4F39-945D-9502BD666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774D"/>
  </w:style>
  <w:style w:type="paragraph" w:styleId="1">
    <w:name w:val="heading 1"/>
    <w:basedOn w:val="a"/>
    <w:next w:val="a"/>
    <w:link w:val="10"/>
    <w:uiPriority w:val="9"/>
    <w:qFormat/>
    <w:rsid w:val="00B77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7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7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7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7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7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7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7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7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7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7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7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77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77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77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77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77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77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7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7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7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7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7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77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77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77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7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77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77D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777D6"/>
    <w:pPr>
      <w:spacing w:after="0" w:line="240" w:lineRule="auto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B46F7F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46F7F"/>
    <w:rPr>
      <w:color w:val="605E5C"/>
      <w:shd w:val="clear" w:color="auto" w:fill="E1DFDD"/>
    </w:rPr>
  </w:style>
  <w:style w:type="paragraph" w:styleId="af">
    <w:name w:val="TOC Heading"/>
    <w:basedOn w:val="1"/>
    <w:next w:val="a"/>
    <w:uiPriority w:val="39"/>
    <w:unhideWhenUsed/>
    <w:qFormat/>
    <w:rsid w:val="00367F53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367F53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BF5CA2"/>
    <w:pPr>
      <w:spacing w:after="100"/>
    </w:pPr>
  </w:style>
  <w:style w:type="character" w:styleId="af0">
    <w:name w:val="Placeholder Text"/>
    <w:basedOn w:val="a0"/>
    <w:uiPriority w:val="99"/>
    <w:semiHidden/>
    <w:rsid w:val="00261C12"/>
    <w:rPr>
      <w:color w:val="666666"/>
    </w:rPr>
  </w:style>
  <w:style w:type="character" w:styleId="af1">
    <w:name w:val="FollowedHyperlink"/>
    <w:basedOn w:val="a0"/>
    <w:uiPriority w:val="99"/>
    <w:semiHidden/>
    <w:unhideWhenUsed/>
    <w:rsid w:val="0035669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books.ifmo.ru/file/pdf/3275.pdf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ahmadeev/ipm-lab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55B6300D802485AA44BECA40806D73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48A9F7E-8410-4FF1-8C7C-1E4B5172D941}"/>
      </w:docPartPr>
      <w:docPartBody>
        <w:p w:rsidR="004D26F1" w:rsidRDefault="00D50675" w:rsidP="00D50675">
          <w:pPr>
            <w:pStyle w:val="355B6300D802485AA44BECA40806D73A"/>
          </w:pPr>
          <w:r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675"/>
    <w:rsid w:val="000F2C2A"/>
    <w:rsid w:val="001D1CAD"/>
    <w:rsid w:val="003210A5"/>
    <w:rsid w:val="00363A38"/>
    <w:rsid w:val="0046694D"/>
    <w:rsid w:val="004D26F1"/>
    <w:rsid w:val="005259D8"/>
    <w:rsid w:val="00564001"/>
    <w:rsid w:val="006878B5"/>
    <w:rsid w:val="008B6B95"/>
    <w:rsid w:val="0099002F"/>
    <w:rsid w:val="00A132B1"/>
    <w:rsid w:val="00AF1E5C"/>
    <w:rsid w:val="00AF2070"/>
    <w:rsid w:val="00B67E28"/>
    <w:rsid w:val="00BA691D"/>
    <w:rsid w:val="00C2192E"/>
    <w:rsid w:val="00D50675"/>
    <w:rsid w:val="00E21C96"/>
    <w:rsid w:val="00E5365C"/>
    <w:rsid w:val="00E84D24"/>
    <w:rsid w:val="00F07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F2070"/>
    <w:rPr>
      <w:color w:val="666666"/>
    </w:rPr>
  </w:style>
  <w:style w:type="paragraph" w:customStyle="1" w:styleId="355B6300D802485AA44BECA40806D73A">
    <w:name w:val="355B6300D802485AA44BECA40806D73A"/>
    <w:rsid w:val="00D506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A6B85B-4BC4-4655-A472-860A1FC19D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871</TotalTime>
  <Pages>1</Pages>
  <Words>796</Words>
  <Characters>4541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ipotemin@yandex.ru</dc:creator>
  <cp:keywords/>
  <dc:description/>
  <cp:lastModifiedBy>Данис Ахмадеев</cp:lastModifiedBy>
  <cp:revision>160</cp:revision>
  <cp:lastPrinted>2026-06-01T11:00:00Z</cp:lastPrinted>
  <dcterms:created xsi:type="dcterms:W3CDTF">2026-02-08T08:19:00Z</dcterms:created>
  <dcterms:modified xsi:type="dcterms:W3CDTF">2026-06-01T11:00:00Z</dcterms:modified>
</cp:coreProperties>
</file>