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B3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3C4B1872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 w14:paraId="27F5963F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91B7A5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3EF6BA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28C29D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2E090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F1C346C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13E18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DC0177D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Методы обработки изображений</w:t>
      </w:r>
    </w:p>
    <w:p w14:paraId="7D5204A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4E8875D2" w14:textId="6920158C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AE2DC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Вычисление яркости в точках на поверхности</w:t>
      </w: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641CD154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976DC4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5AC169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0BA9E6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25AC2C8" w14:textId="77777777" w:rsidR="00BA4E87" w:rsidRPr="00523E7F" w:rsidRDefault="00BA4E87" w:rsidP="00BA4E87">
      <w:pPr>
        <w:tabs>
          <w:tab w:val="left" w:pos="7755"/>
        </w:tabs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id w:val="-1942760556"/>
        <w:placeholder>
          <w:docPart w:val="355B6300D802485AA44BECA40806D73A"/>
        </w:placeholder>
        <w:text/>
      </w:sdtPr>
      <w:sdtContent>
        <w:p w14:paraId="4EEF60CD" w14:textId="77777777" w:rsidR="00BA4E87" w:rsidRPr="00523E7F" w:rsidRDefault="00BA4E87" w:rsidP="00BA4E87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</w:pPr>
          <w:r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Ахмадеев Данис Русланович</w:t>
          </w:r>
        </w:p>
      </w:sdtContent>
    </w:sdt>
    <w:p w14:paraId="506172C3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id w:val="-389809212"/>
          <w:placeholder>
            <w:docPart w:val="355B6300D802485AA44BECA40806D73A"/>
          </w:placeholder>
          <w:text/>
        </w:sdtPr>
        <w:sdtContent>
          <w:r w:rsidRPr="00BA4E87"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P3313</w:t>
          </w:r>
        </w:sdtContent>
      </w:sdt>
    </w:p>
    <w:p w14:paraId="457C77F5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12D908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Преподаватель:</w:t>
      </w:r>
    </w:p>
    <w:p w14:paraId="151CD862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sdt>
        <w:sdtPr>
          <w:rPr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id w:val="1323156302"/>
          <w:placeholder>
            <w:docPart w:val="355B6300D802485AA44BECA40806D73A"/>
          </w:placeholder>
          <w:text/>
        </w:sdtPr>
        <w:sdtContent>
          <w:r w:rsidRPr="00523E7F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>Потемин Игорь Станиславович</w:t>
          </w:r>
        </w:sdtContent>
      </w:sdt>
    </w:p>
    <w:p w14:paraId="0EA5DE3A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4B1A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44B2FC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934B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3C48B86" w14:textId="77777777" w:rsidR="00BA4E87" w:rsidRPr="00BA4E87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CF5781D" w14:textId="77777777" w:rsidR="00BA4E87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6297098" w14:textId="25AB7007" w:rsidR="00BA4E87" w:rsidRPr="00631DFB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г. Санкт-Петербург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6</w:t>
      </w:r>
    </w:p>
    <w:p w14:paraId="063B2A1F" w14:textId="77777777" w:rsidR="00367F53" w:rsidRPr="00AF5037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AF5037"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lastRenderedPageBreak/>
        <w:t>Содержание</w:t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-15106697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lang w:eastAsia="en-US"/>
          <w14:ligatures w14:val="standardContextual"/>
        </w:rPr>
      </w:sdtEndPr>
      <w:sdtContent>
        <w:p w14:paraId="6BFE36D8" w14:textId="20675C5A" w:rsidR="00367F53" w:rsidRPr="00975C21" w:rsidRDefault="00367F53" w:rsidP="009A59CD">
          <w:pPr>
            <w:pStyle w:val="af"/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1B078591" w14:textId="24057D3D" w:rsidR="00975C21" w:rsidRPr="00975C21" w:rsidRDefault="00367F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75C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75C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75C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5122021" w:history="1">
            <w:r w:rsidR="00975C21"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Цель</w:t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_Toc225122021 \h </w:instrText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75C21"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BC0F4" w14:textId="4A0399F7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2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Используемые формулы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_Toc225122022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609BD" w14:textId="4D452A41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3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Шаги алгоритма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_Toc225122023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05ADF" w14:textId="5D385262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4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Программа для расчета яркости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_Toc225122024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AF43A" w14:textId="7DDAEBDC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5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t>Пример входных данных и результаты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_Toc225122025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83F65" w14:textId="0FA91E66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6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Вывод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_Toc225122026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4D5DE" w14:textId="23353D81" w:rsidR="00975C21" w:rsidRPr="00975C21" w:rsidRDefault="00975C2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22027" w:history="1">
            <w:r w:rsidRPr="00975C21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Используемая литература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_Toc225122027 \h </w:instrTex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75C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AF88E" w14:textId="2D8D66C3" w:rsidR="00367F53" w:rsidRPr="00975C21" w:rsidRDefault="00367F53" w:rsidP="009A59CD">
          <w:pPr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75C2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89BCF9" w14:textId="77777777" w:rsidR="00F84F77" w:rsidRPr="00975C21" w:rsidRDefault="00F84F77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975C21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0BA858E" w14:textId="1EA26F21" w:rsidR="00BF5CA2" w:rsidRPr="00520DB9" w:rsidRDefault="00F84F77" w:rsidP="00BF5CA2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5122021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Цель</w:t>
      </w:r>
      <w:bookmarkEnd w:id="0"/>
    </w:p>
    <w:p w14:paraId="6749A7A4" w14:textId="4B238115" w:rsidR="00F84F77" w:rsidRPr="00BF5CA2" w:rsidRDefault="00F84F77" w:rsidP="00BF5CA2">
      <w:pPr>
        <w:rPr>
          <w:rFonts w:ascii="Times New Roman" w:hAnsi="Times New Roman" w:cs="Times New Roman"/>
          <w:sz w:val="28"/>
          <w:szCs w:val="28"/>
        </w:rPr>
      </w:pPr>
      <w:r w:rsidRPr="00BF5CA2">
        <w:rPr>
          <w:rFonts w:ascii="Times New Roman" w:hAnsi="Times New Roman" w:cs="Times New Roman"/>
          <w:sz w:val="28"/>
          <w:szCs w:val="28"/>
        </w:rPr>
        <w:t>Изучить, как вычисляется яркость в точках на плоскости треугольника с учетом освещения от точечных источников света и диффузно</w:t>
      </w:r>
      <w:r w:rsidR="001A637D">
        <w:rPr>
          <w:rFonts w:ascii="Times New Roman" w:hAnsi="Times New Roman" w:cs="Times New Roman"/>
          <w:sz w:val="28"/>
          <w:szCs w:val="28"/>
        </w:rPr>
        <w:t>-</w:t>
      </w:r>
      <w:r w:rsidRPr="00BF5CA2">
        <w:rPr>
          <w:rFonts w:ascii="Times New Roman" w:hAnsi="Times New Roman" w:cs="Times New Roman"/>
          <w:sz w:val="28"/>
          <w:szCs w:val="28"/>
        </w:rPr>
        <w:t>отражательных свойств поверхности.</w:t>
      </w:r>
    </w:p>
    <w:p w14:paraId="1FF35410" w14:textId="5963E929" w:rsidR="00367F53" w:rsidRPr="00D220B8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4342C2CD" w14:textId="7073A7A5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5122022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Используемые формулы</w:t>
      </w:r>
      <w:bookmarkEnd w:id="1"/>
    </w:p>
    <w:p w14:paraId="73380737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«Цветная» сила излучения источника под углом к оси источника света:</w:t>
      </w:r>
    </w:p>
    <w:p w14:paraId="4779B387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– «цветная» сила излучения источника света в направлении его оси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O</m:t>
            </m:r>
          </m:e>
        </m:acc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,</m:t>
        </m:r>
        <m:d>
          <m:dPr>
            <m:begChr m:val="‖"/>
            <m:endChr m:val="‖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O</m:t>
                </m:r>
              </m:e>
            </m:acc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=1</m:t>
        </m:r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, θ - угол между направлением распространения света и осью источника света,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– диаграмма излучения.</w:t>
      </w: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22E92746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«Цветная» освещенность точки:</w:t>
      </w:r>
    </w:p>
    <w:p w14:paraId="65946B1D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 </m:t>
        </m:r>
        <m:f>
          <m:f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R</m:t>
                </m:r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GB</m:t>
                </m:r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p>
          </m:den>
        </m:f>
      </m:oMath>
      <w:r w:rsidRPr="00D220B8">
        <w:rPr>
          <w:rFonts w:ascii="Times New Roman" w:eastAsia="DengXi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</m:oMath>
      <w:r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 w14:paraId="09DE2AB4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Перевод локальных координат точки в плоскости в глобальные</w:t>
      </w:r>
    </w:p>
    <w:p w14:paraId="2B18F5D6" w14:textId="77777777" w:rsidR="00B777D6" w:rsidRPr="00D220B8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+</m:t>
        </m:r>
        <m:d>
          <m:d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∙x+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∙y</m:t>
            </m:r>
          </m:e>
        </m:d>
      </m:oMath>
      <w:r w:rsidR="00B777D6"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, где </w:t>
      </w:r>
      <m:oMath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x</m:t>
        </m:r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и </w:t>
      </w:r>
      <m:oMath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y</m:t>
        </m:r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смещения по ребрам треугольника.</w:t>
      </w:r>
    </w:p>
    <w:p w14:paraId="779BE04A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Вычисление вектора нормали плоскости треугольника через 3 точки:</w:t>
      </w:r>
    </w:p>
    <w:p w14:paraId="31F87703" w14:textId="77777777" w:rsidR="00B777D6" w:rsidRPr="00D220B8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</m:acc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:lang w:val="en-US"/>
            <w14:ligatures w14:val="none"/>
          </w:rPr>
          <m:t>=</m:t>
        </m:r>
        <m:f>
          <m:fPr>
            <m:ctrlPr>
              <w:rPr>
                <w:rFonts w:ascii="Cambria Math" w:eastAsia="DengXi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  <m:ctrlPr>
                  <w:rPr>
                    <w:rFonts w:ascii="Cambria Math" w:eastAsia="DengXian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</m:d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×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</m:d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×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</w:p>
    <w:p w14:paraId="23FA78F2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Вектор от точки плоскости до источника света:</w:t>
      </w:r>
    </w:p>
    <w:bookmarkStart w:id="2" w:name="_Hlk192868021"/>
    <w:p w14:paraId="5AFEA0FF" w14:textId="77777777" w:rsidR="00B777D6" w:rsidRPr="00D220B8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L</m:t>
            </m:r>
          </m:sub>
        </m:sSub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, </m:t>
        </m:r>
        <m:sSup>
          <m:sSup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p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, </m:t>
        </m:r>
        <m:func>
          <m:func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α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="DengXi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,</m:t>
        </m:r>
        <m:func>
          <m:func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θ</m:t>
            </m:r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B777D6" w:rsidRPr="00D220B8">
        <w:rPr>
          <w:rFonts w:ascii="Times New Roman" w:eastAsia="DengXi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bookmarkEnd w:id="2"/>
    <w:p w14:paraId="7573429B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DengXian" w:hAnsi="Times New Roman" w:cs="Times New Roman"/>
          <w:color w:val="000000" w:themeColor="text1"/>
          <w:kern w:val="0"/>
          <w:sz w:val="28"/>
          <w:szCs w:val="28"/>
          <w14:ligatures w14:val="none"/>
        </w:rPr>
        <w:t>Яркость точки:</w:t>
      </w:r>
    </w:p>
    <w:p w14:paraId="61CF2AB2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RGB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 xml:space="preserve"> </m:t>
                </m:r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RGB</m:t>
                    </m:r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T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v</m:t>
            </m:r>
          </m:e>
        </m:acc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направление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направление на источник света,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i</m:t>
                </m:r>
              </m:sub>
            </m:sSub>
          </m:e>
        </m:d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двунаправленная функция отражения (BRDF),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</m:oMath>
      <w:r w:rsidRPr="00D220B8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14:ligatures w14:val="none"/>
        </w:rPr>
        <w:t xml:space="preserve"> – «цвет» поверхности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24AF54DD" w14:textId="77777777" w:rsidR="00D5583E" w:rsidRDefault="00D5583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63A5C834" w14:textId="7CB77278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Двунаправленная функция отражения</w:t>
      </w:r>
    </w:p>
    <w:p w14:paraId="69FE4F0D" w14:textId="268036E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=K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14:ligatures w14:val="none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sub>
                </m:sSub>
              </m:sup>
            </m:sSup>
          </m:e>
        </m:d>
      </m:oMath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где</w:t>
      </w:r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d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коэффициент диффузного отражения 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коэффициент зеркально</w:t>
      </w:r>
      <w:r w:rsidR="007F2266"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го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7F2266"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отражения </w:t>
      </w:r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e</m:t>
            </m:r>
          </m:sub>
        </m:sSub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– коэффициент, определяющий ширину блика,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h</m:t>
            </m:r>
          </m:e>
        </m:acc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средний вектор между направлениями освещения и наблюдения,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N</m:t>
            </m:r>
          </m:e>
        </m:acc>
      </m:oMath>
      <w:r w:rsidRPr="00D220B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- нормаль к поверхности в точке освещения.</w:t>
      </w:r>
    </w:p>
    <w:p w14:paraId="5C2B8F98" w14:textId="77777777" w:rsidR="00B777D6" w:rsidRPr="00D220B8" w:rsidRDefault="00B777D6" w:rsidP="009A59CD">
      <w:pPr>
        <w:numPr>
          <w:ilvl w:val="0"/>
          <w:numId w:val="1"/>
        </w:numPr>
        <w:spacing w:before="100" w:beforeAutospacing="1" w:after="100" w:afterAutospacing="1" w:line="36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Средний вектор</w:t>
      </w:r>
    </w:p>
    <w:p w14:paraId="0E30AD50" w14:textId="77777777" w:rsidR="00B777D6" w:rsidRDefault="00000000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h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+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v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den>
        </m:f>
      </m:oMath>
      <w:r w:rsidR="00B777D6" w:rsidRPr="00D220B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</w:t>
      </w:r>
    </w:p>
    <w:p w14:paraId="35CBF19C" w14:textId="6C00C855" w:rsidR="00013171" w:rsidRPr="00D220B8" w:rsidRDefault="00013171" w:rsidP="00013171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7C758989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noProof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442A44CE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Calibri" w:hAnsi="Times New Roman" w:cs="Times New Roman"/>
          <w:noProof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D220B8">
        <w:rPr>
          <w:rFonts w:ascii="Times New Roman" w:eastAsia="Calibri" w:hAnsi="Times New Roman" w:cs="Times New Roman"/>
          <w:noProof/>
          <w:color w:val="000000" w:themeColor="text1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DFAB61D" wp14:editId="4752CB56">
            <wp:extent cx="5299200" cy="5058000"/>
            <wp:effectExtent l="19050" t="19050" r="15875" b="28575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505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E6C61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58FCE356" w14:textId="10D523D0" w:rsidR="00E325E4" w:rsidRPr="00D220B8" w:rsidRDefault="00E325E4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76F21543" w14:textId="71640AE4" w:rsidR="00E325E4" w:rsidRPr="00013171" w:rsidRDefault="00B777D6" w:rsidP="00013171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5122023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Шаги алгоритма</w:t>
      </w:r>
      <w:bookmarkEnd w:id="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0"/>
        <w:gridCol w:w="4619"/>
        <w:gridCol w:w="3880"/>
      </w:tblGrid>
      <w:tr w:rsidR="00D220B8" w:rsidRPr="00AD44EA" w14:paraId="54216090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2B37F2FA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7600" w:type="dxa"/>
            <w:hideMark/>
          </w:tcPr>
          <w:p w14:paraId="1C713AA9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3880" w:type="dxa"/>
            <w:noWrap/>
            <w:hideMark/>
          </w:tcPr>
          <w:p w14:paraId="3EE4371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</w:t>
            </w:r>
          </w:p>
        </w:tc>
      </w:tr>
      <w:tr w:rsidR="00D220B8" w:rsidRPr="00AD44EA" w14:paraId="185812C1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1F8268E7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600" w:type="dxa"/>
            <w:hideMark/>
          </w:tcPr>
          <w:p w14:paraId="68FF31A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глобальных координат точек</w:t>
            </w:r>
          </w:p>
        </w:tc>
        <w:tc>
          <w:tcPr>
            <w:tcW w:w="3880" w:type="dxa"/>
            <w:noWrap/>
            <w:hideMark/>
          </w:tcPr>
          <w:p w14:paraId="21215F77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3</w:t>
            </w:r>
          </w:p>
        </w:tc>
      </w:tr>
      <w:tr w:rsidR="00D220B8" w:rsidRPr="00AD44EA" w14:paraId="251AC528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5D42446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600" w:type="dxa"/>
            <w:hideMark/>
          </w:tcPr>
          <w:p w14:paraId="368040B6" w14:textId="15C62AA9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Получение вектора от точки плоскости до источника света </w:t>
            </w:r>
          </w:p>
        </w:tc>
        <w:tc>
          <w:tcPr>
            <w:tcW w:w="3880" w:type="dxa"/>
            <w:noWrap/>
            <w:hideMark/>
          </w:tcPr>
          <w:p w14:paraId="713F513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5</w:t>
            </w:r>
          </w:p>
        </w:tc>
      </w:tr>
      <w:tr w:rsidR="00D220B8" w:rsidRPr="00AD44EA" w14:paraId="79A08A74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F0A48D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600" w:type="dxa"/>
            <w:hideMark/>
          </w:tcPr>
          <w:p w14:paraId="1899AB50" w14:textId="752CE453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Получение </w:t>
            </w:r>
            <w:proofErr w:type="spellStart"/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cos</w:t>
            </w:r>
            <w:proofErr w:type="spellEnd"/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(</w:t>
            </w:r>
            <w:r w:rsidR="00E02D42"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θ</w:t>
            </w: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) с помощью вектора оси источника света O и вектора направления на точку треугольника s</w:t>
            </w:r>
          </w:p>
        </w:tc>
        <w:tc>
          <w:tcPr>
            <w:tcW w:w="3880" w:type="dxa"/>
            <w:noWrap/>
            <w:hideMark/>
          </w:tcPr>
          <w:p w14:paraId="5A4DE6EA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5</w:t>
            </w:r>
          </w:p>
        </w:tc>
      </w:tr>
      <w:tr w:rsidR="00D220B8" w:rsidRPr="00AD44EA" w14:paraId="60826476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1EEC701D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600" w:type="dxa"/>
            <w:hideMark/>
          </w:tcPr>
          <w:p w14:paraId="6F95D8A2" w14:textId="0688B793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Получение цветной силы излучения I под углом </w:t>
            </w:r>
            <w:r w:rsidR="00E02D42"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θ</w:t>
            </w: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 xml:space="preserve"> с помощью косинуса из преды</w:t>
            </w:r>
            <w:r w:rsidR="009267DD"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ду</w:t>
            </w: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щего пункта и заданной силы излучения в направлении оси I_0</w:t>
            </w:r>
          </w:p>
        </w:tc>
        <w:tc>
          <w:tcPr>
            <w:tcW w:w="3880" w:type="dxa"/>
            <w:noWrap/>
            <w:hideMark/>
          </w:tcPr>
          <w:p w14:paraId="62A49F5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1</w:t>
            </w:r>
          </w:p>
        </w:tc>
      </w:tr>
      <w:tr w:rsidR="00D220B8" w:rsidRPr="00AD44EA" w14:paraId="74BA8F8A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554ED1F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600" w:type="dxa"/>
            <w:hideMark/>
          </w:tcPr>
          <w:p w14:paraId="2619611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расстояния от источника до точки треугольника R и косинуса угла α между направлением света s и нормалью к освещаемой поверхности N</w:t>
            </w:r>
          </w:p>
        </w:tc>
        <w:tc>
          <w:tcPr>
            <w:tcW w:w="3880" w:type="dxa"/>
            <w:noWrap/>
            <w:hideMark/>
          </w:tcPr>
          <w:p w14:paraId="36AF0E0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5</w:t>
            </w:r>
          </w:p>
        </w:tc>
      </w:tr>
      <w:tr w:rsidR="00D220B8" w:rsidRPr="00AD44EA" w14:paraId="6477E531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34218F47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600" w:type="dxa"/>
            <w:hideMark/>
          </w:tcPr>
          <w:p w14:paraId="0682713C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цветной освещенности E</w:t>
            </w:r>
          </w:p>
        </w:tc>
        <w:tc>
          <w:tcPr>
            <w:tcW w:w="3880" w:type="dxa"/>
            <w:noWrap/>
            <w:hideMark/>
          </w:tcPr>
          <w:p w14:paraId="553EC77D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2</w:t>
            </w:r>
          </w:p>
        </w:tc>
      </w:tr>
      <w:tr w:rsidR="00D220B8" w:rsidRPr="00AD44EA" w14:paraId="3EE3A94D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66A08062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600" w:type="dxa"/>
            <w:hideMark/>
          </w:tcPr>
          <w:p w14:paraId="366A2BE9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вектора направления наблюдения v</w:t>
            </w:r>
          </w:p>
        </w:tc>
        <w:tc>
          <w:tcPr>
            <w:tcW w:w="3880" w:type="dxa"/>
            <w:noWrap/>
            <w:hideMark/>
          </w:tcPr>
          <w:p w14:paraId="22234A3C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D220B8" w:rsidRPr="00AD44EA" w14:paraId="40D80B55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3EE2D015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7600" w:type="dxa"/>
            <w:hideMark/>
          </w:tcPr>
          <w:p w14:paraId="1E5578B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среднего вектора h</w:t>
            </w:r>
          </w:p>
        </w:tc>
        <w:tc>
          <w:tcPr>
            <w:tcW w:w="3880" w:type="dxa"/>
            <w:noWrap/>
            <w:hideMark/>
          </w:tcPr>
          <w:p w14:paraId="5003E794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8</w:t>
            </w:r>
          </w:p>
        </w:tc>
      </w:tr>
      <w:tr w:rsidR="00D220B8" w:rsidRPr="00AD44EA" w14:paraId="27735C03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3B378B4E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7600" w:type="dxa"/>
            <w:hideMark/>
          </w:tcPr>
          <w:p w14:paraId="5CE7F77E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Применение функции двунаправленного отражения</w:t>
            </w:r>
          </w:p>
        </w:tc>
        <w:tc>
          <w:tcPr>
            <w:tcW w:w="3880" w:type="dxa"/>
            <w:noWrap/>
            <w:hideMark/>
          </w:tcPr>
          <w:p w14:paraId="4A0E738A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7</w:t>
            </w:r>
          </w:p>
        </w:tc>
      </w:tr>
      <w:tr w:rsidR="00D220B8" w:rsidRPr="00AD44EA" w14:paraId="6F305930" w14:textId="77777777" w:rsidTr="00E325E4">
        <w:trPr>
          <w:trHeight w:val="708"/>
        </w:trPr>
        <w:tc>
          <w:tcPr>
            <w:tcW w:w="1180" w:type="dxa"/>
            <w:noWrap/>
            <w:hideMark/>
          </w:tcPr>
          <w:p w14:paraId="0F9DA1A1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7600" w:type="dxa"/>
            <w:hideMark/>
          </w:tcPr>
          <w:p w14:paraId="2D4E5C5B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Получение яркости точки L</w:t>
            </w:r>
          </w:p>
        </w:tc>
        <w:tc>
          <w:tcPr>
            <w:tcW w:w="3880" w:type="dxa"/>
            <w:noWrap/>
            <w:hideMark/>
          </w:tcPr>
          <w:p w14:paraId="3239D1BF" w14:textId="77777777" w:rsidR="00E325E4" w:rsidRPr="00AD44EA" w:rsidRDefault="00E325E4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44EA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</w:rPr>
              <w:t>формула 6</w:t>
            </w:r>
          </w:p>
        </w:tc>
      </w:tr>
    </w:tbl>
    <w:p w14:paraId="341E60FE" w14:textId="562224FE" w:rsidR="00E325E4" w:rsidRPr="00D220B8" w:rsidRDefault="00E325E4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2C05DB2" w14:textId="41927F36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5122024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Программа для расчета яркости</w:t>
      </w:r>
      <w:bookmarkEnd w:id="4"/>
    </w:p>
    <w:p w14:paraId="6BFEAC42" w14:textId="18449EFF" w:rsidR="00B46F7F" w:rsidRPr="00D220B8" w:rsidRDefault="009C49B8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Код программы:</w:t>
      </w:r>
    </w:p>
    <w:p w14:paraId="6ACE35A7" w14:textId="3578092C" w:rsidR="00B46F7F" w:rsidRPr="009F0E77" w:rsidRDefault="00B46F7F" w:rsidP="009A59CD">
      <w:pPr>
        <w:spacing w:before="100" w:beforeAutospacing="1" w:after="100" w:afterAutospacing="1" w:line="360" w:lineRule="auto"/>
        <w:contextualSpacing/>
        <w:rPr>
          <w:rStyle w:val="ad"/>
        </w:rPr>
      </w:pPr>
      <w:hyperlink r:id="rId7" w:history="1">
        <w:r w:rsidRPr="009F0E77">
          <w:rPr>
            <w:rStyle w:val="ad"/>
            <w:rFonts w:ascii="Times New Roman" w:hAnsi="Times New Roman" w:cs="Times New Roman"/>
            <w:sz w:val="28"/>
            <w:szCs w:val="28"/>
          </w:rPr>
          <w:t>https://github.com/ahmadeev/ipm-lab-1</w:t>
        </w:r>
      </w:hyperlink>
      <w:r w:rsidRPr="009F0E77">
        <w:rPr>
          <w:rStyle w:val="ad"/>
        </w:rPr>
        <w:t xml:space="preserve"> </w:t>
      </w:r>
    </w:p>
    <w:p w14:paraId="7895BFD7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1C055B8F" w14:textId="24234834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5" w:name="_Toc225122025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Пример входных данных и результаты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99"/>
        <w:gridCol w:w="1720"/>
        <w:gridCol w:w="1720"/>
        <w:gridCol w:w="1720"/>
        <w:gridCol w:w="1720"/>
      </w:tblGrid>
      <w:tr w:rsidR="00B252FC" w:rsidRPr="00B150C1" w14:paraId="71080B5F" w14:textId="77777777" w:rsidTr="00B252FC">
        <w:trPr>
          <w:cantSplit/>
          <w:trHeight w:val="588"/>
        </w:trPr>
        <w:tc>
          <w:tcPr>
            <w:tcW w:w="5760" w:type="dxa"/>
            <w:vAlign w:val="center"/>
            <w:hideMark/>
          </w:tcPr>
          <w:p w14:paraId="015C0C98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435BD412" w14:textId="740A128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34E3A0DD" w14:textId="4175CC83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x (R)</w:t>
            </w:r>
          </w:p>
        </w:tc>
        <w:tc>
          <w:tcPr>
            <w:tcW w:w="1720" w:type="dxa"/>
            <w:noWrap/>
            <w:vAlign w:val="center"/>
            <w:hideMark/>
          </w:tcPr>
          <w:p w14:paraId="1B9F19ED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y (G)</w:t>
            </w:r>
          </w:p>
        </w:tc>
        <w:tc>
          <w:tcPr>
            <w:tcW w:w="1720" w:type="dxa"/>
            <w:noWrap/>
            <w:vAlign w:val="center"/>
            <w:hideMark/>
          </w:tcPr>
          <w:p w14:paraId="41B25231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z (B)</w:t>
            </w:r>
          </w:p>
        </w:tc>
      </w:tr>
      <w:tr w:rsidR="00B252FC" w:rsidRPr="00B150C1" w14:paraId="15497BB3" w14:textId="77777777" w:rsidTr="00B252FC">
        <w:trPr>
          <w:cantSplit/>
          <w:trHeight w:val="588"/>
        </w:trPr>
        <w:tc>
          <w:tcPr>
            <w:tcW w:w="5760" w:type="dxa"/>
            <w:vMerge w:val="restart"/>
            <w:vAlign w:val="center"/>
            <w:hideMark/>
          </w:tcPr>
          <w:p w14:paraId="5CA93917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цветная сила источника в направлении оси O</w:t>
            </w:r>
          </w:p>
        </w:tc>
        <w:tc>
          <w:tcPr>
            <w:tcW w:w="1720" w:type="dxa"/>
            <w:noWrap/>
            <w:vAlign w:val="center"/>
            <w:hideMark/>
          </w:tcPr>
          <w:p w14:paraId="630011AD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I_01</w:t>
            </w:r>
          </w:p>
        </w:tc>
        <w:tc>
          <w:tcPr>
            <w:tcW w:w="1720" w:type="dxa"/>
            <w:noWrap/>
            <w:vAlign w:val="center"/>
            <w:hideMark/>
          </w:tcPr>
          <w:p w14:paraId="14B31063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500.00</w:t>
            </w:r>
          </w:p>
        </w:tc>
        <w:tc>
          <w:tcPr>
            <w:tcW w:w="1720" w:type="dxa"/>
            <w:noWrap/>
            <w:vAlign w:val="center"/>
            <w:hideMark/>
          </w:tcPr>
          <w:p w14:paraId="34886714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500.00</w:t>
            </w:r>
          </w:p>
        </w:tc>
        <w:tc>
          <w:tcPr>
            <w:tcW w:w="1720" w:type="dxa"/>
            <w:noWrap/>
            <w:vAlign w:val="center"/>
            <w:hideMark/>
          </w:tcPr>
          <w:p w14:paraId="6FE73E2F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B252FC" w:rsidRPr="00B150C1" w14:paraId="64FCFE9A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3F1B47C9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149DC7F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I_02</w:t>
            </w:r>
          </w:p>
        </w:tc>
        <w:tc>
          <w:tcPr>
            <w:tcW w:w="1720" w:type="dxa"/>
            <w:noWrap/>
            <w:vAlign w:val="center"/>
            <w:hideMark/>
          </w:tcPr>
          <w:p w14:paraId="040DB97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1000.00</w:t>
            </w:r>
          </w:p>
        </w:tc>
        <w:tc>
          <w:tcPr>
            <w:tcW w:w="1720" w:type="dxa"/>
            <w:noWrap/>
            <w:vAlign w:val="center"/>
            <w:hideMark/>
          </w:tcPr>
          <w:p w14:paraId="1D918099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1000.00</w:t>
            </w:r>
          </w:p>
        </w:tc>
        <w:tc>
          <w:tcPr>
            <w:tcW w:w="1720" w:type="dxa"/>
            <w:noWrap/>
            <w:vAlign w:val="center"/>
            <w:hideMark/>
          </w:tcPr>
          <w:p w14:paraId="71FF2A0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1000.00</w:t>
            </w:r>
          </w:p>
        </w:tc>
      </w:tr>
      <w:tr w:rsidR="00B252FC" w:rsidRPr="00B150C1" w14:paraId="1DB7193A" w14:textId="77777777" w:rsidTr="00B252FC">
        <w:trPr>
          <w:cantSplit/>
          <w:trHeight w:val="588"/>
        </w:trPr>
        <w:tc>
          <w:tcPr>
            <w:tcW w:w="5760" w:type="dxa"/>
            <w:vMerge w:val="restart"/>
            <w:vAlign w:val="center"/>
            <w:hideMark/>
          </w:tcPr>
          <w:p w14:paraId="58C037AE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направление оси источника света</w:t>
            </w:r>
          </w:p>
        </w:tc>
        <w:tc>
          <w:tcPr>
            <w:tcW w:w="1720" w:type="dxa"/>
            <w:noWrap/>
            <w:vAlign w:val="center"/>
            <w:hideMark/>
          </w:tcPr>
          <w:p w14:paraId="6124F0F7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O_1</w:t>
            </w:r>
          </w:p>
        </w:tc>
        <w:tc>
          <w:tcPr>
            <w:tcW w:w="1720" w:type="dxa"/>
            <w:noWrap/>
            <w:vAlign w:val="center"/>
            <w:hideMark/>
          </w:tcPr>
          <w:p w14:paraId="613D1D01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-0.33</w:t>
            </w:r>
          </w:p>
        </w:tc>
        <w:tc>
          <w:tcPr>
            <w:tcW w:w="1720" w:type="dxa"/>
            <w:noWrap/>
            <w:vAlign w:val="center"/>
            <w:hideMark/>
          </w:tcPr>
          <w:p w14:paraId="008E9113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0.67</w:t>
            </w:r>
          </w:p>
        </w:tc>
        <w:tc>
          <w:tcPr>
            <w:tcW w:w="1720" w:type="dxa"/>
            <w:noWrap/>
            <w:vAlign w:val="center"/>
            <w:hideMark/>
          </w:tcPr>
          <w:p w14:paraId="786033FB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-0.67</w:t>
            </w:r>
          </w:p>
        </w:tc>
      </w:tr>
      <w:tr w:rsidR="00B252FC" w:rsidRPr="00B150C1" w14:paraId="16256E7F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144F7A73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48193FFB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O_2</w:t>
            </w:r>
          </w:p>
        </w:tc>
        <w:tc>
          <w:tcPr>
            <w:tcW w:w="1720" w:type="dxa"/>
            <w:noWrap/>
            <w:vAlign w:val="center"/>
            <w:hideMark/>
          </w:tcPr>
          <w:p w14:paraId="0BB84E7D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38A7BDC5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1627F66D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-1.00</w:t>
            </w:r>
          </w:p>
        </w:tc>
      </w:tr>
      <w:tr w:rsidR="00B252FC" w:rsidRPr="00B150C1" w14:paraId="031ED865" w14:textId="77777777" w:rsidTr="00B252FC">
        <w:trPr>
          <w:cantSplit/>
          <w:trHeight w:val="588"/>
        </w:trPr>
        <w:tc>
          <w:tcPr>
            <w:tcW w:w="5760" w:type="dxa"/>
            <w:vMerge w:val="restart"/>
            <w:vAlign w:val="center"/>
            <w:hideMark/>
          </w:tcPr>
          <w:p w14:paraId="350CA8C6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глобальная координата источника света</w:t>
            </w:r>
          </w:p>
        </w:tc>
        <w:tc>
          <w:tcPr>
            <w:tcW w:w="1720" w:type="dxa"/>
            <w:noWrap/>
            <w:vAlign w:val="center"/>
            <w:hideMark/>
          </w:tcPr>
          <w:p w14:paraId="41B374F8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P_L1</w:t>
            </w:r>
          </w:p>
        </w:tc>
        <w:tc>
          <w:tcPr>
            <w:tcW w:w="1720" w:type="dxa"/>
            <w:noWrap/>
            <w:vAlign w:val="center"/>
            <w:hideMark/>
          </w:tcPr>
          <w:p w14:paraId="1C9B1B0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1720" w:type="dxa"/>
            <w:noWrap/>
            <w:vAlign w:val="center"/>
            <w:hideMark/>
          </w:tcPr>
          <w:p w14:paraId="056963BE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37243555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</w:tr>
      <w:tr w:rsidR="00B252FC" w:rsidRPr="00B150C1" w14:paraId="03F288DC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51605E5A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79107D5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P_L2</w:t>
            </w:r>
          </w:p>
        </w:tc>
        <w:tc>
          <w:tcPr>
            <w:tcW w:w="1720" w:type="dxa"/>
            <w:noWrap/>
            <w:vAlign w:val="center"/>
            <w:hideMark/>
          </w:tcPr>
          <w:p w14:paraId="08A61B07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67677E88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086E20F2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</w:tr>
      <w:tr w:rsidR="00B252FC" w:rsidRPr="00B150C1" w14:paraId="3ABF730C" w14:textId="77777777" w:rsidTr="00B252FC">
        <w:trPr>
          <w:cantSplit/>
          <w:trHeight w:val="588"/>
        </w:trPr>
        <w:tc>
          <w:tcPr>
            <w:tcW w:w="5760" w:type="dxa"/>
            <w:vMerge w:val="restart"/>
            <w:vAlign w:val="center"/>
            <w:hideMark/>
          </w:tcPr>
          <w:p w14:paraId="0A790218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глобальная координата вершины треугольника</w:t>
            </w:r>
          </w:p>
        </w:tc>
        <w:tc>
          <w:tcPr>
            <w:tcW w:w="1720" w:type="dxa"/>
            <w:noWrap/>
            <w:vAlign w:val="center"/>
            <w:hideMark/>
          </w:tcPr>
          <w:p w14:paraId="5F51FF99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P_0</w:t>
            </w:r>
          </w:p>
        </w:tc>
        <w:tc>
          <w:tcPr>
            <w:tcW w:w="1720" w:type="dxa"/>
            <w:noWrap/>
            <w:vAlign w:val="center"/>
            <w:hideMark/>
          </w:tcPr>
          <w:p w14:paraId="67C78937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6CE7EDC0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1898D8B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B252FC" w:rsidRPr="00B150C1" w14:paraId="4332B2F4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5DAD6987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60B63589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P_1</w:t>
            </w:r>
          </w:p>
        </w:tc>
        <w:tc>
          <w:tcPr>
            <w:tcW w:w="1720" w:type="dxa"/>
            <w:noWrap/>
            <w:vAlign w:val="center"/>
            <w:hideMark/>
          </w:tcPr>
          <w:p w14:paraId="4930AC46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6B4DDBA9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24F0C141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B252FC" w:rsidRPr="00B150C1" w14:paraId="0109E47D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0B081A67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50E99A23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P_2</w:t>
            </w:r>
          </w:p>
        </w:tc>
        <w:tc>
          <w:tcPr>
            <w:tcW w:w="1720" w:type="dxa"/>
            <w:noWrap/>
            <w:vAlign w:val="center"/>
            <w:hideMark/>
          </w:tcPr>
          <w:p w14:paraId="2CCB1DD0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07437A06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42ACFA44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B252FC" w:rsidRPr="00B150C1" w14:paraId="16FDA1A0" w14:textId="77777777" w:rsidTr="00B252FC">
        <w:trPr>
          <w:cantSplit/>
          <w:trHeight w:val="588"/>
        </w:trPr>
        <w:tc>
          <w:tcPr>
            <w:tcW w:w="5760" w:type="dxa"/>
            <w:vMerge w:val="restart"/>
            <w:vAlign w:val="center"/>
            <w:hideMark/>
          </w:tcPr>
          <w:p w14:paraId="738F4475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локальная координата</w:t>
            </w:r>
          </w:p>
        </w:tc>
        <w:tc>
          <w:tcPr>
            <w:tcW w:w="1720" w:type="dxa"/>
            <w:noWrap/>
            <w:vAlign w:val="center"/>
            <w:hideMark/>
          </w:tcPr>
          <w:p w14:paraId="5A422D6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P_T1</w:t>
            </w:r>
          </w:p>
        </w:tc>
        <w:tc>
          <w:tcPr>
            <w:tcW w:w="1720" w:type="dxa"/>
            <w:noWrap/>
            <w:vAlign w:val="center"/>
            <w:hideMark/>
          </w:tcPr>
          <w:p w14:paraId="37D5636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10540240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1720" w:type="dxa"/>
            <w:noWrap/>
            <w:vAlign w:val="center"/>
            <w:hideMark/>
          </w:tcPr>
          <w:p w14:paraId="01E706D4" w14:textId="53BA1F0B" w:rsidR="00B252FC" w:rsidRPr="008F3D60" w:rsidRDefault="008F3D60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B252FC" w:rsidRPr="00B150C1" w14:paraId="1BF226CB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1B2E29DB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55087FEA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P_T2</w:t>
            </w:r>
          </w:p>
        </w:tc>
        <w:tc>
          <w:tcPr>
            <w:tcW w:w="1720" w:type="dxa"/>
            <w:noWrap/>
            <w:vAlign w:val="center"/>
            <w:hideMark/>
          </w:tcPr>
          <w:p w14:paraId="4220072E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0.25</w:t>
            </w:r>
          </w:p>
        </w:tc>
        <w:tc>
          <w:tcPr>
            <w:tcW w:w="1720" w:type="dxa"/>
            <w:noWrap/>
            <w:vAlign w:val="center"/>
            <w:hideMark/>
          </w:tcPr>
          <w:p w14:paraId="61C03B03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0.75</w:t>
            </w:r>
          </w:p>
        </w:tc>
        <w:tc>
          <w:tcPr>
            <w:tcW w:w="1720" w:type="dxa"/>
            <w:noWrap/>
            <w:vAlign w:val="center"/>
            <w:hideMark/>
          </w:tcPr>
          <w:p w14:paraId="26A4D0FC" w14:textId="2645D69E" w:rsidR="00B252FC" w:rsidRPr="008F3D60" w:rsidRDefault="008F3D60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B252FC" w:rsidRPr="00B150C1" w14:paraId="54A9B931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33C70C05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7624E039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P_T3</w:t>
            </w:r>
          </w:p>
        </w:tc>
        <w:tc>
          <w:tcPr>
            <w:tcW w:w="1720" w:type="dxa"/>
            <w:noWrap/>
            <w:vAlign w:val="center"/>
            <w:hideMark/>
          </w:tcPr>
          <w:p w14:paraId="7FBAE4B0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1720" w:type="dxa"/>
            <w:noWrap/>
            <w:vAlign w:val="center"/>
            <w:hideMark/>
          </w:tcPr>
          <w:p w14:paraId="3FE4290D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1720" w:type="dxa"/>
            <w:noWrap/>
            <w:vAlign w:val="center"/>
            <w:hideMark/>
          </w:tcPr>
          <w:p w14:paraId="2F07ADF7" w14:textId="60473B45" w:rsidR="00B252FC" w:rsidRPr="008F3D60" w:rsidRDefault="008F3D60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B252FC" w:rsidRPr="00B150C1" w14:paraId="5A6CC1E8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0E326C30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3F6D29AE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P_T4</w:t>
            </w:r>
          </w:p>
        </w:tc>
        <w:tc>
          <w:tcPr>
            <w:tcW w:w="1720" w:type="dxa"/>
            <w:noWrap/>
            <w:vAlign w:val="center"/>
            <w:hideMark/>
          </w:tcPr>
          <w:p w14:paraId="59E4D38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0.75</w:t>
            </w:r>
          </w:p>
        </w:tc>
        <w:tc>
          <w:tcPr>
            <w:tcW w:w="1720" w:type="dxa"/>
            <w:noWrap/>
            <w:vAlign w:val="center"/>
            <w:hideMark/>
          </w:tcPr>
          <w:p w14:paraId="3A948BCF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0.25</w:t>
            </w:r>
          </w:p>
        </w:tc>
        <w:tc>
          <w:tcPr>
            <w:tcW w:w="1720" w:type="dxa"/>
            <w:noWrap/>
            <w:vAlign w:val="center"/>
            <w:hideMark/>
          </w:tcPr>
          <w:p w14:paraId="6FC457E4" w14:textId="27B9B809" w:rsidR="00B252FC" w:rsidRPr="008F3D60" w:rsidRDefault="008F3D60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B252FC" w:rsidRPr="00B150C1" w14:paraId="320B9688" w14:textId="77777777" w:rsidTr="00B252FC">
        <w:trPr>
          <w:cantSplit/>
          <w:trHeight w:val="588"/>
        </w:trPr>
        <w:tc>
          <w:tcPr>
            <w:tcW w:w="5760" w:type="dxa"/>
            <w:vMerge/>
            <w:vAlign w:val="center"/>
            <w:hideMark/>
          </w:tcPr>
          <w:p w14:paraId="1957D9B2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20" w:type="dxa"/>
            <w:noWrap/>
            <w:vAlign w:val="center"/>
            <w:hideMark/>
          </w:tcPr>
          <w:p w14:paraId="5A47312B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P_T5</w:t>
            </w:r>
          </w:p>
        </w:tc>
        <w:tc>
          <w:tcPr>
            <w:tcW w:w="1720" w:type="dxa"/>
            <w:noWrap/>
            <w:vAlign w:val="center"/>
            <w:hideMark/>
          </w:tcPr>
          <w:p w14:paraId="78361E9A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1720" w:type="dxa"/>
            <w:noWrap/>
            <w:vAlign w:val="center"/>
            <w:hideMark/>
          </w:tcPr>
          <w:p w14:paraId="4F40EDEF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08F4CA8F" w14:textId="1AD5EF50" w:rsidR="00B252FC" w:rsidRPr="008F3D60" w:rsidRDefault="008F3D60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B252FC" w:rsidRPr="00B150C1" w14:paraId="4640537E" w14:textId="77777777" w:rsidTr="00B252FC">
        <w:trPr>
          <w:cantSplit/>
          <w:trHeight w:val="588"/>
        </w:trPr>
        <w:tc>
          <w:tcPr>
            <w:tcW w:w="5760" w:type="dxa"/>
            <w:vAlign w:val="center"/>
            <w:hideMark/>
          </w:tcPr>
          <w:p w14:paraId="019ABD4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глобальная координата наблюдателя</w:t>
            </w:r>
          </w:p>
        </w:tc>
        <w:tc>
          <w:tcPr>
            <w:tcW w:w="1720" w:type="dxa"/>
            <w:noWrap/>
            <w:vAlign w:val="center"/>
            <w:hideMark/>
          </w:tcPr>
          <w:p w14:paraId="285CB094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1720" w:type="dxa"/>
            <w:noWrap/>
            <w:vAlign w:val="center"/>
            <w:hideMark/>
          </w:tcPr>
          <w:p w14:paraId="06EED871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13F20849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720" w:type="dxa"/>
            <w:noWrap/>
            <w:vAlign w:val="center"/>
            <w:hideMark/>
          </w:tcPr>
          <w:p w14:paraId="47348E35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2.00</w:t>
            </w:r>
          </w:p>
        </w:tc>
      </w:tr>
      <w:tr w:rsidR="00B252FC" w:rsidRPr="00B150C1" w14:paraId="010EA61B" w14:textId="77777777" w:rsidTr="00B252FC">
        <w:trPr>
          <w:cantSplit/>
          <w:trHeight w:val="588"/>
        </w:trPr>
        <w:tc>
          <w:tcPr>
            <w:tcW w:w="5760" w:type="dxa"/>
            <w:vAlign w:val="center"/>
            <w:hideMark/>
          </w:tcPr>
          <w:p w14:paraId="2CCFEED4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цвет поверхности</w:t>
            </w:r>
          </w:p>
        </w:tc>
        <w:tc>
          <w:tcPr>
            <w:tcW w:w="1720" w:type="dxa"/>
            <w:noWrap/>
            <w:vAlign w:val="center"/>
            <w:hideMark/>
          </w:tcPr>
          <w:p w14:paraId="4009FDA1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1720" w:type="dxa"/>
            <w:noWrap/>
            <w:vAlign w:val="center"/>
            <w:hideMark/>
          </w:tcPr>
          <w:p w14:paraId="5A53CF52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1720" w:type="dxa"/>
            <w:noWrap/>
            <w:vAlign w:val="center"/>
            <w:hideMark/>
          </w:tcPr>
          <w:p w14:paraId="5C4561B7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720" w:type="dxa"/>
            <w:noWrap/>
            <w:vAlign w:val="center"/>
            <w:hideMark/>
          </w:tcPr>
          <w:p w14:paraId="6CC29D04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0.00</w:t>
            </w:r>
          </w:p>
        </w:tc>
      </w:tr>
      <w:tr w:rsidR="00B252FC" w:rsidRPr="00B150C1" w14:paraId="7FA4F14A" w14:textId="77777777" w:rsidTr="00B252FC">
        <w:trPr>
          <w:cantSplit/>
          <w:trHeight w:val="588"/>
        </w:trPr>
        <w:tc>
          <w:tcPr>
            <w:tcW w:w="5760" w:type="dxa"/>
            <w:vAlign w:val="center"/>
            <w:hideMark/>
          </w:tcPr>
          <w:p w14:paraId="2A0712D5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коэффициент диффузного отражения поверхности</w:t>
            </w:r>
          </w:p>
        </w:tc>
        <w:tc>
          <w:tcPr>
            <w:tcW w:w="1720" w:type="dxa"/>
            <w:noWrap/>
            <w:vAlign w:val="center"/>
            <w:hideMark/>
          </w:tcPr>
          <w:p w14:paraId="6C6A319F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k_d</w:t>
            </w:r>
            <w:proofErr w:type="spellEnd"/>
          </w:p>
        </w:tc>
        <w:tc>
          <w:tcPr>
            <w:tcW w:w="5160" w:type="dxa"/>
            <w:gridSpan w:val="3"/>
            <w:noWrap/>
            <w:vAlign w:val="center"/>
            <w:hideMark/>
          </w:tcPr>
          <w:p w14:paraId="40FE879A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0.50</w:t>
            </w:r>
          </w:p>
        </w:tc>
      </w:tr>
      <w:tr w:rsidR="00B252FC" w:rsidRPr="00B150C1" w14:paraId="5177DC8C" w14:textId="77777777" w:rsidTr="00B252FC">
        <w:trPr>
          <w:cantSplit/>
          <w:trHeight w:val="588"/>
        </w:trPr>
        <w:tc>
          <w:tcPr>
            <w:tcW w:w="5760" w:type="dxa"/>
            <w:vAlign w:val="center"/>
            <w:hideMark/>
          </w:tcPr>
          <w:p w14:paraId="75C9959F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коэффициент зеркального отражения поверхности</w:t>
            </w:r>
          </w:p>
        </w:tc>
        <w:tc>
          <w:tcPr>
            <w:tcW w:w="1720" w:type="dxa"/>
            <w:noWrap/>
            <w:vAlign w:val="center"/>
            <w:hideMark/>
          </w:tcPr>
          <w:p w14:paraId="517DEAC6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k_s</w:t>
            </w:r>
            <w:proofErr w:type="spellEnd"/>
          </w:p>
        </w:tc>
        <w:tc>
          <w:tcPr>
            <w:tcW w:w="5160" w:type="dxa"/>
            <w:gridSpan w:val="3"/>
            <w:noWrap/>
            <w:vAlign w:val="center"/>
            <w:hideMark/>
          </w:tcPr>
          <w:p w14:paraId="66A48B10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0.50</w:t>
            </w:r>
          </w:p>
        </w:tc>
      </w:tr>
      <w:tr w:rsidR="00B252FC" w:rsidRPr="00B150C1" w14:paraId="75DBD244" w14:textId="77777777" w:rsidTr="00B252FC">
        <w:trPr>
          <w:cantSplit/>
          <w:trHeight w:val="588"/>
        </w:trPr>
        <w:tc>
          <w:tcPr>
            <w:tcW w:w="5760" w:type="dxa"/>
            <w:vAlign w:val="center"/>
            <w:hideMark/>
          </w:tcPr>
          <w:p w14:paraId="7E54CABC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коэффициент, определяющий ширину блика</w:t>
            </w:r>
          </w:p>
        </w:tc>
        <w:tc>
          <w:tcPr>
            <w:tcW w:w="1720" w:type="dxa"/>
            <w:noWrap/>
            <w:vAlign w:val="center"/>
            <w:hideMark/>
          </w:tcPr>
          <w:p w14:paraId="15F2935F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k_e</w:t>
            </w:r>
            <w:proofErr w:type="spellEnd"/>
          </w:p>
        </w:tc>
        <w:tc>
          <w:tcPr>
            <w:tcW w:w="5160" w:type="dxa"/>
            <w:gridSpan w:val="3"/>
            <w:noWrap/>
            <w:vAlign w:val="center"/>
            <w:hideMark/>
          </w:tcPr>
          <w:p w14:paraId="160C6DC5" w14:textId="77777777" w:rsidR="00B252FC" w:rsidRPr="00B150C1" w:rsidRDefault="00B252FC" w:rsidP="00B252F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B150C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4"/>
              </w:rPr>
              <w:t>200.00</w:t>
            </w:r>
          </w:p>
        </w:tc>
      </w:tr>
    </w:tbl>
    <w:p w14:paraId="43E67659" w14:textId="208785ED" w:rsidR="00B777D6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Вычисленные значения освещенности</w:t>
      </w: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</m:e>
        </m:d>
      </m:oMath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для точек, заданных локальными координатами:</w:t>
      </w:r>
    </w:p>
    <w:p w14:paraId="6FE84827" w14:textId="77777777" w:rsidR="000124B5" w:rsidRPr="000124B5" w:rsidRDefault="000124B5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0124B5" w:rsidRPr="002D6DAD" w14:paraId="19BE9082" w14:textId="77777777" w:rsidTr="003E41DA">
        <w:tc>
          <w:tcPr>
            <w:tcW w:w="1613" w:type="dxa"/>
            <w:tcBorders>
              <w:tl2br w:val="single" w:sz="4" w:space="0" w:color="auto"/>
            </w:tcBorders>
          </w:tcPr>
          <w:p w14:paraId="2D7CBF4B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DengXi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  <w:p w14:paraId="25C368B4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54948DAB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-100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20BAF83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5591EFC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706A70C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55438127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10</m:t>
                </m:r>
              </m:oMath>
            </m:oMathPara>
          </w:p>
        </w:tc>
      </w:tr>
      <w:tr w:rsidR="000124B5" w:rsidRPr="002D6DAD" w14:paraId="633372EC" w14:textId="77777777" w:rsidTr="003E41DA">
        <w:tc>
          <w:tcPr>
            <w:tcW w:w="1613" w:type="dxa"/>
            <w:vAlign w:val="center"/>
          </w:tcPr>
          <w:p w14:paraId="3EBA8ED0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-100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6059543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6F3BDAB1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6641B0B5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01250C10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054C8268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7631EF30" w14:textId="77777777" w:rsidTr="003E41DA">
        <w:tc>
          <w:tcPr>
            <w:tcW w:w="1613" w:type="dxa"/>
            <w:vAlign w:val="center"/>
          </w:tcPr>
          <w:p w14:paraId="47CCB457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1613" w:type="dxa"/>
          </w:tcPr>
          <w:p w14:paraId="132F37B6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5790D3F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FFDF257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C46E63F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36FBD548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5197212E" w14:textId="77777777" w:rsidTr="003E41DA">
        <w:tc>
          <w:tcPr>
            <w:tcW w:w="1613" w:type="dxa"/>
            <w:vAlign w:val="center"/>
          </w:tcPr>
          <w:p w14:paraId="74B201F1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1613" w:type="dxa"/>
          </w:tcPr>
          <w:p w14:paraId="6C015DFA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B7F4186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C017557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EFF6545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36DCD9AA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774DD991" w14:textId="77777777" w:rsidTr="003E41DA">
        <w:tc>
          <w:tcPr>
            <w:tcW w:w="1613" w:type="dxa"/>
            <w:vAlign w:val="center"/>
          </w:tcPr>
          <w:p w14:paraId="2DE0B40F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15</m:t>
                </m:r>
              </m:oMath>
            </m:oMathPara>
          </w:p>
        </w:tc>
        <w:tc>
          <w:tcPr>
            <w:tcW w:w="1613" w:type="dxa"/>
          </w:tcPr>
          <w:p w14:paraId="20686ED4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1708A83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57EB914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98F06E9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5F08FFE5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53953969" w14:textId="77777777" w:rsidTr="003E41DA">
        <w:tc>
          <w:tcPr>
            <w:tcW w:w="1613" w:type="dxa"/>
            <w:vAlign w:val="center"/>
          </w:tcPr>
          <w:p w14:paraId="00A086AB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100</m:t>
                </m:r>
              </m:oMath>
            </m:oMathPara>
          </w:p>
        </w:tc>
        <w:tc>
          <w:tcPr>
            <w:tcW w:w="1613" w:type="dxa"/>
          </w:tcPr>
          <w:p w14:paraId="295AEC52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028C0FC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680558E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45F0E27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1DAEBCFF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3A5E06A4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4431945B" w14:textId="26EB3E4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Вычисленные значения освещенности</w:t>
      </w: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color w:val="000000" w:themeColor="text1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T</m:t>
                    </m:r>
                  </m:sub>
                </m:sSub>
              </m:e>
            </m:d>
          </m:e>
        </m:d>
      </m:oMath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для тех же точек, заданных </w:t>
      </w:r>
      <w:r w:rsidR="00DB12EC"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глобальными</w:t>
      </w: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координатами:</w:t>
      </w:r>
    </w:p>
    <w:p w14:paraId="4E979734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0124B5" w:rsidRPr="002D6DAD" w14:paraId="62C339B6" w14:textId="77777777" w:rsidTr="003E41DA">
        <w:tc>
          <w:tcPr>
            <w:tcW w:w="1613" w:type="dxa"/>
            <w:tcBorders>
              <w:tl2br w:val="single" w:sz="4" w:space="0" w:color="auto"/>
            </w:tcBorders>
          </w:tcPr>
          <w:p w14:paraId="3BE666BA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DengXi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  <w:p w14:paraId="10FFCB75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02D11D5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11F96A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89A1399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9EEC859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6888CA3B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</w:tr>
      <w:tr w:rsidR="000124B5" w:rsidRPr="002D6DAD" w14:paraId="541B6438" w14:textId="77777777" w:rsidTr="003E41DA">
        <w:tc>
          <w:tcPr>
            <w:tcW w:w="1613" w:type="dxa"/>
            <w:vAlign w:val="center"/>
          </w:tcPr>
          <w:p w14:paraId="7689D3C1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08D8EBF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71AA0422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226D88E2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5F291BBE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471A3977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3BC8EB36" w14:textId="77777777" w:rsidTr="003E41DA">
        <w:tc>
          <w:tcPr>
            <w:tcW w:w="1613" w:type="dxa"/>
            <w:vAlign w:val="center"/>
          </w:tcPr>
          <w:p w14:paraId="39E097F4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78323CC9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A52E05C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875EE49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F431738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4BDEC218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1817F76A" w14:textId="77777777" w:rsidTr="003E41DA">
        <w:tc>
          <w:tcPr>
            <w:tcW w:w="1613" w:type="dxa"/>
            <w:vAlign w:val="center"/>
          </w:tcPr>
          <w:p w14:paraId="25F43DF3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5F96A1F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C68EEBE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09BD3CE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5194526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57EAF4C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44A3C402" w14:textId="77777777" w:rsidTr="003E41DA">
        <w:tc>
          <w:tcPr>
            <w:tcW w:w="1613" w:type="dxa"/>
            <w:vAlign w:val="center"/>
          </w:tcPr>
          <w:p w14:paraId="6A7B5A46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943152F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D90792D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A8589AA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FFF2231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19CF66B4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0124B5" w:rsidRPr="002D6DAD" w14:paraId="44816C3C" w14:textId="77777777" w:rsidTr="003E41DA">
        <w:tc>
          <w:tcPr>
            <w:tcW w:w="1613" w:type="dxa"/>
            <w:vAlign w:val="center"/>
          </w:tcPr>
          <w:p w14:paraId="59A3588B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6A88A1D6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6B58AAD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D95D2F5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7CADF1E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0CDE3AC6" w14:textId="77777777" w:rsidR="000124B5" w:rsidRPr="002D6DAD" w:rsidRDefault="000124B5" w:rsidP="003E41DA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0D252E62" w14:textId="77777777" w:rsidR="00B252FC" w:rsidRDefault="00B252FC">
      <w:pPr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89076AA" w14:textId="7524B692" w:rsidR="00B777D6" w:rsidRPr="003137E6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 xml:space="preserve">Вычисленные значения яркостей </w:t>
      </w:r>
      <m:oMath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:lang w:val="en-US"/>
            <w14:ligatures w14:val="none"/>
          </w:rPr>
          <m:t>L</m:t>
        </m:r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color w:val="000000" w:themeColor="text1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</m:oMath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для тех же точек на плоскости с заданными условиями наблюдения</w:t>
      </w:r>
      <w:r w:rsidR="003137E6" w:rsidRPr="003137E6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49252A41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D220B8" w:rsidRPr="002D6DAD" w14:paraId="7C2C9C84" w14:textId="77777777" w:rsidTr="00DE48B7">
        <w:tc>
          <w:tcPr>
            <w:tcW w:w="1613" w:type="dxa"/>
            <w:tcBorders>
              <w:tl2br w:val="single" w:sz="4" w:space="0" w:color="auto"/>
            </w:tcBorders>
          </w:tcPr>
          <w:p w14:paraId="31D2D8EE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DengXi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  <w:p w14:paraId="00D8E9B9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8B07B8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B3E973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D0FAA52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D05DD33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503C1C0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</w:tr>
      <w:tr w:rsidR="00D220B8" w:rsidRPr="002D6DAD" w14:paraId="64E5A984" w14:textId="77777777" w:rsidTr="00DE48B7">
        <w:tc>
          <w:tcPr>
            <w:tcW w:w="1613" w:type="dxa"/>
            <w:vAlign w:val="center"/>
          </w:tcPr>
          <w:p w14:paraId="567D75E1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6201161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37478B82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4EBFC8D3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2E88353F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3A6F8F9F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D220B8" w:rsidRPr="002D6DAD" w14:paraId="589F41E3" w14:textId="77777777" w:rsidTr="00DE48B7">
        <w:tc>
          <w:tcPr>
            <w:tcW w:w="1613" w:type="dxa"/>
            <w:vAlign w:val="center"/>
          </w:tcPr>
          <w:p w14:paraId="59A5163A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D5290C7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388F6BC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86E7F56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217D571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76429A9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D220B8" w:rsidRPr="002D6DAD" w14:paraId="72E81A2F" w14:textId="77777777" w:rsidTr="00DE48B7">
        <w:tc>
          <w:tcPr>
            <w:tcW w:w="1613" w:type="dxa"/>
            <w:vAlign w:val="center"/>
          </w:tcPr>
          <w:p w14:paraId="70AF874A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8E61C52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ED921C5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AF1744E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C07CA33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1E4D5B9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D220B8" w:rsidRPr="002D6DAD" w14:paraId="53D7FB3B" w14:textId="77777777" w:rsidTr="00DE48B7">
        <w:tc>
          <w:tcPr>
            <w:tcW w:w="1613" w:type="dxa"/>
            <w:vAlign w:val="center"/>
          </w:tcPr>
          <w:p w14:paraId="4D416034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601490B7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000B6EB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6760135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8190BB1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3E28367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2D6DAD" w:rsidRPr="002D6DAD" w14:paraId="14F9DD4B" w14:textId="77777777" w:rsidTr="00DE48B7">
        <w:tc>
          <w:tcPr>
            <w:tcW w:w="1613" w:type="dxa"/>
            <w:vAlign w:val="center"/>
          </w:tcPr>
          <w:p w14:paraId="1FCDE72B" w14:textId="77777777" w:rsidR="00B777D6" w:rsidRPr="002D6DAD" w:rsidRDefault="00B777D6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392A2334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0955FC7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D881FA0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A31F7CC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39FC0934" w14:textId="77777777" w:rsidR="00B777D6" w:rsidRPr="002D6DAD" w:rsidRDefault="00000000" w:rsidP="009A59CD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50AB5213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2BF5134C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77875D9" w14:textId="4524B308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25122026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6"/>
    </w:p>
    <w:p w14:paraId="434DE298" w14:textId="77777777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p w14:paraId="03AFC006" w14:textId="77777777" w:rsidR="00D90125" w:rsidRPr="00D220B8" w:rsidRDefault="00D90125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43190C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8888636" w14:textId="1891817D" w:rsidR="00A25661" w:rsidRPr="00520DB9" w:rsidRDefault="002239FF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25122027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Используемая литература</w:t>
      </w:r>
      <w:bookmarkEnd w:id="7"/>
    </w:p>
    <w:p w14:paraId="33BA532A" w14:textId="26301BC0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1. Д. Д. Жданов, И. С. Потемин, А. Д. Жданов "Теоретические основы компьютерной графики и вычислительной оптики" учебно-методическое пособие ИТМО 2023</w:t>
      </w:r>
    </w:p>
    <w:p w14:paraId="0E153745" w14:textId="5111960F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8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https://books.ifmo.ru/file/pdf/3281.pdf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EF610B4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EBC3E7" w14:textId="5F221CB2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2. 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CF65FD7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https://books.ifmo.ru/file/pdf/3275.pdf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16727B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39FF" w:rsidRPr="00D220B8" w:rsidSect="00B777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4"/>
  </w:num>
  <w:num w:numId="4" w16cid:durableId="319769966">
    <w:abstractNumId w:val="2"/>
  </w:num>
  <w:num w:numId="5" w16cid:durableId="201945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0124B5"/>
    <w:rsid w:val="00013171"/>
    <w:rsid w:val="001A637D"/>
    <w:rsid w:val="002239FF"/>
    <w:rsid w:val="0028047F"/>
    <w:rsid w:val="002D6DAD"/>
    <w:rsid w:val="003137E6"/>
    <w:rsid w:val="00367F53"/>
    <w:rsid w:val="004F672A"/>
    <w:rsid w:val="00520DB9"/>
    <w:rsid w:val="007F2266"/>
    <w:rsid w:val="008F3D60"/>
    <w:rsid w:val="009267DD"/>
    <w:rsid w:val="00975C21"/>
    <w:rsid w:val="009A59CD"/>
    <w:rsid w:val="009C49B8"/>
    <w:rsid w:val="009D76A6"/>
    <w:rsid w:val="009F0E77"/>
    <w:rsid w:val="00A25661"/>
    <w:rsid w:val="00AD44EA"/>
    <w:rsid w:val="00AE2DC3"/>
    <w:rsid w:val="00AF1E5C"/>
    <w:rsid w:val="00AF3B3F"/>
    <w:rsid w:val="00AF5037"/>
    <w:rsid w:val="00B150C1"/>
    <w:rsid w:val="00B252FC"/>
    <w:rsid w:val="00B3201B"/>
    <w:rsid w:val="00B46F7F"/>
    <w:rsid w:val="00B777D6"/>
    <w:rsid w:val="00BA4E87"/>
    <w:rsid w:val="00BF5CA2"/>
    <w:rsid w:val="00CC50F9"/>
    <w:rsid w:val="00D059A3"/>
    <w:rsid w:val="00D220B8"/>
    <w:rsid w:val="00D5583E"/>
    <w:rsid w:val="00D90125"/>
    <w:rsid w:val="00DB12EC"/>
    <w:rsid w:val="00DF12F6"/>
    <w:rsid w:val="00E02D42"/>
    <w:rsid w:val="00E325E4"/>
    <w:rsid w:val="00EC468B"/>
    <w:rsid w:val="00F204D9"/>
    <w:rsid w:val="00F50D51"/>
    <w:rsid w:val="00F633A0"/>
    <w:rsid w:val="00F8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9FF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46F7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6F7F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367F5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67F5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F5CA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s.ifmo.ru/file/pdf/3281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hmadeev/ipm-lab-1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ooks.ifmo.ru/file/pdf/3275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B6300D802485AA44BECA40806D7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8A9F7E-8410-4FF1-8C7C-1E4B5172D941}"/>
      </w:docPartPr>
      <w:docPartBody>
        <w:p w:rsidR="00000000" w:rsidRDefault="00D50675" w:rsidP="00D50675">
          <w:pPr>
            <w:pStyle w:val="355B6300D802485AA44BECA40806D73A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75"/>
    <w:rsid w:val="001C36F1"/>
    <w:rsid w:val="00AF1E5C"/>
    <w:rsid w:val="00D5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50675"/>
    <w:rPr>
      <w:color w:val="808080"/>
    </w:rPr>
  </w:style>
  <w:style w:type="paragraph" w:customStyle="1" w:styleId="355B6300D802485AA44BECA40806D73A">
    <w:name w:val="355B6300D802485AA44BECA40806D73A"/>
    <w:rsid w:val="00D506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6B85B-4BC4-4655-A472-860A1FC19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13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Данис Ахмадеев</cp:lastModifiedBy>
  <cp:revision>41</cp:revision>
  <dcterms:created xsi:type="dcterms:W3CDTF">2026-02-08T08:19:00Z</dcterms:created>
  <dcterms:modified xsi:type="dcterms:W3CDTF">2026-03-22T23:13:00Z</dcterms:modified>
</cp:coreProperties>
</file>